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BB7F5" w14:textId="77777777" w:rsidR="00D05A0D" w:rsidRDefault="00AA2A45">
      <w:pPr>
        <w:pStyle w:val="Corpsdetexte"/>
        <w:spacing w:before="114"/>
        <w:ind w:left="0"/>
        <w:rPr>
          <w:rFonts w:ascii="Times New Roman"/>
        </w:rPr>
      </w:pPr>
      <w:r>
        <w:rPr>
          <w:rFonts w:ascii="Times New Roman"/>
          <w:noProof/>
        </w:rPr>
        <mc:AlternateContent>
          <mc:Choice Requires="wps">
            <w:drawing>
              <wp:anchor distT="0" distB="0" distL="0" distR="0" simplePos="0" relativeHeight="487132672" behindDoc="1" locked="0" layoutInCell="1" allowOverlap="1" wp14:anchorId="26FBB9D4" wp14:editId="0E87B859">
                <wp:simplePos x="0" y="0"/>
                <wp:positionH relativeFrom="page">
                  <wp:posOffset>802922</wp:posOffset>
                </wp:positionH>
                <wp:positionV relativeFrom="page">
                  <wp:posOffset>517525</wp:posOffset>
                </wp:positionV>
                <wp:extent cx="5763260" cy="90614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3260" cy="9061450"/>
                        </a:xfrm>
                        <a:custGeom>
                          <a:avLst/>
                          <a:gdLst/>
                          <a:ahLst/>
                          <a:cxnLst/>
                          <a:rect l="l" t="t" r="r" b="b"/>
                          <a:pathLst>
                            <a:path w="5763260" h="9061450">
                              <a:moveTo>
                                <a:pt x="5763133" y="0"/>
                              </a:moveTo>
                              <a:lnTo>
                                <a:pt x="0" y="0"/>
                              </a:lnTo>
                              <a:lnTo>
                                <a:pt x="0" y="9061450"/>
                              </a:lnTo>
                              <a:lnTo>
                                <a:pt x="5763133" y="9061450"/>
                              </a:lnTo>
                              <a:lnTo>
                                <a:pt x="576313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93B927C" id="Graphic 4" o:spid="_x0000_s1026" style="position:absolute;margin-left:63.2pt;margin-top:40.75pt;width:453.8pt;height:713.5pt;z-index:-16183808;visibility:visible;mso-wrap-style:square;mso-wrap-distance-left:0;mso-wrap-distance-top:0;mso-wrap-distance-right:0;mso-wrap-distance-bottom:0;mso-position-horizontal:absolute;mso-position-horizontal-relative:page;mso-position-vertical:absolute;mso-position-vertical-relative:page;v-text-anchor:top" coordsize="5763260,906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" path="m5763133,l,,,9061450r5763133,l5763133,xe" fillcolor="#d9d9d9" stroked="f">
                <v:path arrowok="t"/>
                <w10:wrap anchorx="page" anchory="page"/>
              </v:shape>
            </w:pict>
          </mc:Fallback>
        </mc:AlternateContent>
      </w:r>
    </w:p>
    <w:p w14:paraId="26FBB7F6" w14:textId="77777777" w:rsidR="00D05A0D" w:rsidRDefault="00AA2A45">
      <w:pPr>
        <w:pStyle w:val="Titre4"/>
        <w:ind w:left="904" w:right="765"/>
        <w:jc w:val="center"/>
      </w:pPr>
      <w:r>
        <w:t>MARCHE</w:t>
      </w:r>
      <w:r>
        <w:rPr>
          <w:spacing w:val="-6"/>
        </w:rPr>
        <w:t xml:space="preserve"> </w:t>
      </w:r>
      <w:r>
        <w:t>PUBLIC</w:t>
      </w:r>
      <w:r>
        <w:rPr>
          <w:spacing w:val="-6"/>
        </w:rPr>
        <w:t xml:space="preserve"> </w:t>
      </w:r>
      <w:r>
        <w:t>DE</w:t>
      </w:r>
      <w:r>
        <w:rPr>
          <w:spacing w:val="-5"/>
        </w:rPr>
        <w:t xml:space="preserve"> </w:t>
      </w:r>
      <w:r>
        <w:t>FOURNITURES</w:t>
      </w:r>
      <w:r>
        <w:rPr>
          <w:spacing w:val="-6"/>
        </w:rPr>
        <w:t xml:space="preserve"> </w:t>
      </w:r>
      <w:r>
        <w:t>/</w:t>
      </w:r>
      <w:r>
        <w:rPr>
          <w:spacing w:val="-3"/>
        </w:rPr>
        <w:t xml:space="preserve"> </w:t>
      </w:r>
      <w:r>
        <w:rPr>
          <w:spacing w:val="-2"/>
        </w:rPr>
        <w:t>SERVICES</w:t>
      </w:r>
    </w:p>
    <w:p w14:paraId="26FBB7F7" w14:textId="77777777" w:rsidR="00D05A0D" w:rsidRDefault="00D05A0D">
      <w:pPr>
        <w:pStyle w:val="Corpsdetexte"/>
        <w:spacing w:before="0"/>
        <w:ind w:left="0"/>
        <w:rPr>
          <w:rFonts w:ascii="Arial"/>
          <w:b/>
        </w:rPr>
      </w:pPr>
    </w:p>
    <w:p w14:paraId="26FBB7F8" w14:textId="77777777" w:rsidR="00D05A0D" w:rsidRDefault="00D05A0D">
      <w:pPr>
        <w:pStyle w:val="Corpsdetexte"/>
        <w:spacing w:before="8"/>
        <w:ind w:left="0"/>
        <w:rPr>
          <w:rFonts w:ascii="Arial"/>
          <w:b/>
        </w:rPr>
      </w:pPr>
    </w:p>
    <w:p w14:paraId="26FBB7F9" w14:textId="63DEB2E5" w:rsidR="00D05A0D" w:rsidRDefault="00AA2A45">
      <w:pPr>
        <w:ind w:left="904" w:right="763"/>
        <w:jc w:val="center"/>
        <w:rPr>
          <w:rFonts w:ascii="Arial" w:hAnsi="Arial"/>
          <w:b/>
          <w:sz w:val="28"/>
        </w:rPr>
      </w:pPr>
      <w:r>
        <w:rPr>
          <w:rFonts w:ascii="Arial" w:hAnsi="Arial"/>
          <w:b/>
          <w:sz w:val="28"/>
        </w:rPr>
        <w:t>MARCHE</w:t>
      </w:r>
      <w:r>
        <w:rPr>
          <w:rFonts w:ascii="Arial" w:hAnsi="Arial"/>
          <w:b/>
          <w:spacing w:val="-8"/>
          <w:sz w:val="28"/>
        </w:rPr>
        <w:t xml:space="preserve"> </w:t>
      </w:r>
      <w:r>
        <w:rPr>
          <w:rFonts w:ascii="Arial" w:hAnsi="Arial"/>
          <w:b/>
          <w:sz w:val="28"/>
        </w:rPr>
        <w:t>PUBLIC</w:t>
      </w:r>
      <w:r>
        <w:rPr>
          <w:rFonts w:ascii="Arial" w:hAnsi="Arial"/>
          <w:b/>
          <w:spacing w:val="-7"/>
          <w:sz w:val="28"/>
        </w:rPr>
        <w:t xml:space="preserve"> </w:t>
      </w:r>
      <w:r>
        <w:rPr>
          <w:rFonts w:ascii="Arial" w:hAnsi="Arial"/>
          <w:b/>
          <w:spacing w:val="-2"/>
          <w:sz w:val="28"/>
        </w:rPr>
        <w:t>n°</w:t>
      </w:r>
      <w:r w:rsidR="009F76F3">
        <w:rPr>
          <w:rFonts w:ascii="Arial" w:hAnsi="Arial"/>
          <w:b/>
          <w:spacing w:val="-2"/>
          <w:sz w:val="28"/>
        </w:rPr>
        <w:t xml:space="preserve"> 2026096</w:t>
      </w:r>
    </w:p>
    <w:p w14:paraId="26FBB7FA" w14:textId="77777777" w:rsidR="00D05A0D" w:rsidRDefault="00D05A0D">
      <w:pPr>
        <w:pStyle w:val="Corpsdetexte"/>
        <w:spacing w:before="242"/>
        <w:ind w:left="0"/>
        <w:rPr>
          <w:rFonts w:ascii="Arial"/>
          <w:b/>
          <w:sz w:val="28"/>
        </w:rPr>
      </w:pPr>
    </w:p>
    <w:p w14:paraId="26FBB7FB" w14:textId="7181DA3C" w:rsidR="00D05A0D" w:rsidRDefault="00AA2A45">
      <w:pPr>
        <w:pStyle w:val="Titre1"/>
        <w:spacing w:line="328" w:lineRule="auto"/>
        <w:ind w:left="904" w:right="763"/>
        <w:jc w:val="center"/>
      </w:pPr>
      <w:bookmarkStart w:id="0" w:name="_Toc236998060"/>
      <w:r>
        <w:t>CAHIER</w:t>
      </w:r>
      <w:r>
        <w:rPr>
          <w:spacing w:val="-8"/>
        </w:rPr>
        <w:t xml:space="preserve"> </w:t>
      </w:r>
      <w:r>
        <w:t>DES</w:t>
      </w:r>
      <w:r>
        <w:rPr>
          <w:spacing w:val="-11"/>
        </w:rPr>
        <w:t xml:space="preserve"> </w:t>
      </w:r>
      <w:r>
        <w:t>CLAUSES</w:t>
      </w:r>
      <w:r>
        <w:rPr>
          <w:spacing w:val="-9"/>
        </w:rPr>
        <w:t xml:space="preserve"> </w:t>
      </w:r>
      <w:r>
        <w:t>PARTICULIÈRES</w:t>
      </w:r>
      <w:r>
        <w:rPr>
          <w:spacing w:val="-5"/>
        </w:rPr>
        <w:t xml:space="preserve"> </w:t>
      </w:r>
      <w:r>
        <w:t>(CCP)</w:t>
      </w:r>
      <w:bookmarkEnd w:id="0"/>
      <w:r>
        <w:t xml:space="preserve"> </w:t>
      </w:r>
    </w:p>
    <w:p w14:paraId="26FBB7FC" w14:textId="77777777" w:rsidR="00D05A0D" w:rsidRDefault="00D05A0D">
      <w:pPr>
        <w:pStyle w:val="Corpsdetexte"/>
        <w:spacing w:before="0"/>
        <w:ind w:left="0"/>
        <w:rPr>
          <w:rFonts w:ascii="Arial"/>
          <w:b/>
          <w:sz w:val="28"/>
        </w:rPr>
      </w:pPr>
    </w:p>
    <w:p w14:paraId="26FBB7FD" w14:textId="77777777" w:rsidR="00D05A0D" w:rsidRDefault="00D05A0D">
      <w:pPr>
        <w:pStyle w:val="Corpsdetexte"/>
        <w:spacing w:before="0"/>
        <w:ind w:left="0"/>
        <w:rPr>
          <w:rFonts w:ascii="Arial"/>
          <w:b/>
          <w:sz w:val="28"/>
        </w:rPr>
      </w:pPr>
    </w:p>
    <w:p w14:paraId="26FBB7FE" w14:textId="77777777" w:rsidR="00D05A0D" w:rsidRDefault="00D05A0D">
      <w:pPr>
        <w:pStyle w:val="Corpsdetexte"/>
        <w:spacing w:before="0"/>
        <w:ind w:left="0"/>
        <w:rPr>
          <w:rFonts w:ascii="Arial"/>
          <w:b/>
          <w:sz w:val="28"/>
        </w:rPr>
      </w:pPr>
    </w:p>
    <w:p w14:paraId="26FBB7FF" w14:textId="77777777" w:rsidR="00D05A0D" w:rsidRDefault="00D05A0D">
      <w:pPr>
        <w:pStyle w:val="Corpsdetexte"/>
        <w:spacing w:before="113"/>
        <w:ind w:left="0"/>
        <w:rPr>
          <w:rFonts w:ascii="Arial"/>
          <w:b/>
          <w:sz w:val="28"/>
        </w:rPr>
      </w:pPr>
    </w:p>
    <w:p w14:paraId="26FBB800" w14:textId="77777777" w:rsidR="00D05A0D" w:rsidRPr="007E4AFA" w:rsidRDefault="00AA2A45" w:rsidP="007E4AFA">
      <w:pPr>
        <w:ind w:left="249"/>
        <w:rPr>
          <w:b/>
          <w:bCs/>
        </w:rPr>
      </w:pPr>
      <w:r w:rsidRPr="007E4AFA">
        <w:rPr>
          <w:b/>
          <w:bCs/>
        </w:rPr>
        <w:t>Le</w:t>
      </w:r>
      <w:r w:rsidRPr="007E4AFA">
        <w:rPr>
          <w:b/>
          <w:bCs/>
          <w:spacing w:val="-9"/>
        </w:rPr>
        <w:t xml:space="preserve"> </w:t>
      </w:r>
      <w:r w:rsidRPr="007E4AFA">
        <w:rPr>
          <w:b/>
          <w:bCs/>
        </w:rPr>
        <w:t>pouvoir</w:t>
      </w:r>
      <w:r w:rsidRPr="007E4AFA">
        <w:rPr>
          <w:b/>
          <w:bCs/>
          <w:spacing w:val="-9"/>
        </w:rPr>
        <w:t xml:space="preserve"> </w:t>
      </w:r>
      <w:r w:rsidRPr="007E4AFA">
        <w:rPr>
          <w:b/>
          <w:bCs/>
        </w:rPr>
        <w:t>adjudicateur</w:t>
      </w:r>
      <w:r w:rsidRPr="007E4AFA">
        <w:rPr>
          <w:b/>
          <w:bCs/>
          <w:spacing w:val="-9"/>
        </w:rPr>
        <w:t xml:space="preserve"> </w:t>
      </w:r>
      <w:r w:rsidRPr="007E4AFA">
        <w:rPr>
          <w:b/>
          <w:bCs/>
          <w:spacing w:val="-10"/>
        </w:rPr>
        <w:t>:</w:t>
      </w:r>
    </w:p>
    <w:p w14:paraId="26FBB801" w14:textId="77777777" w:rsidR="00D05A0D" w:rsidRDefault="00AA2A45">
      <w:pPr>
        <w:pStyle w:val="Corpsdetexte"/>
        <w:spacing w:before="120"/>
        <w:ind w:left="249"/>
      </w:pPr>
      <w:r>
        <w:t>CENTRE</w:t>
      </w:r>
      <w:r>
        <w:rPr>
          <w:spacing w:val="-7"/>
        </w:rPr>
        <w:t xml:space="preserve"> </w:t>
      </w:r>
      <w:r>
        <w:t>NATIONAL</w:t>
      </w:r>
      <w:r>
        <w:rPr>
          <w:spacing w:val="-7"/>
        </w:rPr>
        <w:t xml:space="preserve"> </w:t>
      </w:r>
      <w:r>
        <w:t>DU</w:t>
      </w:r>
      <w:r>
        <w:rPr>
          <w:spacing w:val="-6"/>
        </w:rPr>
        <w:t xml:space="preserve"> </w:t>
      </w:r>
      <w:r>
        <w:t>CINEMA</w:t>
      </w:r>
      <w:r>
        <w:rPr>
          <w:spacing w:val="-5"/>
        </w:rPr>
        <w:t xml:space="preserve"> </w:t>
      </w:r>
      <w:r>
        <w:t>ET</w:t>
      </w:r>
      <w:r>
        <w:rPr>
          <w:spacing w:val="-6"/>
        </w:rPr>
        <w:t xml:space="preserve"> </w:t>
      </w:r>
      <w:r>
        <w:t>DE</w:t>
      </w:r>
      <w:r>
        <w:rPr>
          <w:spacing w:val="-6"/>
        </w:rPr>
        <w:t xml:space="preserve"> </w:t>
      </w:r>
      <w:r>
        <w:t>L’IMAGE</w:t>
      </w:r>
      <w:r>
        <w:rPr>
          <w:spacing w:val="-5"/>
        </w:rPr>
        <w:t xml:space="preserve"> </w:t>
      </w:r>
      <w:r>
        <w:t>ANIMEE</w:t>
      </w:r>
      <w:r>
        <w:rPr>
          <w:spacing w:val="-6"/>
        </w:rPr>
        <w:t xml:space="preserve"> </w:t>
      </w:r>
      <w:r>
        <w:rPr>
          <w:spacing w:val="-2"/>
        </w:rPr>
        <w:t>(CNC)</w:t>
      </w:r>
    </w:p>
    <w:p w14:paraId="26FBB802" w14:textId="77777777" w:rsidR="00D05A0D" w:rsidRDefault="00AA2A45">
      <w:pPr>
        <w:pStyle w:val="Paragraphedeliste"/>
        <w:numPr>
          <w:ilvl w:val="0"/>
          <w:numId w:val="24"/>
        </w:numPr>
        <w:tabs>
          <w:tab w:val="left" w:pos="636"/>
        </w:tabs>
        <w:ind w:left="636" w:hanging="387"/>
        <w:rPr>
          <w:sz w:val="20"/>
        </w:rPr>
      </w:pPr>
      <w:r>
        <w:rPr>
          <w:sz w:val="20"/>
        </w:rPr>
        <w:t>Boulevard</w:t>
      </w:r>
      <w:r>
        <w:rPr>
          <w:spacing w:val="-14"/>
          <w:sz w:val="20"/>
        </w:rPr>
        <w:t xml:space="preserve"> </w:t>
      </w:r>
      <w:r>
        <w:rPr>
          <w:spacing w:val="-2"/>
          <w:sz w:val="20"/>
        </w:rPr>
        <w:t>Raspail</w:t>
      </w:r>
    </w:p>
    <w:p w14:paraId="26FBB803" w14:textId="77777777" w:rsidR="00D05A0D" w:rsidRDefault="00AA2A45">
      <w:pPr>
        <w:pStyle w:val="Corpsdetexte"/>
        <w:spacing w:before="1"/>
        <w:ind w:left="249"/>
      </w:pPr>
      <w:r>
        <w:t>75675</w:t>
      </w:r>
      <w:r>
        <w:rPr>
          <w:spacing w:val="-7"/>
        </w:rPr>
        <w:t xml:space="preserve"> </w:t>
      </w:r>
      <w:r>
        <w:t>Paris</w:t>
      </w:r>
      <w:r>
        <w:rPr>
          <w:spacing w:val="-6"/>
        </w:rPr>
        <w:t xml:space="preserve"> </w:t>
      </w:r>
      <w:r>
        <w:t>Cedex</w:t>
      </w:r>
      <w:r>
        <w:rPr>
          <w:spacing w:val="-5"/>
        </w:rPr>
        <w:t xml:space="preserve"> 14</w:t>
      </w:r>
    </w:p>
    <w:p w14:paraId="26FBB804" w14:textId="77777777" w:rsidR="00D05A0D" w:rsidRPr="007E4AFA" w:rsidRDefault="00D05A0D" w:rsidP="007E4AFA">
      <w:pPr>
        <w:ind w:left="249"/>
        <w:rPr>
          <w:b/>
          <w:bCs/>
        </w:rPr>
      </w:pPr>
    </w:p>
    <w:p w14:paraId="26FBB805" w14:textId="77777777" w:rsidR="00D05A0D" w:rsidRPr="007E4AFA" w:rsidRDefault="00AA2A45" w:rsidP="007E4AFA">
      <w:pPr>
        <w:ind w:left="249"/>
        <w:rPr>
          <w:b/>
          <w:bCs/>
        </w:rPr>
      </w:pPr>
      <w:r w:rsidRPr="007E4AFA">
        <w:rPr>
          <w:b/>
          <w:bCs/>
        </w:rPr>
        <w:t>Objet du Marché public :</w:t>
      </w:r>
    </w:p>
    <w:p w14:paraId="26FBB806" w14:textId="56B32D5C" w:rsidR="00D05A0D" w:rsidRDefault="00AA2A45">
      <w:pPr>
        <w:pStyle w:val="Corpsdetexte"/>
        <w:spacing w:before="120"/>
        <w:ind w:left="249"/>
      </w:pPr>
      <w:r>
        <w:t>Conception,</w:t>
      </w:r>
      <w:r>
        <w:rPr>
          <w:spacing w:val="-10"/>
        </w:rPr>
        <w:t xml:space="preserve"> </w:t>
      </w:r>
      <w:r>
        <w:t>installation</w:t>
      </w:r>
      <w:r>
        <w:rPr>
          <w:spacing w:val="-10"/>
        </w:rPr>
        <w:t xml:space="preserve"> </w:t>
      </w:r>
      <w:r>
        <w:t>et</w:t>
      </w:r>
      <w:r>
        <w:rPr>
          <w:spacing w:val="-13"/>
        </w:rPr>
        <w:t xml:space="preserve"> </w:t>
      </w:r>
      <w:r>
        <w:t>démontage</w:t>
      </w:r>
      <w:r>
        <w:rPr>
          <w:spacing w:val="-12"/>
        </w:rPr>
        <w:t xml:space="preserve"> </w:t>
      </w:r>
      <w:r>
        <w:t>de</w:t>
      </w:r>
      <w:r>
        <w:rPr>
          <w:spacing w:val="-12"/>
        </w:rPr>
        <w:t xml:space="preserve"> </w:t>
      </w:r>
      <w:r>
        <w:t>stands</w:t>
      </w:r>
      <w:r>
        <w:rPr>
          <w:spacing w:val="-11"/>
        </w:rPr>
        <w:t xml:space="preserve"> </w:t>
      </w:r>
      <w:r>
        <w:t>ou</w:t>
      </w:r>
      <w:r>
        <w:rPr>
          <w:spacing w:val="-12"/>
        </w:rPr>
        <w:t xml:space="preserve"> </w:t>
      </w:r>
      <w:r>
        <w:t>d’espaces</w:t>
      </w:r>
      <w:r>
        <w:rPr>
          <w:spacing w:val="-11"/>
        </w:rPr>
        <w:t xml:space="preserve"> </w:t>
      </w:r>
      <w:r>
        <w:t>dédiés</w:t>
      </w:r>
      <w:r>
        <w:rPr>
          <w:spacing w:val="-9"/>
        </w:rPr>
        <w:t xml:space="preserve"> </w:t>
      </w:r>
      <w:r>
        <w:t>modulables</w:t>
      </w:r>
      <w:r>
        <w:rPr>
          <w:spacing w:val="-9"/>
        </w:rPr>
        <w:t xml:space="preserve"> </w:t>
      </w:r>
      <w:r>
        <w:t>et</w:t>
      </w:r>
      <w:r>
        <w:rPr>
          <w:spacing w:val="-13"/>
        </w:rPr>
        <w:t xml:space="preserve"> </w:t>
      </w:r>
      <w:r>
        <w:t>réutilisables</w:t>
      </w:r>
      <w:r>
        <w:rPr>
          <w:spacing w:val="-9"/>
        </w:rPr>
        <w:t xml:space="preserve"> </w:t>
      </w:r>
      <w:r>
        <w:t>lors de manifestations.</w:t>
      </w:r>
    </w:p>
    <w:p w14:paraId="26FBB807" w14:textId="77777777" w:rsidR="00D05A0D" w:rsidRDefault="00D05A0D">
      <w:pPr>
        <w:pStyle w:val="Corpsdetexte"/>
        <w:spacing w:before="229"/>
        <w:ind w:left="0"/>
      </w:pPr>
    </w:p>
    <w:p w14:paraId="26FBB808" w14:textId="77777777" w:rsidR="00D05A0D" w:rsidRPr="007E4AFA" w:rsidRDefault="00AA2A45" w:rsidP="007E4AFA">
      <w:pPr>
        <w:ind w:left="249"/>
        <w:rPr>
          <w:b/>
          <w:bCs/>
        </w:rPr>
      </w:pPr>
      <w:r w:rsidRPr="007E4AFA">
        <w:rPr>
          <w:b/>
          <w:bCs/>
        </w:rPr>
        <w:t>La procédure de consultation utilisée est la suivante :</w:t>
      </w:r>
    </w:p>
    <w:p w14:paraId="26FBB809" w14:textId="77777777" w:rsidR="00D05A0D" w:rsidRDefault="00AA2A45">
      <w:pPr>
        <w:pStyle w:val="Corpsdetexte"/>
        <w:ind w:left="249"/>
      </w:pPr>
      <w:r>
        <w:t>Appel d’offre</w:t>
      </w:r>
      <w:r>
        <w:rPr>
          <w:spacing w:val="-1"/>
        </w:rPr>
        <w:t xml:space="preserve"> </w:t>
      </w:r>
      <w:r>
        <w:t>ouvert en application</w:t>
      </w:r>
      <w:r>
        <w:rPr>
          <w:spacing w:val="-2"/>
        </w:rPr>
        <w:t xml:space="preserve"> </w:t>
      </w:r>
      <w:r>
        <w:t>des articles L2124</w:t>
      </w:r>
      <w:r>
        <w:rPr>
          <w:spacing w:val="-1"/>
        </w:rPr>
        <w:t xml:space="preserve"> </w:t>
      </w:r>
      <w:r>
        <w:t>2,</w:t>
      </w:r>
      <w:r>
        <w:rPr>
          <w:spacing w:val="-1"/>
        </w:rPr>
        <w:t xml:space="preserve"> </w:t>
      </w:r>
      <w:r>
        <w:t>R2124-1,</w:t>
      </w:r>
      <w:r>
        <w:rPr>
          <w:spacing w:val="-1"/>
        </w:rPr>
        <w:t xml:space="preserve"> </w:t>
      </w:r>
      <w:r>
        <w:t>R2124-2,</w:t>
      </w:r>
      <w:r>
        <w:rPr>
          <w:spacing w:val="-1"/>
        </w:rPr>
        <w:t xml:space="preserve"> </w:t>
      </w:r>
      <w:r>
        <w:t>R2131-16</w:t>
      </w:r>
      <w:r>
        <w:rPr>
          <w:spacing w:val="-1"/>
        </w:rPr>
        <w:t xml:space="preserve"> </w:t>
      </w:r>
      <w:r>
        <w:t>et R2161-2</w:t>
      </w:r>
      <w:r>
        <w:rPr>
          <w:spacing w:val="-1"/>
        </w:rPr>
        <w:t xml:space="preserve"> </w:t>
      </w:r>
      <w:r>
        <w:t>à R2161 5 du Code de la commande publique</w:t>
      </w:r>
    </w:p>
    <w:p w14:paraId="26FBB80A" w14:textId="77777777" w:rsidR="00D05A0D" w:rsidRDefault="00D05A0D">
      <w:pPr>
        <w:pStyle w:val="Corpsdetexte"/>
        <w:spacing w:before="0"/>
        <w:ind w:left="0"/>
      </w:pPr>
    </w:p>
    <w:p w14:paraId="26FBB80B" w14:textId="77777777" w:rsidR="00D05A0D" w:rsidRDefault="00D05A0D">
      <w:pPr>
        <w:pStyle w:val="Corpsdetexte"/>
        <w:spacing w:before="11"/>
        <w:ind w:left="0"/>
      </w:pPr>
    </w:p>
    <w:p w14:paraId="26FBB80C" w14:textId="77777777" w:rsidR="00D05A0D" w:rsidRPr="007E4AFA" w:rsidRDefault="00AA2A45" w:rsidP="007E4AFA">
      <w:pPr>
        <w:ind w:left="249"/>
        <w:rPr>
          <w:b/>
          <w:bCs/>
        </w:rPr>
      </w:pPr>
      <w:r w:rsidRPr="007E4AFA">
        <w:rPr>
          <w:b/>
          <w:bCs/>
        </w:rPr>
        <w:t>Code CPV :</w:t>
      </w:r>
    </w:p>
    <w:p w14:paraId="26FBB80D" w14:textId="77777777" w:rsidR="00D05A0D" w:rsidRDefault="00AA2A45">
      <w:pPr>
        <w:pStyle w:val="Corpsdetexte"/>
        <w:ind w:left="249"/>
      </w:pPr>
      <w:r>
        <w:t>39154100-7</w:t>
      </w:r>
      <w:r>
        <w:rPr>
          <w:spacing w:val="-10"/>
        </w:rPr>
        <w:t xml:space="preserve"> </w:t>
      </w:r>
      <w:r>
        <w:t>(Stands</w:t>
      </w:r>
      <w:r>
        <w:rPr>
          <w:spacing w:val="-9"/>
        </w:rPr>
        <w:t xml:space="preserve"> </w:t>
      </w:r>
      <w:r>
        <w:rPr>
          <w:spacing w:val="-2"/>
        </w:rPr>
        <w:t>d'exposition)</w:t>
      </w:r>
    </w:p>
    <w:p w14:paraId="26FBB80E" w14:textId="77777777" w:rsidR="00D05A0D" w:rsidRDefault="00AA2A45">
      <w:pPr>
        <w:pStyle w:val="Corpsdetexte"/>
        <w:spacing w:before="34"/>
        <w:ind w:left="249"/>
      </w:pPr>
      <w:r>
        <w:t>45223800-4</w:t>
      </w:r>
      <w:r>
        <w:rPr>
          <w:spacing w:val="-9"/>
        </w:rPr>
        <w:t xml:space="preserve"> </w:t>
      </w:r>
      <w:r>
        <w:t>(Assemblage</w:t>
      </w:r>
      <w:r>
        <w:rPr>
          <w:spacing w:val="-5"/>
        </w:rPr>
        <w:t xml:space="preserve"> </w:t>
      </w:r>
      <w:r>
        <w:t>et</w:t>
      </w:r>
      <w:r>
        <w:rPr>
          <w:spacing w:val="-8"/>
        </w:rPr>
        <w:t xml:space="preserve"> </w:t>
      </w:r>
      <w:r>
        <w:t>montage</w:t>
      </w:r>
      <w:r>
        <w:rPr>
          <w:spacing w:val="-9"/>
        </w:rPr>
        <w:t xml:space="preserve"> </w:t>
      </w:r>
      <w:r>
        <w:t>de</w:t>
      </w:r>
      <w:r>
        <w:rPr>
          <w:spacing w:val="-9"/>
        </w:rPr>
        <w:t xml:space="preserve"> </w:t>
      </w:r>
      <w:r>
        <w:t>structures</w:t>
      </w:r>
      <w:r>
        <w:rPr>
          <w:spacing w:val="-7"/>
        </w:rPr>
        <w:t xml:space="preserve"> </w:t>
      </w:r>
      <w:r>
        <w:rPr>
          <w:spacing w:val="-2"/>
        </w:rPr>
        <w:t>préfabriquées)</w:t>
      </w:r>
    </w:p>
    <w:p w14:paraId="26FBB80F" w14:textId="77777777" w:rsidR="00D05A0D" w:rsidRDefault="00D05A0D">
      <w:pPr>
        <w:pStyle w:val="Corpsdetexte"/>
        <w:spacing w:before="154"/>
        <w:ind w:left="0"/>
      </w:pPr>
    </w:p>
    <w:p w14:paraId="26FBB810" w14:textId="77777777" w:rsidR="00D05A0D" w:rsidRPr="007E4AFA" w:rsidRDefault="00AA2A45" w:rsidP="007E4AFA">
      <w:pPr>
        <w:ind w:left="249"/>
        <w:rPr>
          <w:b/>
          <w:bCs/>
        </w:rPr>
      </w:pPr>
      <w:r w:rsidRPr="007E4AFA">
        <w:rPr>
          <w:b/>
          <w:bCs/>
        </w:rPr>
        <w:t>Informations budgétaires :</w:t>
      </w:r>
    </w:p>
    <w:p w14:paraId="52EA26A5" w14:textId="77777777" w:rsidR="009F76F3" w:rsidRDefault="00AA2A45" w:rsidP="009F76F3">
      <w:pPr>
        <w:pStyle w:val="Corpsdetexte"/>
        <w:spacing w:before="34"/>
        <w:ind w:left="249"/>
      </w:pPr>
      <w:r>
        <w:t xml:space="preserve">Enveloppe : </w:t>
      </w:r>
      <w:r w:rsidR="009F76F3">
        <w:t>Fonctionnement</w:t>
      </w:r>
      <w:r>
        <w:t xml:space="preserve"> </w:t>
      </w:r>
    </w:p>
    <w:p w14:paraId="26FBB811" w14:textId="7B2844F3" w:rsidR="00D05A0D" w:rsidRDefault="00AA2A45" w:rsidP="009F76F3">
      <w:pPr>
        <w:pStyle w:val="Corpsdetexte"/>
        <w:spacing w:before="34"/>
        <w:ind w:left="249"/>
      </w:pPr>
      <w:r>
        <w:t>Destination</w:t>
      </w:r>
      <w:r>
        <w:rPr>
          <w:spacing w:val="-14"/>
        </w:rPr>
        <w:t xml:space="preserve"> </w:t>
      </w:r>
      <w:r>
        <w:t>:</w:t>
      </w:r>
      <w:r>
        <w:rPr>
          <w:spacing w:val="-14"/>
        </w:rPr>
        <w:t xml:space="preserve"> </w:t>
      </w:r>
      <w:r>
        <w:t>FS223</w:t>
      </w:r>
    </w:p>
    <w:p w14:paraId="26FBB812" w14:textId="6D3DA351" w:rsidR="00D05A0D" w:rsidRDefault="00AA2A45">
      <w:pPr>
        <w:pStyle w:val="Corpsdetexte"/>
        <w:spacing w:before="1"/>
        <w:ind w:left="249"/>
      </w:pPr>
      <w:r>
        <w:t>Code</w:t>
      </w:r>
      <w:r>
        <w:rPr>
          <w:spacing w:val="-9"/>
        </w:rPr>
        <w:t xml:space="preserve"> </w:t>
      </w:r>
      <w:r w:rsidR="009F76F3">
        <w:t>service</w:t>
      </w:r>
      <w:r>
        <w:rPr>
          <w:spacing w:val="-10"/>
        </w:rPr>
        <w:t xml:space="preserve"> </w:t>
      </w:r>
      <w:r>
        <w:t>:</w:t>
      </w:r>
      <w:r>
        <w:rPr>
          <w:spacing w:val="-8"/>
        </w:rPr>
        <w:t xml:space="preserve"> </w:t>
      </w:r>
      <w:r>
        <w:rPr>
          <w:spacing w:val="-4"/>
        </w:rPr>
        <w:t>CO227</w:t>
      </w:r>
    </w:p>
    <w:p w14:paraId="26FBB813" w14:textId="77777777" w:rsidR="00D05A0D" w:rsidRDefault="00D05A0D">
      <w:pPr>
        <w:pStyle w:val="Corpsdetexte"/>
        <w:spacing w:before="0"/>
        <w:ind w:left="0"/>
      </w:pPr>
    </w:p>
    <w:p w14:paraId="26FBB814" w14:textId="77777777" w:rsidR="00D05A0D" w:rsidRDefault="00D05A0D">
      <w:pPr>
        <w:pStyle w:val="Corpsdetexte"/>
        <w:spacing w:before="28"/>
        <w:ind w:left="0"/>
      </w:pPr>
    </w:p>
    <w:p w14:paraId="26FBB815" w14:textId="77777777" w:rsidR="00D05A0D" w:rsidRPr="007E4AFA" w:rsidRDefault="00AA2A45" w:rsidP="007E4AFA">
      <w:pPr>
        <w:ind w:left="249"/>
        <w:rPr>
          <w:b/>
          <w:bCs/>
        </w:rPr>
      </w:pPr>
      <w:r w:rsidRPr="007E4AFA">
        <w:rPr>
          <w:b/>
          <w:bCs/>
        </w:rPr>
        <w:t>Annexes :</w:t>
      </w:r>
    </w:p>
    <w:p w14:paraId="26FBB816" w14:textId="5343123C" w:rsidR="00D05A0D" w:rsidRDefault="00AA2A45">
      <w:pPr>
        <w:pStyle w:val="Corpsdetexte"/>
        <w:spacing w:line="276" w:lineRule="auto"/>
        <w:ind w:left="249" w:right="4672"/>
      </w:pPr>
      <w:r>
        <w:t>Annexe</w:t>
      </w:r>
      <w:r>
        <w:rPr>
          <w:spacing w:val="-6"/>
        </w:rPr>
        <w:t xml:space="preserve"> </w:t>
      </w:r>
      <w:r>
        <w:t>1</w:t>
      </w:r>
      <w:r>
        <w:rPr>
          <w:spacing w:val="-6"/>
        </w:rPr>
        <w:t xml:space="preserve"> </w:t>
      </w:r>
      <w:r>
        <w:t>:</w:t>
      </w:r>
      <w:r>
        <w:rPr>
          <w:spacing w:val="-4"/>
        </w:rPr>
        <w:t xml:space="preserve"> </w:t>
      </w:r>
      <w:r>
        <w:t>Plans</w:t>
      </w:r>
      <w:r>
        <w:rPr>
          <w:spacing w:val="-3"/>
        </w:rPr>
        <w:t xml:space="preserve"> </w:t>
      </w:r>
      <w:r>
        <w:t>des</w:t>
      </w:r>
      <w:r>
        <w:rPr>
          <w:spacing w:val="-5"/>
        </w:rPr>
        <w:t xml:space="preserve"> </w:t>
      </w:r>
      <w:r>
        <w:t>évènements</w:t>
      </w:r>
      <w:r w:rsidR="001855C2">
        <w:br/>
      </w:r>
      <w:r>
        <w:t>Annexe</w:t>
      </w:r>
      <w:r>
        <w:rPr>
          <w:spacing w:val="-1"/>
        </w:rPr>
        <w:t xml:space="preserve"> </w:t>
      </w:r>
      <w:r w:rsidR="001855C2">
        <w:t>2</w:t>
      </w:r>
      <w:r>
        <w:rPr>
          <w:spacing w:val="-1"/>
        </w:rPr>
        <w:t xml:space="preserve"> </w:t>
      </w:r>
      <w:r>
        <w:t>: Questionnaire</w:t>
      </w:r>
      <w:r>
        <w:rPr>
          <w:spacing w:val="-1"/>
        </w:rPr>
        <w:t xml:space="preserve"> </w:t>
      </w:r>
      <w:r>
        <w:t>égalité et</w:t>
      </w:r>
      <w:r>
        <w:rPr>
          <w:spacing w:val="-1"/>
        </w:rPr>
        <w:t xml:space="preserve"> </w:t>
      </w:r>
      <w:r>
        <w:t>diversité</w:t>
      </w:r>
    </w:p>
    <w:p w14:paraId="26FBB817" w14:textId="77777777" w:rsidR="00D05A0D" w:rsidRDefault="00D05A0D">
      <w:pPr>
        <w:pStyle w:val="Corpsdetexte"/>
        <w:spacing w:line="276" w:lineRule="auto"/>
        <w:sectPr w:rsidR="00D05A0D">
          <w:footerReference w:type="default" r:id="rId8"/>
          <w:type w:val="continuous"/>
          <w:pgSz w:w="11910" w:h="16850"/>
          <w:pgMar w:top="1140" w:right="1417" w:bottom="1080" w:left="1275" w:header="0" w:footer="897" w:gutter="0"/>
          <w:pgNumType w:start="1"/>
          <w:cols w:space="720"/>
        </w:sectPr>
      </w:pPr>
    </w:p>
    <w:p w14:paraId="26FBB818" w14:textId="77777777" w:rsidR="00D05A0D" w:rsidRDefault="00AA2A45">
      <w:pPr>
        <w:spacing w:before="75"/>
        <w:ind w:left="904" w:right="766"/>
        <w:jc w:val="center"/>
        <w:rPr>
          <w:sz w:val="32"/>
        </w:rPr>
      </w:pPr>
      <w:r>
        <w:rPr>
          <w:spacing w:val="-2"/>
          <w:sz w:val="32"/>
        </w:rPr>
        <w:lastRenderedPageBreak/>
        <w:t>SOMMAIRE</w:t>
      </w:r>
    </w:p>
    <w:p w14:paraId="26FBB819" w14:textId="77777777" w:rsidR="00D05A0D" w:rsidRDefault="00D05A0D">
      <w:pPr>
        <w:jc w:val="center"/>
        <w:rPr>
          <w:sz w:val="32"/>
        </w:rPr>
        <w:sectPr w:rsidR="00D05A0D">
          <w:footerReference w:type="default" r:id="rId9"/>
          <w:pgSz w:w="11910" w:h="16850"/>
          <w:pgMar w:top="1760" w:right="1417" w:bottom="1587" w:left="1275" w:header="0" w:footer="1312" w:gutter="0"/>
          <w:cols w:space="720"/>
        </w:sectPr>
      </w:pPr>
    </w:p>
    <w:sdt>
      <w:sdtPr>
        <w:rPr>
          <w:rFonts w:ascii="Arial MT" w:eastAsia="Arial MT" w:hAnsi="Arial MT" w:cs="Arial MT"/>
          <w:b w:val="0"/>
          <w:bCs w:val="0"/>
          <w:sz w:val="22"/>
          <w:szCs w:val="22"/>
        </w:rPr>
        <w:id w:val="-89007765"/>
        <w:docPartObj>
          <w:docPartGallery w:val="Table of Contents"/>
          <w:docPartUnique/>
        </w:docPartObj>
      </w:sdtPr>
      <w:sdtEndPr/>
      <w:sdtContent>
        <w:p w14:paraId="016E64D8" w14:textId="54CCC337" w:rsidR="00BB61AB" w:rsidRDefault="003B010F">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r>
            <w:fldChar w:fldCharType="begin"/>
          </w:r>
          <w:r>
            <w:instrText xml:space="preserve"> TOC \o "1-3" \h \z \u </w:instrText>
          </w:r>
          <w:r>
            <w:fldChar w:fldCharType="separate"/>
          </w:r>
          <w:hyperlink w:anchor="_Toc236998060" w:history="1">
            <w:r w:rsidR="00BB61AB" w:rsidRPr="004C3677">
              <w:rPr>
                <w:rStyle w:val="Lienhypertexte"/>
                <w:noProof/>
              </w:rPr>
              <w:t>CAHIER</w:t>
            </w:r>
            <w:r w:rsidR="00BB61AB" w:rsidRPr="004C3677">
              <w:rPr>
                <w:rStyle w:val="Lienhypertexte"/>
                <w:noProof/>
                <w:spacing w:val="-8"/>
              </w:rPr>
              <w:t xml:space="preserve"> </w:t>
            </w:r>
            <w:r w:rsidR="00BB61AB" w:rsidRPr="004C3677">
              <w:rPr>
                <w:rStyle w:val="Lienhypertexte"/>
                <w:noProof/>
              </w:rPr>
              <w:t>DES</w:t>
            </w:r>
            <w:r w:rsidR="00BB61AB" w:rsidRPr="004C3677">
              <w:rPr>
                <w:rStyle w:val="Lienhypertexte"/>
                <w:noProof/>
                <w:spacing w:val="-11"/>
              </w:rPr>
              <w:t xml:space="preserve"> </w:t>
            </w:r>
            <w:r w:rsidR="00BB61AB" w:rsidRPr="004C3677">
              <w:rPr>
                <w:rStyle w:val="Lienhypertexte"/>
                <w:noProof/>
              </w:rPr>
              <w:t>CLAUSES</w:t>
            </w:r>
            <w:r w:rsidR="00BB61AB" w:rsidRPr="004C3677">
              <w:rPr>
                <w:rStyle w:val="Lienhypertexte"/>
                <w:noProof/>
                <w:spacing w:val="-9"/>
              </w:rPr>
              <w:t xml:space="preserve"> </w:t>
            </w:r>
            <w:r w:rsidR="00BB61AB" w:rsidRPr="004C3677">
              <w:rPr>
                <w:rStyle w:val="Lienhypertexte"/>
                <w:noProof/>
              </w:rPr>
              <w:t>PARTICULIÈRES</w:t>
            </w:r>
            <w:r w:rsidR="00BB61AB" w:rsidRPr="004C3677">
              <w:rPr>
                <w:rStyle w:val="Lienhypertexte"/>
                <w:noProof/>
                <w:spacing w:val="-5"/>
              </w:rPr>
              <w:t xml:space="preserve"> </w:t>
            </w:r>
            <w:r w:rsidR="00BB61AB" w:rsidRPr="004C3677">
              <w:rPr>
                <w:rStyle w:val="Lienhypertexte"/>
                <w:noProof/>
              </w:rPr>
              <w:t>(CCP)</w:t>
            </w:r>
            <w:r w:rsidR="00BB61AB">
              <w:rPr>
                <w:noProof/>
                <w:webHidden/>
              </w:rPr>
              <w:tab/>
            </w:r>
            <w:r w:rsidR="00BB61AB">
              <w:rPr>
                <w:noProof/>
                <w:webHidden/>
              </w:rPr>
              <w:fldChar w:fldCharType="begin"/>
            </w:r>
            <w:r w:rsidR="00BB61AB">
              <w:rPr>
                <w:noProof/>
                <w:webHidden/>
              </w:rPr>
              <w:instrText xml:space="preserve"> PAGEREF _Toc236998060 \h </w:instrText>
            </w:r>
            <w:r w:rsidR="00BB61AB">
              <w:rPr>
                <w:noProof/>
                <w:webHidden/>
              </w:rPr>
            </w:r>
            <w:r w:rsidR="00BB61AB">
              <w:rPr>
                <w:noProof/>
                <w:webHidden/>
              </w:rPr>
              <w:fldChar w:fldCharType="separate"/>
            </w:r>
            <w:r w:rsidR="00BB61AB">
              <w:rPr>
                <w:noProof/>
                <w:webHidden/>
              </w:rPr>
              <w:t>1</w:t>
            </w:r>
            <w:r w:rsidR="00BB61AB">
              <w:rPr>
                <w:noProof/>
                <w:webHidden/>
              </w:rPr>
              <w:fldChar w:fldCharType="end"/>
            </w:r>
          </w:hyperlink>
        </w:p>
        <w:p w14:paraId="031F6C3E" w14:textId="55262FFB"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1" w:history="1">
            <w:r w:rsidRPr="004C3677">
              <w:rPr>
                <w:rStyle w:val="Lienhypertexte"/>
                <w:noProof/>
                <w:shd w:val="clear" w:color="auto" w:fill="D9D9D9"/>
              </w:rPr>
              <w:t xml:space="preserve">ARTICLE 1 - </w:t>
            </w:r>
            <w:r w:rsidRPr="004C3677">
              <w:rPr>
                <w:rStyle w:val="Lienhypertexte"/>
                <w:noProof/>
                <w:spacing w:val="-2"/>
                <w:shd w:val="clear" w:color="auto" w:fill="D9D9D9"/>
              </w:rPr>
              <w:t>DEFINITIONS</w:t>
            </w:r>
            <w:r>
              <w:rPr>
                <w:noProof/>
                <w:webHidden/>
              </w:rPr>
              <w:tab/>
            </w:r>
            <w:r>
              <w:rPr>
                <w:noProof/>
                <w:webHidden/>
              </w:rPr>
              <w:fldChar w:fldCharType="begin"/>
            </w:r>
            <w:r>
              <w:rPr>
                <w:noProof/>
                <w:webHidden/>
              </w:rPr>
              <w:instrText xml:space="preserve"> PAGEREF _Toc236998061 \h </w:instrText>
            </w:r>
            <w:r>
              <w:rPr>
                <w:noProof/>
                <w:webHidden/>
              </w:rPr>
            </w:r>
            <w:r>
              <w:rPr>
                <w:noProof/>
                <w:webHidden/>
              </w:rPr>
              <w:fldChar w:fldCharType="separate"/>
            </w:r>
            <w:r>
              <w:rPr>
                <w:noProof/>
                <w:webHidden/>
              </w:rPr>
              <w:t>4</w:t>
            </w:r>
            <w:r>
              <w:rPr>
                <w:noProof/>
                <w:webHidden/>
              </w:rPr>
              <w:fldChar w:fldCharType="end"/>
            </w:r>
          </w:hyperlink>
        </w:p>
        <w:p w14:paraId="67883BB9" w14:textId="178130EE"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2" w:history="1">
            <w:r w:rsidRPr="004C3677">
              <w:rPr>
                <w:rStyle w:val="Lienhypertexte"/>
                <w:noProof/>
                <w:shd w:val="clear" w:color="auto" w:fill="D9D9D9"/>
              </w:rPr>
              <w:t>ARTICLE 2 - CARACTERISTIQUES</w:t>
            </w:r>
            <w:r w:rsidRPr="004C3677">
              <w:rPr>
                <w:rStyle w:val="Lienhypertexte"/>
                <w:noProof/>
                <w:spacing w:val="-15"/>
                <w:shd w:val="clear" w:color="auto" w:fill="D9D9D9"/>
              </w:rPr>
              <w:t xml:space="preserve"> </w:t>
            </w:r>
            <w:r w:rsidRPr="004C3677">
              <w:rPr>
                <w:rStyle w:val="Lienhypertexte"/>
                <w:noProof/>
                <w:shd w:val="clear" w:color="auto" w:fill="D9D9D9"/>
              </w:rPr>
              <w:t>PRINCIPALES</w:t>
            </w:r>
            <w:r w:rsidRPr="004C3677">
              <w:rPr>
                <w:rStyle w:val="Lienhypertexte"/>
                <w:noProof/>
                <w:spacing w:val="-13"/>
                <w:shd w:val="clear" w:color="auto" w:fill="D9D9D9"/>
              </w:rPr>
              <w:t xml:space="preserve"> </w:t>
            </w:r>
            <w:r w:rsidRPr="004C3677">
              <w:rPr>
                <w:rStyle w:val="Lienhypertexte"/>
                <w:noProof/>
                <w:shd w:val="clear" w:color="auto" w:fill="D9D9D9"/>
              </w:rPr>
              <w:t>DU</w:t>
            </w:r>
            <w:r w:rsidRPr="004C3677">
              <w:rPr>
                <w:rStyle w:val="Lienhypertexte"/>
                <w:noProof/>
                <w:spacing w:val="-12"/>
                <w:shd w:val="clear" w:color="auto" w:fill="D9D9D9"/>
              </w:rPr>
              <w:t xml:space="preserve"> </w:t>
            </w:r>
            <w:r w:rsidRPr="004C3677">
              <w:rPr>
                <w:rStyle w:val="Lienhypertexte"/>
                <w:noProof/>
                <w:spacing w:val="-2"/>
                <w:shd w:val="clear" w:color="auto" w:fill="D9D9D9"/>
              </w:rPr>
              <w:t>MARCHE</w:t>
            </w:r>
            <w:r>
              <w:rPr>
                <w:noProof/>
                <w:webHidden/>
              </w:rPr>
              <w:tab/>
            </w:r>
            <w:r>
              <w:rPr>
                <w:noProof/>
                <w:webHidden/>
              </w:rPr>
              <w:fldChar w:fldCharType="begin"/>
            </w:r>
            <w:r>
              <w:rPr>
                <w:noProof/>
                <w:webHidden/>
              </w:rPr>
              <w:instrText xml:space="preserve"> PAGEREF _Toc236998062 \h </w:instrText>
            </w:r>
            <w:r>
              <w:rPr>
                <w:noProof/>
                <w:webHidden/>
              </w:rPr>
            </w:r>
            <w:r>
              <w:rPr>
                <w:noProof/>
                <w:webHidden/>
              </w:rPr>
              <w:fldChar w:fldCharType="separate"/>
            </w:r>
            <w:r>
              <w:rPr>
                <w:noProof/>
                <w:webHidden/>
              </w:rPr>
              <w:t>4</w:t>
            </w:r>
            <w:r>
              <w:rPr>
                <w:noProof/>
                <w:webHidden/>
              </w:rPr>
              <w:fldChar w:fldCharType="end"/>
            </w:r>
          </w:hyperlink>
        </w:p>
        <w:p w14:paraId="70680C32" w14:textId="51BF3BB5"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3" w:history="1">
            <w:r w:rsidRPr="004C3677">
              <w:rPr>
                <w:rStyle w:val="Lienhypertexte"/>
                <w:noProof/>
              </w:rPr>
              <w:t>2.1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Objet</w:t>
            </w:r>
            <w:r w:rsidRPr="004C3677">
              <w:rPr>
                <w:rStyle w:val="Lienhypertexte"/>
                <w:noProof/>
                <w:spacing w:val="-3"/>
              </w:rPr>
              <w:t xml:space="preserve"> </w:t>
            </w:r>
            <w:r w:rsidRPr="004C3677">
              <w:rPr>
                <w:rStyle w:val="Lienhypertexte"/>
                <w:noProof/>
              </w:rPr>
              <w:t>du</w:t>
            </w:r>
            <w:r w:rsidRPr="004C3677">
              <w:rPr>
                <w:rStyle w:val="Lienhypertexte"/>
                <w:noProof/>
                <w:spacing w:val="-7"/>
              </w:rPr>
              <w:t xml:space="preserve"> </w:t>
            </w:r>
            <w:r w:rsidRPr="004C3677">
              <w:rPr>
                <w:rStyle w:val="Lienhypertexte"/>
                <w:noProof/>
              </w:rPr>
              <w:t>Marché</w:t>
            </w:r>
            <w:r w:rsidRPr="004C3677">
              <w:rPr>
                <w:rStyle w:val="Lienhypertexte"/>
                <w:noProof/>
                <w:spacing w:val="-3"/>
              </w:rPr>
              <w:t xml:space="preserve"> </w:t>
            </w:r>
            <w:r w:rsidRPr="004C3677">
              <w:rPr>
                <w:rStyle w:val="Lienhypertexte"/>
                <w:noProof/>
                <w:spacing w:val="-2"/>
              </w:rPr>
              <w:t>public</w:t>
            </w:r>
            <w:r>
              <w:rPr>
                <w:noProof/>
                <w:webHidden/>
              </w:rPr>
              <w:tab/>
            </w:r>
            <w:r>
              <w:rPr>
                <w:noProof/>
                <w:webHidden/>
              </w:rPr>
              <w:fldChar w:fldCharType="begin"/>
            </w:r>
            <w:r>
              <w:rPr>
                <w:noProof/>
                <w:webHidden/>
              </w:rPr>
              <w:instrText xml:space="preserve"> PAGEREF _Toc236998063 \h </w:instrText>
            </w:r>
            <w:r>
              <w:rPr>
                <w:noProof/>
                <w:webHidden/>
              </w:rPr>
            </w:r>
            <w:r>
              <w:rPr>
                <w:noProof/>
                <w:webHidden/>
              </w:rPr>
              <w:fldChar w:fldCharType="separate"/>
            </w:r>
            <w:r>
              <w:rPr>
                <w:noProof/>
                <w:webHidden/>
              </w:rPr>
              <w:t>4</w:t>
            </w:r>
            <w:r>
              <w:rPr>
                <w:noProof/>
                <w:webHidden/>
              </w:rPr>
              <w:fldChar w:fldCharType="end"/>
            </w:r>
          </w:hyperlink>
        </w:p>
        <w:p w14:paraId="62A8BF8A" w14:textId="4C0B2D1A"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4" w:history="1">
            <w:r w:rsidRPr="004C3677">
              <w:rPr>
                <w:rStyle w:val="Lienhypertexte"/>
                <w:noProof/>
              </w:rPr>
              <w:t>2.2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Allotissement</w:t>
            </w:r>
            <w:r>
              <w:rPr>
                <w:noProof/>
                <w:webHidden/>
              </w:rPr>
              <w:tab/>
            </w:r>
            <w:r>
              <w:rPr>
                <w:noProof/>
                <w:webHidden/>
              </w:rPr>
              <w:fldChar w:fldCharType="begin"/>
            </w:r>
            <w:r>
              <w:rPr>
                <w:noProof/>
                <w:webHidden/>
              </w:rPr>
              <w:instrText xml:space="preserve"> PAGEREF _Toc236998064 \h </w:instrText>
            </w:r>
            <w:r>
              <w:rPr>
                <w:noProof/>
                <w:webHidden/>
              </w:rPr>
            </w:r>
            <w:r>
              <w:rPr>
                <w:noProof/>
                <w:webHidden/>
              </w:rPr>
              <w:fldChar w:fldCharType="separate"/>
            </w:r>
            <w:r>
              <w:rPr>
                <w:noProof/>
                <w:webHidden/>
              </w:rPr>
              <w:t>4</w:t>
            </w:r>
            <w:r>
              <w:rPr>
                <w:noProof/>
                <w:webHidden/>
              </w:rPr>
              <w:fldChar w:fldCharType="end"/>
            </w:r>
          </w:hyperlink>
        </w:p>
        <w:p w14:paraId="7EC90831" w14:textId="77B3F597"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5" w:history="1">
            <w:r w:rsidRPr="004C3677">
              <w:rPr>
                <w:rStyle w:val="Lienhypertexte"/>
                <w:noProof/>
              </w:rPr>
              <w:t>2.3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Forme</w:t>
            </w:r>
            <w:r w:rsidRPr="004C3677">
              <w:rPr>
                <w:rStyle w:val="Lienhypertexte"/>
                <w:noProof/>
                <w:spacing w:val="-2"/>
              </w:rPr>
              <w:t xml:space="preserve"> </w:t>
            </w:r>
            <w:r w:rsidRPr="004C3677">
              <w:rPr>
                <w:rStyle w:val="Lienhypertexte"/>
                <w:noProof/>
              </w:rPr>
              <w:t>du</w:t>
            </w:r>
            <w:r w:rsidRPr="004C3677">
              <w:rPr>
                <w:rStyle w:val="Lienhypertexte"/>
                <w:noProof/>
                <w:spacing w:val="-3"/>
              </w:rPr>
              <w:t xml:space="preserve"> </w:t>
            </w:r>
            <w:r w:rsidRPr="004C3677">
              <w:rPr>
                <w:rStyle w:val="Lienhypertexte"/>
                <w:noProof/>
                <w:spacing w:val="-2"/>
              </w:rPr>
              <w:t>marché</w:t>
            </w:r>
            <w:r>
              <w:rPr>
                <w:noProof/>
                <w:webHidden/>
              </w:rPr>
              <w:tab/>
            </w:r>
            <w:r>
              <w:rPr>
                <w:noProof/>
                <w:webHidden/>
              </w:rPr>
              <w:fldChar w:fldCharType="begin"/>
            </w:r>
            <w:r>
              <w:rPr>
                <w:noProof/>
                <w:webHidden/>
              </w:rPr>
              <w:instrText xml:space="preserve"> PAGEREF _Toc236998065 \h </w:instrText>
            </w:r>
            <w:r>
              <w:rPr>
                <w:noProof/>
                <w:webHidden/>
              </w:rPr>
            </w:r>
            <w:r>
              <w:rPr>
                <w:noProof/>
                <w:webHidden/>
              </w:rPr>
              <w:fldChar w:fldCharType="separate"/>
            </w:r>
            <w:r>
              <w:rPr>
                <w:noProof/>
                <w:webHidden/>
              </w:rPr>
              <w:t>4</w:t>
            </w:r>
            <w:r>
              <w:rPr>
                <w:noProof/>
                <w:webHidden/>
              </w:rPr>
              <w:fldChar w:fldCharType="end"/>
            </w:r>
          </w:hyperlink>
        </w:p>
        <w:p w14:paraId="014C31B2" w14:textId="61B46668"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6" w:history="1">
            <w:r w:rsidRPr="004C3677">
              <w:rPr>
                <w:rStyle w:val="Lienhypertexte"/>
                <w:noProof/>
              </w:rPr>
              <w:t>2.4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Durée</w:t>
            </w:r>
            <w:r w:rsidRPr="004C3677">
              <w:rPr>
                <w:rStyle w:val="Lienhypertexte"/>
                <w:noProof/>
                <w:spacing w:val="-3"/>
              </w:rPr>
              <w:t xml:space="preserve"> </w:t>
            </w:r>
            <w:r w:rsidRPr="004C3677">
              <w:rPr>
                <w:rStyle w:val="Lienhypertexte"/>
                <w:noProof/>
              </w:rPr>
              <w:t>du</w:t>
            </w:r>
            <w:r w:rsidRPr="004C3677">
              <w:rPr>
                <w:rStyle w:val="Lienhypertexte"/>
                <w:noProof/>
                <w:spacing w:val="-5"/>
              </w:rPr>
              <w:t xml:space="preserve"> </w:t>
            </w:r>
            <w:r w:rsidRPr="004C3677">
              <w:rPr>
                <w:rStyle w:val="Lienhypertexte"/>
                <w:noProof/>
              </w:rPr>
              <w:t>Marché</w:t>
            </w:r>
            <w:r w:rsidRPr="004C3677">
              <w:rPr>
                <w:rStyle w:val="Lienhypertexte"/>
                <w:noProof/>
                <w:spacing w:val="-3"/>
              </w:rPr>
              <w:t xml:space="preserve"> </w:t>
            </w:r>
            <w:r w:rsidRPr="004C3677">
              <w:rPr>
                <w:rStyle w:val="Lienhypertexte"/>
                <w:noProof/>
                <w:spacing w:val="-2"/>
              </w:rPr>
              <w:t>public</w:t>
            </w:r>
            <w:r>
              <w:rPr>
                <w:noProof/>
                <w:webHidden/>
              </w:rPr>
              <w:tab/>
            </w:r>
            <w:r>
              <w:rPr>
                <w:noProof/>
                <w:webHidden/>
              </w:rPr>
              <w:fldChar w:fldCharType="begin"/>
            </w:r>
            <w:r>
              <w:rPr>
                <w:noProof/>
                <w:webHidden/>
              </w:rPr>
              <w:instrText xml:space="preserve"> PAGEREF _Toc236998066 \h </w:instrText>
            </w:r>
            <w:r>
              <w:rPr>
                <w:noProof/>
                <w:webHidden/>
              </w:rPr>
            </w:r>
            <w:r>
              <w:rPr>
                <w:noProof/>
                <w:webHidden/>
              </w:rPr>
              <w:fldChar w:fldCharType="separate"/>
            </w:r>
            <w:r>
              <w:rPr>
                <w:noProof/>
                <w:webHidden/>
              </w:rPr>
              <w:t>4</w:t>
            </w:r>
            <w:r>
              <w:rPr>
                <w:noProof/>
                <w:webHidden/>
              </w:rPr>
              <w:fldChar w:fldCharType="end"/>
            </w:r>
          </w:hyperlink>
        </w:p>
        <w:p w14:paraId="631B30BC" w14:textId="30A8031C"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7" w:history="1">
            <w:r w:rsidRPr="004C3677">
              <w:rPr>
                <w:rStyle w:val="Lienhypertexte"/>
                <w:noProof/>
              </w:rPr>
              <w:t>2.5</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Limite</w:t>
            </w:r>
            <w:r w:rsidRPr="004C3677">
              <w:rPr>
                <w:rStyle w:val="Lienhypertexte"/>
                <w:noProof/>
                <w:spacing w:val="-6"/>
              </w:rPr>
              <w:t xml:space="preserve"> </w:t>
            </w:r>
            <w:r w:rsidRPr="004C3677">
              <w:rPr>
                <w:rStyle w:val="Lienhypertexte"/>
                <w:noProof/>
                <w:spacing w:val="-2"/>
              </w:rPr>
              <w:t>d’exclusivité</w:t>
            </w:r>
            <w:r>
              <w:rPr>
                <w:noProof/>
                <w:webHidden/>
              </w:rPr>
              <w:tab/>
            </w:r>
            <w:r>
              <w:rPr>
                <w:noProof/>
                <w:webHidden/>
              </w:rPr>
              <w:fldChar w:fldCharType="begin"/>
            </w:r>
            <w:r>
              <w:rPr>
                <w:noProof/>
                <w:webHidden/>
              </w:rPr>
              <w:instrText xml:space="preserve"> PAGEREF _Toc236998067 \h </w:instrText>
            </w:r>
            <w:r>
              <w:rPr>
                <w:noProof/>
                <w:webHidden/>
              </w:rPr>
            </w:r>
            <w:r>
              <w:rPr>
                <w:noProof/>
                <w:webHidden/>
              </w:rPr>
              <w:fldChar w:fldCharType="separate"/>
            </w:r>
            <w:r>
              <w:rPr>
                <w:noProof/>
                <w:webHidden/>
              </w:rPr>
              <w:t>4</w:t>
            </w:r>
            <w:r>
              <w:rPr>
                <w:noProof/>
                <w:webHidden/>
              </w:rPr>
              <w:fldChar w:fldCharType="end"/>
            </w:r>
          </w:hyperlink>
        </w:p>
        <w:p w14:paraId="2529898C" w14:textId="732ADBA1"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8" w:history="1">
            <w:r w:rsidRPr="004C3677">
              <w:rPr>
                <w:rStyle w:val="Lienhypertexte"/>
                <w:noProof/>
                <w:shd w:val="clear" w:color="auto" w:fill="D9D9D9"/>
              </w:rPr>
              <w:t>ARTICLE 3- REPRESENTANTS</w:t>
            </w:r>
            <w:r w:rsidRPr="004C3677">
              <w:rPr>
                <w:rStyle w:val="Lienhypertexte"/>
                <w:noProof/>
                <w:spacing w:val="-11"/>
                <w:shd w:val="clear" w:color="auto" w:fill="D9D9D9"/>
              </w:rPr>
              <w:t xml:space="preserve"> </w:t>
            </w:r>
            <w:r w:rsidRPr="004C3677">
              <w:rPr>
                <w:rStyle w:val="Lienhypertexte"/>
                <w:noProof/>
                <w:shd w:val="clear" w:color="auto" w:fill="D9D9D9"/>
              </w:rPr>
              <w:t>DES</w:t>
            </w:r>
            <w:r w:rsidRPr="004C3677">
              <w:rPr>
                <w:rStyle w:val="Lienhypertexte"/>
                <w:noProof/>
                <w:spacing w:val="-9"/>
                <w:shd w:val="clear" w:color="auto" w:fill="D9D9D9"/>
              </w:rPr>
              <w:t xml:space="preserve"> </w:t>
            </w:r>
            <w:r w:rsidRPr="004C3677">
              <w:rPr>
                <w:rStyle w:val="Lienhypertexte"/>
                <w:noProof/>
                <w:spacing w:val="-2"/>
                <w:shd w:val="clear" w:color="auto" w:fill="D9D9D9"/>
              </w:rPr>
              <w:t>PARTIES</w:t>
            </w:r>
            <w:r>
              <w:rPr>
                <w:noProof/>
                <w:webHidden/>
              </w:rPr>
              <w:tab/>
            </w:r>
            <w:r>
              <w:rPr>
                <w:noProof/>
                <w:webHidden/>
              </w:rPr>
              <w:fldChar w:fldCharType="begin"/>
            </w:r>
            <w:r>
              <w:rPr>
                <w:noProof/>
                <w:webHidden/>
              </w:rPr>
              <w:instrText xml:space="preserve"> PAGEREF _Toc236998068 \h </w:instrText>
            </w:r>
            <w:r>
              <w:rPr>
                <w:noProof/>
                <w:webHidden/>
              </w:rPr>
            </w:r>
            <w:r>
              <w:rPr>
                <w:noProof/>
                <w:webHidden/>
              </w:rPr>
              <w:fldChar w:fldCharType="separate"/>
            </w:r>
            <w:r>
              <w:rPr>
                <w:noProof/>
                <w:webHidden/>
              </w:rPr>
              <w:t>5</w:t>
            </w:r>
            <w:r>
              <w:rPr>
                <w:noProof/>
                <w:webHidden/>
              </w:rPr>
              <w:fldChar w:fldCharType="end"/>
            </w:r>
          </w:hyperlink>
        </w:p>
        <w:p w14:paraId="458E785B" w14:textId="6F099302"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69" w:history="1">
            <w:r w:rsidRPr="004C3677">
              <w:rPr>
                <w:rStyle w:val="Lienhypertexte"/>
                <w:noProof/>
              </w:rPr>
              <w:t>3.1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Représentation</w:t>
            </w:r>
            <w:r w:rsidRPr="004C3677">
              <w:rPr>
                <w:rStyle w:val="Lienhypertexte"/>
                <w:noProof/>
                <w:spacing w:val="-5"/>
              </w:rPr>
              <w:t xml:space="preserve"> </w:t>
            </w:r>
            <w:r w:rsidRPr="004C3677">
              <w:rPr>
                <w:rStyle w:val="Lienhypertexte"/>
                <w:noProof/>
              </w:rPr>
              <w:t>du</w:t>
            </w:r>
            <w:r w:rsidRPr="004C3677">
              <w:rPr>
                <w:rStyle w:val="Lienhypertexte"/>
                <w:noProof/>
                <w:spacing w:val="-7"/>
              </w:rPr>
              <w:t xml:space="preserve"> </w:t>
            </w:r>
            <w:r w:rsidRPr="004C3677">
              <w:rPr>
                <w:rStyle w:val="Lienhypertexte"/>
                <w:noProof/>
              </w:rPr>
              <w:t>pouvoir</w:t>
            </w:r>
            <w:r w:rsidRPr="004C3677">
              <w:rPr>
                <w:rStyle w:val="Lienhypertexte"/>
                <w:noProof/>
                <w:spacing w:val="-3"/>
              </w:rPr>
              <w:t xml:space="preserve"> </w:t>
            </w:r>
            <w:r w:rsidRPr="004C3677">
              <w:rPr>
                <w:rStyle w:val="Lienhypertexte"/>
                <w:noProof/>
                <w:spacing w:val="-2"/>
              </w:rPr>
              <w:t>adjudicateur</w:t>
            </w:r>
            <w:r>
              <w:rPr>
                <w:noProof/>
                <w:webHidden/>
              </w:rPr>
              <w:tab/>
            </w:r>
            <w:r>
              <w:rPr>
                <w:noProof/>
                <w:webHidden/>
              </w:rPr>
              <w:fldChar w:fldCharType="begin"/>
            </w:r>
            <w:r>
              <w:rPr>
                <w:noProof/>
                <w:webHidden/>
              </w:rPr>
              <w:instrText xml:space="preserve"> PAGEREF _Toc236998069 \h </w:instrText>
            </w:r>
            <w:r>
              <w:rPr>
                <w:noProof/>
                <w:webHidden/>
              </w:rPr>
            </w:r>
            <w:r>
              <w:rPr>
                <w:noProof/>
                <w:webHidden/>
              </w:rPr>
              <w:fldChar w:fldCharType="separate"/>
            </w:r>
            <w:r>
              <w:rPr>
                <w:noProof/>
                <w:webHidden/>
              </w:rPr>
              <w:t>5</w:t>
            </w:r>
            <w:r>
              <w:rPr>
                <w:noProof/>
                <w:webHidden/>
              </w:rPr>
              <w:fldChar w:fldCharType="end"/>
            </w:r>
          </w:hyperlink>
        </w:p>
        <w:p w14:paraId="05AC1341" w14:textId="54CBA99E"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0" w:history="1">
            <w:r w:rsidRPr="004C3677">
              <w:rPr>
                <w:rStyle w:val="Lienhypertexte"/>
                <w:noProof/>
              </w:rPr>
              <w:t>3.2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Représentation</w:t>
            </w:r>
            <w:r w:rsidRPr="004C3677">
              <w:rPr>
                <w:rStyle w:val="Lienhypertexte"/>
                <w:noProof/>
                <w:spacing w:val="-4"/>
              </w:rPr>
              <w:t xml:space="preserve"> </w:t>
            </w:r>
            <w:r w:rsidRPr="004C3677">
              <w:rPr>
                <w:rStyle w:val="Lienhypertexte"/>
                <w:noProof/>
              </w:rPr>
              <w:t>du</w:t>
            </w:r>
            <w:r w:rsidRPr="004C3677">
              <w:rPr>
                <w:rStyle w:val="Lienhypertexte"/>
                <w:noProof/>
                <w:spacing w:val="-8"/>
              </w:rPr>
              <w:t xml:space="preserve"> </w:t>
            </w:r>
            <w:r w:rsidRPr="004C3677">
              <w:rPr>
                <w:rStyle w:val="Lienhypertexte"/>
                <w:noProof/>
                <w:spacing w:val="-2"/>
              </w:rPr>
              <w:t>Titulaire</w:t>
            </w:r>
            <w:r>
              <w:rPr>
                <w:noProof/>
                <w:webHidden/>
              </w:rPr>
              <w:tab/>
            </w:r>
            <w:r>
              <w:rPr>
                <w:noProof/>
                <w:webHidden/>
              </w:rPr>
              <w:fldChar w:fldCharType="begin"/>
            </w:r>
            <w:r>
              <w:rPr>
                <w:noProof/>
                <w:webHidden/>
              </w:rPr>
              <w:instrText xml:space="preserve"> PAGEREF _Toc236998070 \h </w:instrText>
            </w:r>
            <w:r>
              <w:rPr>
                <w:noProof/>
                <w:webHidden/>
              </w:rPr>
            </w:r>
            <w:r>
              <w:rPr>
                <w:noProof/>
                <w:webHidden/>
              </w:rPr>
              <w:fldChar w:fldCharType="separate"/>
            </w:r>
            <w:r>
              <w:rPr>
                <w:noProof/>
                <w:webHidden/>
              </w:rPr>
              <w:t>5</w:t>
            </w:r>
            <w:r>
              <w:rPr>
                <w:noProof/>
                <w:webHidden/>
              </w:rPr>
              <w:fldChar w:fldCharType="end"/>
            </w:r>
          </w:hyperlink>
        </w:p>
        <w:p w14:paraId="356B5013" w14:textId="6D9B2918"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1" w:history="1">
            <w:r w:rsidRPr="004C3677">
              <w:rPr>
                <w:rStyle w:val="Lienhypertexte"/>
                <w:noProof/>
                <w:shd w:val="clear" w:color="auto" w:fill="D9D9D9"/>
              </w:rPr>
              <w:t>ARTICLE 4 - DOCUMENTS</w:t>
            </w:r>
            <w:r w:rsidRPr="004C3677">
              <w:rPr>
                <w:rStyle w:val="Lienhypertexte"/>
                <w:noProof/>
                <w:spacing w:val="-13"/>
                <w:shd w:val="clear" w:color="auto" w:fill="D9D9D9"/>
              </w:rPr>
              <w:t xml:space="preserve"> </w:t>
            </w:r>
            <w:r w:rsidRPr="004C3677">
              <w:rPr>
                <w:rStyle w:val="Lienhypertexte"/>
                <w:noProof/>
                <w:spacing w:val="-2"/>
                <w:shd w:val="clear" w:color="auto" w:fill="D9D9D9"/>
              </w:rPr>
              <w:t>CONTRACTUELS</w:t>
            </w:r>
            <w:r>
              <w:rPr>
                <w:noProof/>
                <w:webHidden/>
              </w:rPr>
              <w:tab/>
            </w:r>
            <w:r>
              <w:rPr>
                <w:noProof/>
                <w:webHidden/>
              </w:rPr>
              <w:fldChar w:fldCharType="begin"/>
            </w:r>
            <w:r>
              <w:rPr>
                <w:noProof/>
                <w:webHidden/>
              </w:rPr>
              <w:instrText xml:space="preserve"> PAGEREF _Toc236998071 \h </w:instrText>
            </w:r>
            <w:r>
              <w:rPr>
                <w:noProof/>
                <w:webHidden/>
              </w:rPr>
            </w:r>
            <w:r>
              <w:rPr>
                <w:noProof/>
                <w:webHidden/>
              </w:rPr>
              <w:fldChar w:fldCharType="separate"/>
            </w:r>
            <w:r>
              <w:rPr>
                <w:noProof/>
                <w:webHidden/>
              </w:rPr>
              <w:t>5</w:t>
            </w:r>
            <w:r>
              <w:rPr>
                <w:noProof/>
                <w:webHidden/>
              </w:rPr>
              <w:fldChar w:fldCharType="end"/>
            </w:r>
          </w:hyperlink>
        </w:p>
        <w:p w14:paraId="70EBA9DD" w14:textId="14FD30AA"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2" w:history="1">
            <w:r w:rsidRPr="004C3677">
              <w:rPr>
                <w:rStyle w:val="Lienhypertexte"/>
                <w:noProof/>
                <w:shd w:val="clear" w:color="auto" w:fill="D9D9D9"/>
              </w:rPr>
              <w:t>ARTICLE 5 - DESCRIPTION</w:t>
            </w:r>
            <w:r w:rsidRPr="004C3677">
              <w:rPr>
                <w:rStyle w:val="Lienhypertexte"/>
                <w:noProof/>
                <w:spacing w:val="-13"/>
                <w:shd w:val="clear" w:color="auto" w:fill="D9D9D9"/>
              </w:rPr>
              <w:t xml:space="preserve"> </w:t>
            </w:r>
            <w:r w:rsidRPr="004C3677">
              <w:rPr>
                <w:rStyle w:val="Lienhypertexte"/>
                <w:noProof/>
                <w:shd w:val="clear" w:color="auto" w:fill="D9D9D9"/>
              </w:rPr>
              <w:t>DES</w:t>
            </w:r>
            <w:r w:rsidRPr="004C3677">
              <w:rPr>
                <w:rStyle w:val="Lienhypertexte"/>
                <w:noProof/>
                <w:spacing w:val="-9"/>
                <w:shd w:val="clear" w:color="auto" w:fill="D9D9D9"/>
              </w:rPr>
              <w:t xml:space="preserve"> </w:t>
            </w:r>
            <w:r w:rsidRPr="004C3677">
              <w:rPr>
                <w:rStyle w:val="Lienhypertexte"/>
                <w:noProof/>
                <w:shd w:val="clear" w:color="auto" w:fill="D9D9D9"/>
              </w:rPr>
              <w:t>PRESTATIONS</w:t>
            </w:r>
            <w:r w:rsidRPr="004C3677">
              <w:rPr>
                <w:rStyle w:val="Lienhypertexte"/>
                <w:noProof/>
                <w:spacing w:val="-8"/>
                <w:shd w:val="clear" w:color="auto" w:fill="D9D9D9"/>
              </w:rPr>
              <w:t xml:space="preserve"> </w:t>
            </w:r>
            <w:r w:rsidRPr="004C3677">
              <w:rPr>
                <w:rStyle w:val="Lienhypertexte"/>
                <w:noProof/>
                <w:spacing w:val="-2"/>
                <w:shd w:val="clear" w:color="auto" w:fill="D9D9D9"/>
              </w:rPr>
              <w:t>ATTENDUES</w:t>
            </w:r>
            <w:r>
              <w:rPr>
                <w:noProof/>
                <w:webHidden/>
              </w:rPr>
              <w:tab/>
            </w:r>
            <w:r>
              <w:rPr>
                <w:noProof/>
                <w:webHidden/>
              </w:rPr>
              <w:fldChar w:fldCharType="begin"/>
            </w:r>
            <w:r>
              <w:rPr>
                <w:noProof/>
                <w:webHidden/>
              </w:rPr>
              <w:instrText xml:space="preserve"> PAGEREF _Toc236998072 \h </w:instrText>
            </w:r>
            <w:r>
              <w:rPr>
                <w:noProof/>
                <w:webHidden/>
              </w:rPr>
            </w:r>
            <w:r>
              <w:rPr>
                <w:noProof/>
                <w:webHidden/>
              </w:rPr>
              <w:fldChar w:fldCharType="separate"/>
            </w:r>
            <w:r>
              <w:rPr>
                <w:noProof/>
                <w:webHidden/>
              </w:rPr>
              <w:t>5</w:t>
            </w:r>
            <w:r>
              <w:rPr>
                <w:noProof/>
                <w:webHidden/>
              </w:rPr>
              <w:fldChar w:fldCharType="end"/>
            </w:r>
          </w:hyperlink>
        </w:p>
        <w:p w14:paraId="1BE06FA2" w14:textId="5DFEA8E0"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3" w:history="1">
            <w:r w:rsidRPr="004C3677">
              <w:rPr>
                <w:rStyle w:val="Lienhypertexte"/>
                <w:noProof/>
              </w:rPr>
              <w:t>5.1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Présentation</w:t>
            </w:r>
            <w:r w:rsidRPr="004C3677">
              <w:rPr>
                <w:rStyle w:val="Lienhypertexte"/>
                <w:noProof/>
                <w:spacing w:val="-3"/>
              </w:rPr>
              <w:t xml:space="preserve"> </w:t>
            </w:r>
            <w:r w:rsidRPr="004C3677">
              <w:rPr>
                <w:rStyle w:val="Lienhypertexte"/>
                <w:noProof/>
              </w:rPr>
              <w:t>du</w:t>
            </w:r>
            <w:r w:rsidRPr="004C3677">
              <w:rPr>
                <w:rStyle w:val="Lienhypertexte"/>
                <w:noProof/>
                <w:spacing w:val="-5"/>
              </w:rPr>
              <w:t xml:space="preserve"> CNC</w:t>
            </w:r>
            <w:r>
              <w:rPr>
                <w:noProof/>
                <w:webHidden/>
              </w:rPr>
              <w:tab/>
            </w:r>
            <w:r>
              <w:rPr>
                <w:noProof/>
                <w:webHidden/>
              </w:rPr>
              <w:fldChar w:fldCharType="begin"/>
            </w:r>
            <w:r>
              <w:rPr>
                <w:noProof/>
                <w:webHidden/>
              </w:rPr>
              <w:instrText xml:space="preserve"> PAGEREF _Toc236998073 \h </w:instrText>
            </w:r>
            <w:r>
              <w:rPr>
                <w:noProof/>
                <w:webHidden/>
              </w:rPr>
            </w:r>
            <w:r>
              <w:rPr>
                <w:noProof/>
                <w:webHidden/>
              </w:rPr>
              <w:fldChar w:fldCharType="separate"/>
            </w:r>
            <w:r>
              <w:rPr>
                <w:noProof/>
                <w:webHidden/>
              </w:rPr>
              <w:t>5</w:t>
            </w:r>
            <w:r>
              <w:rPr>
                <w:noProof/>
                <w:webHidden/>
              </w:rPr>
              <w:fldChar w:fldCharType="end"/>
            </w:r>
          </w:hyperlink>
        </w:p>
        <w:p w14:paraId="0C276682" w14:textId="086E7865"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4" w:history="1">
            <w:r w:rsidRPr="004C3677">
              <w:rPr>
                <w:rStyle w:val="Lienhypertexte"/>
                <w:noProof/>
              </w:rPr>
              <w:t>5.2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Description</w:t>
            </w:r>
            <w:r w:rsidRPr="004C3677">
              <w:rPr>
                <w:rStyle w:val="Lienhypertexte"/>
                <w:noProof/>
                <w:spacing w:val="-7"/>
              </w:rPr>
              <w:t xml:space="preserve"> </w:t>
            </w:r>
            <w:r w:rsidRPr="004C3677">
              <w:rPr>
                <w:rStyle w:val="Lienhypertexte"/>
                <w:noProof/>
              </w:rPr>
              <w:t>générale</w:t>
            </w:r>
            <w:r w:rsidRPr="004C3677">
              <w:rPr>
                <w:rStyle w:val="Lienhypertexte"/>
                <w:noProof/>
                <w:spacing w:val="-8"/>
              </w:rPr>
              <w:t xml:space="preserve"> </w:t>
            </w:r>
            <w:r w:rsidRPr="004C3677">
              <w:rPr>
                <w:rStyle w:val="Lienhypertexte"/>
                <w:noProof/>
              </w:rPr>
              <w:t>des</w:t>
            </w:r>
            <w:r w:rsidRPr="004C3677">
              <w:rPr>
                <w:rStyle w:val="Lienhypertexte"/>
                <w:noProof/>
                <w:spacing w:val="-7"/>
              </w:rPr>
              <w:t xml:space="preserve"> </w:t>
            </w:r>
            <w:r w:rsidRPr="004C3677">
              <w:rPr>
                <w:rStyle w:val="Lienhypertexte"/>
                <w:noProof/>
              </w:rPr>
              <w:t>prestations</w:t>
            </w:r>
            <w:r w:rsidRPr="004C3677">
              <w:rPr>
                <w:rStyle w:val="Lienhypertexte"/>
                <w:noProof/>
                <w:spacing w:val="-8"/>
              </w:rPr>
              <w:t xml:space="preserve"> </w:t>
            </w:r>
            <w:r w:rsidRPr="004C3677">
              <w:rPr>
                <w:rStyle w:val="Lienhypertexte"/>
                <w:noProof/>
                <w:spacing w:val="-2"/>
              </w:rPr>
              <w:t>attendues</w:t>
            </w:r>
            <w:r>
              <w:rPr>
                <w:noProof/>
                <w:webHidden/>
              </w:rPr>
              <w:tab/>
            </w:r>
            <w:r>
              <w:rPr>
                <w:noProof/>
                <w:webHidden/>
              </w:rPr>
              <w:fldChar w:fldCharType="begin"/>
            </w:r>
            <w:r>
              <w:rPr>
                <w:noProof/>
                <w:webHidden/>
              </w:rPr>
              <w:instrText xml:space="preserve"> PAGEREF _Toc236998074 \h </w:instrText>
            </w:r>
            <w:r>
              <w:rPr>
                <w:noProof/>
                <w:webHidden/>
              </w:rPr>
            </w:r>
            <w:r>
              <w:rPr>
                <w:noProof/>
                <w:webHidden/>
              </w:rPr>
              <w:fldChar w:fldCharType="separate"/>
            </w:r>
            <w:r>
              <w:rPr>
                <w:noProof/>
                <w:webHidden/>
              </w:rPr>
              <w:t>5</w:t>
            </w:r>
            <w:r>
              <w:rPr>
                <w:noProof/>
                <w:webHidden/>
              </w:rPr>
              <w:fldChar w:fldCharType="end"/>
            </w:r>
          </w:hyperlink>
        </w:p>
        <w:p w14:paraId="5E9435BC" w14:textId="4A6DC31F"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5" w:history="1">
            <w:r w:rsidRPr="004C3677">
              <w:rPr>
                <w:rStyle w:val="Lienhypertexte"/>
                <w:noProof/>
              </w:rPr>
              <w:t>5.3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Manifestations</w:t>
            </w:r>
            <w:r w:rsidRPr="004C3677">
              <w:rPr>
                <w:rStyle w:val="Lienhypertexte"/>
                <w:noProof/>
                <w:spacing w:val="-12"/>
              </w:rPr>
              <w:t xml:space="preserve"> </w:t>
            </w:r>
            <w:r w:rsidRPr="004C3677">
              <w:rPr>
                <w:rStyle w:val="Lienhypertexte"/>
                <w:noProof/>
                <w:spacing w:val="-2"/>
              </w:rPr>
              <w:t>concernées</w:t>
            </w:r>
            <w:r>
              <w:rPr>
                <w:noProof/>
                <w:webHidden/>
              </w:rPr>
              <w:tab/>
            </w:r>
            <w:r>
              <w:rPr>
                <w:noProof/>
                <w:webHidden/>
              </w:rPr>
              <w:fldChar w:fldCharType="begin"/>
            </w:r>
            <w:r>
              <w:rPr>
                <w:noProof/>
                <w:webHidden/>
              </w:rPr>
              <w:instrText xml:space="preserve"> PAGEREF _Toc236998075 \h </w:instrText>
            </w:r>
            <w:r>
              <w:rPr>
                <w:noProof/>
                <w:webHidden/>
              </w:rPr>
            </w:r>
            <w:r>
              <w:rPr>
                <w:noProof/>
                <w:webHidden/>
              </w:rPr>
              <w:fldChar w:fldCharType="separate"/>
            </w:r>
            <w:r>
              <w:rPr>
                <w:noProof/>
                <w:webHidden/>
              </w:rPr>
              <w:t>6</w:t>
            </w:r>
            <w:r>
              <w:rPr>
                <w:noProof/>
                <w:webHidden/>
              </w:rPr>
              <w:fldChar w:fldCharType="end"/>
            </w:r>
          </w:hyperlink>
        </w:p>
        <w:p w14:paraId="76DE4316" w14:textId="004B2B09"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6" w:history="1">
            <w:r w:rsidRPr="004C3677">
              <w:rPr>
                <w:rStyle w:val="Lienhypertexte"/>
                <w:noProof/>
              </w:rPr>
              <w:t>5.4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Modalités</w:t>
            </w:r>
            <w:r w:rsidRPr="004C3677">
              <w:rPr>
                <w:rStyle w:val="Lienhypertexte"/>
                <w:noProof/>
                <w:spacing w:val="-8"/>
              </w:rPr>
              <w:t xml:space="preserve"> </w:t>
            </w:r>
            <w:r w:rsidRPr="004C3677">
              <w:rPr>
                <w:rStyle w:val="Lienhypertexte"/>
                <w:noProof/>
              </w:rPr>
              <w:t>d’exécution</w:t>
            </w:r>
            <w:r w:rsidRPr="004C3677">
              <w:rPr>
                <w:rStyle w:val="Lienhypertexte"/>
                <w:noProof/>
                <w:spacing w:val="-10"/>
              </w:rPr>
              <w:t xml:space="preserve"> </w:t>
            </w:r>
            <w:r w:rsidRPr="004C3677">
              <w:rPr>
                <w:rStyle w:val="Lienhypertexte"/>
                <w:noProof/>
              </w:rPr>
              <w:t>des</w:t>
            </w:r>
            <w:r w:rsidRPr="004C3677">
              <w:rPr>
                <w:rStyle w:val="Lienhypertexte"/>
                <w:noProof/>
                <w:spacing w:val="-5"/>
              </w:rPr>
              <w:t xml:space="preserve"> </w:t>
            </w:r>
            <w:r w:rsidRPr="004C3677">
              <w:rPr>
                <w:rStyle w:val="Lienhypertexte"/>
                <w:noProof/>
                <w:spacing w:val="-2"/>
              </w:rPr>
              <w:t>prestations</w:t>
            </w:r>
            <w:r>
              <w:rPr>
                <w:noProof/>
                <w:webHidden/>
              </w:rPr>
              <w:tab/>
            </w:r>
            <w:r>
              <w:rPr>
                <w:noProof/>
                <w:webHidden/>
              </w:rPr>
              <w:fldChar w:fldCharType="begin"/>
            </w:r>
            <w:r>
              <w:rPr>
                <w:noProof/>
                <w:webHidden/>
              </w:rPr>
              <w:instrText xml:space="preserve"> PAGEREF _Toc236998076 \h </w:instrText>
            </w:r>
            <w:r>
              <w:rPr>
                <w:noProof/>
                <w:webHidden/>
              </w:rPr>
            </w:r>
            <w:r>
              <w:rPr>
                <w:noProof/>
                <w:webHidden/>
              </w:rPr>
              <w:fldChar w:fldCharType="separate"/>
            </w:r>
            <w:r>
              <w:rPr>
                <w:noProof/>
                <w:webHidden/>
              </w:rPr>
              <w:t>8</w:t>
            </w:r>
            <w:r>
              <w:rPr>
                <w:noProof/>
                <w:webHidden/>
              </w:rPr>
              <w:fldChar w:fldCharType="end"/>
            </w:r>
          </w:hyperlink>
        </w:p>
        <w:p w14:paraId="47C0A25F" w14:textId="5190A9ED"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7" w:history="1">
            <w:r w:rsidRPr="004C3677">
              <w:rPr>
                <w:rStyle w:val="Lienhypertexte"/>
                <w:noProof/>
                <w:shd w:val="clear" w:color="auto" w:fill="F3F3F3"/>
              </w:rPr>
              <w:t>ARTICLE 6 - PRESCRIPTIONS</w:t>
            </w:r>
            <w:r w:rsidRPr="004C3677">
              <w:rPr>
                <w:rStyle w:val="Lienhypertexte"/>
                <w:noProof/>
                <w:spacing w:val="-18"/>
                <w:shd w:val="clear" w:color="auto" w:fill="F3F3F3"/>
              </w:rPr>
              <w:t xml:space="preserve"> </w:t>
            </w:r>
            <w:r w:rsidRPr="004C3677">
              <w:rPr>
                <w:rStyle w:val="Lienhypertexte"/>
                <w:noProof/>
                <w:spacing w:val="-2"/>
                <w:shd w:val="clear" w:color="auto" w:fill="F3F3F3"/>
              </w:rPr>
              <w:t>ENVIRONNEMENTALES</w:t>
            </w:r>
            <w:r>
              <w:rPr>
                <w:noProof/>
                <w:webHidden/>
              </w:rPr>
              <w:tab/>
            </w:r>
            <w:r>
              <w:rPr>
                <w:noProof/>
                <w:webHidden/>
              </w:rPr>
              <w:fldChar w:fldCharType="begin"/>
            </w:r>
            <w:r>
              <w:rPr>
                <w:noProof/>
                <w:webHidden/>
              </w:rPr>
              <w:instrText xml:space="preserve"> PAGEREF _Toc236998077 \h </w:instrText>
            </w:r>
            <w:r>
              <w:rPr>
                <w:noProof/>
                <w:webHidden/>
              </w:rPr>
            </w:r>
            <w:r>
              <w:rPr>
                <w:noProof/>
                <w:webHidden/>
              </w:rPr>
              <w:fldChar w:fldCharType="separate"/>
            </w:r>
            <w:r>
              <w:rPr>
                <w:noProof/>
                <w:webHidden/>
              </w:rPr>
              <w:t>8</w:t>
            </w:r>
            <w:r>
              <w:rPr>
                <w:noProof/>
                <w:webHidden/>
              </w:rPr>
              <w:fldChar w:fldCharType="end"/>
            </w:r>
          </w:hyperlink>
        </w:p>
        <w:p w14:paraId="4421E842" w14:textId="170A0CF3"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8" w:history="1">
            <w:r w:rsidRPr="004C3677">
              <w:rPr>
                <w:rStyle w:val="Lienhypertexte"/>
                <w:noProof/>
              </w:rPr>
              <w:t>6.1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Suivi des engagements environnementaux</w:t>
            </w:r>
            <w:r>
              <w:rPr>
                <w:noProof/>
                <w:webHidden/>
              </w:rPr>
              <w:tab/>
            </w:r>
            <w:r>
              <w:rPr>
                <w:noProof/>
                <w:webHidden/>
              </w:rPr>
              <w:fldChar w:fldCharType="begin"/>
            </w:r>
            <w:r>
              <w:rPr>
                <w:noProof/>
                <w:webHidden/>
              </w:rPr>
              <w:instrText xml:space="preserve"> PAGEREF _Toc236998078 \h </w:instrText>
            </w:r>
            <w:r>
              <w:rPr>
                <w:noProof/>
                <w:webHidden/>
              </w:rPr>
            </w:r>
            <w:r>
              <w:rPr>
                <w:noProof/>
                <w:webHidden/>
              </w:rPr>
              <w:fldChar w:fldCharType="separate"/>
            </w:r>
            <w:r>
              <w:rPr>
                <w:noProof/>
                <w:webHidden/>
              </w:rPr>
              <w:t>8</w:t>
            </w:r>
            <w:r>
              <w:rPr>
                <w:noProof/>
                <w:webHidden/>
              </w:rPr>
              <w:fldChar w:fldCharType="end"/>
            </w:r>
          </w:hyperlink>
        </w:p>
        <w:p w14:paraId="63D80C55" w14:textId="3E2B1A79"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79" w:history="1">
            <w:r w:rsidRPr="004C3677">
              <w:rPr>
                <w:rStyle w:val="Lienhypertexte"/>
                <w:noProof/>
              </w:rPr>
              <w:t>6.2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Fournitures</w:t>
            </w:r>
            <w:r>
              <w:rPr>
                <w:noProof/>
                <w:webHidden/>
              </w:rPr>
              <w:tab/>
            </w:r>
            <w:r>
              <w:rPr>
                <w:noProof/>
                <w:webHidden/>
              </w:rPr>
              <w:fldChar w:fldCharType="begin"/>
            </w:r>
            <w:r>
              <w:rPr>
                <w:noProof/>
                <w:webHidden/>
              </w:rPr>
              <w:instrText xml:space="preserve"> PAGEREF _Toc236998079 \h </w:instrText>
            </w:r>
            <w:r>
              <w:rPr>
                <w:noProof/>
                <w:webHidden/>
              </w:rPr>
            </w:r>
            <w:r>
              <w:rPr>
                <w:noProof/>
                <w:webHidden/>
              </w:rPr>
              <w:fldChar w:fldCharType="separate"/>
            </w:r>
            <w:r>
              <w:rPr>
                <w:noProof/>
                <w:webHidden/>
              </w:rPr>
              <w:t>8</w:t>
            </w:r>
            <w:r>
              <w:rPr>
                <w:noProof/>
                <w:webHidden/>
              </w:rPr>
              <w:fldChar w:fldCharType="end"/>
            </w:r>
          </w:hyperlink>
        </w:p>
        <w:p w14:paraId="725E0958" w14:textId="158D0A3C" w:rsidR="00BB61AB" w:rsidRDefault="00BB61AB">
          <w:pPr>
            <w:pStyle w:val="TM3"/>
            <w:tabs>
              <w:tab w:val="left" w:pos="1341"/>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0" w:history="1">
            <w:r w:rsidRPr="004C3677">
              <w:rPr>
                <w:rStyle w:val="Lienhypertexte"/>
                <w:noProof/>
              </w:rPr>
              <w:t>6.2.1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Signalétique</w:t>
            </w:r>
            <w:r>
              <w:rPr>
                <w:noProof/>
                <w:webHidden/>
              </w:rPr>
              <w:tab/>
            </w:r>
            <w:r>
              <w:rPr>
                <w:noProof/>
                <w:webHidden/>
              </w:rPr>
              <w:fldChar w:fldCharType="begin"/>
            </w:r>
            <w:r>
              <w:rPr>
                <w:noProof/>
                <w:webHidden/>
              </w:rPr>
              <w:instrText xml:space="preserve"> PAGEREF _Toc236998080 \h </w:instrText>
            </w:r>
            <w:r>
              <w:rPr>
                <w:noProof/>
                <w:webHidden/>
              </w:rPr>
            </w:r>
            <w:r>
              <w:rPr>
                <w:noProof/>
                <w:webHidden/>
              </w:rPr>
              <w:fldChar w:fldCharType="separate"/>
            </w:r>
            <w:r>
              <w:rPr>
                <w:noProof/>
                <w:webHidden/>
              </w:rPr>
              <w:t>8</w:t>
            </w:r>
            <w:r>
              <w:rPr>
                <w:noProof/>
                <w:webHidden/>
              </w:rPr>
              <w:fldChar w:fldCharType="end"/>
            </w:r>
          </w:hyperlink>
        </w:p>
        <w:p w14:paraId="1C996776" w14:textId="2D492B80" w:rsidR="00BB61AB" w:rsidRDefault="00BB61AB">
          <w:pPr>
            <w:pStyle w:val="TM3"/>
            <w:tabs>
              <w:tab w:val="left" w:pos="1341"/>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1" w:history="1">
            <w:r w:rsidRPr="004C3677">
              <w:rPr>
                <w:rStyle w:val="Lienhypertexte"/>
                <w:noProof/>
              </w:rPr>
              <w:t>6.2.2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Mobilier</w:t>
            </w:r>
            <w:r>
              <w:rPr>
                <w:noProof/>
                <w:webHidden/>
              </w:rPr>
              <w:tab/>
            </w:r>
            <w:r>
              <w:rPr>
                <w:noProof/>
                <w:webHidden/>
              </w:rPr>
              <w:fldChar w:fldCharType="begin"/>
            </w:r>
            <w:r>
              <w:rPr>
                <w:noProof/>
                <w:webHidden/>
              </w:rPr>
              <w:instrText xml:space="preserve"> PAGEREF _Toc236998081 \h </w:instrText>
            </w:r>
            <w:r>
              <w:rPr>
                <w:noProof/>
                <w:webHidden/>
              </w:rPr>
            </w:r>
            <w:r>
              <w:rPr>
                <w:noProof/>
                <w:webHidden/>
              </w:rPr>
              <w:fldChar w:fldCharType="separate"/>
            </w:r>
            <w:r>
              <w:rPr>
                <w:noProof/>
                <w:webHidden/>
              </w:rPr>
              <w:t>8</w:t>
            </w:r>
            <w:r>
              <w:rPr>
                <w:noProof/>
                <w:webHidden/>
              </w:rPr>
              <w:fldChar w:fldCharType="end"/>
            </w:r>
          </w:hyperlink>
        </w:p>
        <w:p w14:paraId="4422E253" w14:textId="5A673C98"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2" w:history="1">
            <w:r w:rsidRPr="004C3677">
              <w:rPr>
                <w:rStyle w:val="Lienhypertexte"/>
                <w:noProof/>
              </w:rPr>
              <w:t>6.3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Equipements</w:t>
            </w:r>
            <w:r>
              <w:rPr>
                <w:noProof/>
                <w:webHidden/>
              </w:rPr>
              <w:tab/>
            </w:r>
            <w:r>
              <w:rPr>
                <w:noProof/>
                <w:webHidden/>
              </w:rPr>
              <w:fldChar w:fldCharType="begin"/>
            </w:r>
            <w:r>
              <w:rPr>
                <w:noProof/>
                <w:webHidden/>
              </w:rPr>
              <w:instrText xml:space="preserve"> PAGEREF _Toc236998082 \h </w:instrText>
            </w:r>
            <w:r>
              <w:rPr>
                <w:noProof/>
                <w:webHidden/>
              </w:rPr>
            </w:r>
            <w:r>
              <w:rPr>
                <w:noProof/>
                <w:webHidden/>
              </w:rPr>
              <w:fldChar w:fldCharType="separate"/>
            </w:r>
            <w:r>
              <w:rPr>
                <w:noProof/>
                <w:webHidden/>
              </w:rPr>
              <w:t>8</w:t>
            </w:r>
            <w:r>
              <w:rPr>
                <w:noProof/>
                <w:webHidden/>
              </w:rPr>
              <w:fldChar w:fldCharType="end"/>
            </w:r>
          </w:hyperlink>
        </w:p>
        <w:p w14:paraId="0951566F" w14:textId="37E1A2E1" w:rsidR="00BB61AB" w:rsidRDefault="00BB61AB">
          <w:pPr>
            <w:pStyle w:val="TM3"/>
            <w:tabs>
              <w:tab w:val="left" w:pos="1341"/>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3" w:history="1">
            <w:r w:rsidRPr="004C3677">
              <w:rPr>
                <w:rStyle w:val="Lienhypertexte"/>
                <w:noProof/>
              </w:rPr>
              <w:t>6.3.1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Petit</w:t>
            </w:r>
            <w:r w:rsidRPr="004C3677">
              <w:rPr>
                <w:rStyle w:val="Lienhypertexte"/>
                <w:noProof/>
                <w:spacing w:val="-3"/>
              </w:rPr>
              <w:t xml:space="preserve"> </w:t>
            </w:r>
            <w:r w:rsidRPr="004C3677">
              <w:rPr>
                <w:rStyle w:val="Lienhypertexte"/>
                <w:noProof/>
              </w:rPr>
              <w:t>et</w:t>
            </w:r>
            <w:r w:rsidRPr="004C3677">
              <w:rPr>
                <w:rStyle w:val="Lienhypertexte"/>
                <w:noProof/>
                <w:spacing w:val="-2"/>
              </w:rPr>
              <w:t xml:space="preserve"> </w:t>
            </w:r>
            <w:r w:rsidRPr="004C3677">
              <w:rPr>
                <w:rStyle w:val="Lienhypertexte"/>
                <w:noProof/>
              </w:rPr>
              <w:t>gros</w:t>
            </w:r>
            <w:r w:rsidRPr="004C3677">
              <w:rPr>
                <w:rStyle w:val="Lienhypertexte"/>
                <w:noProof/>
                <w:spacing w:val="-3"/>
              </w:rPr>
              <w:t xml:space="preserve"> </w:t>
            </w:r>
            <w:r w:rsidRPr="004C3677">
              <w:rPr>
                <w:rStyle w:val="Lienhypertexte"/>
                <w:noProof/>
                <w:spacing w:val="-2"/>
              </w:rPr>
              <w:t>électroménagers</w:t>
            </w:r>
            <w:r>
              <w:rPr>
                <w:noProof/>
                <w:webHidden/>
              </w:rPr>
              <w:tab/>
            </w:r>
            <w:r>
              <w:rPr>
                <w:noProof/>
                <w:webHidden/>
              </w:rPr>
              <w:fldChar w:fldCharType="begin"/>
            </w:r>
            <w:r>
              <w:rPr>
                <w:noProof/>
                <w:webHidden/>
              </w:rPr>
              <w:instrText xml:space="preserve"> PAGEREF _Toc236998083 \h </w:instrText>
            </w:r>
            <w:r>
              <w:rPr>
                <w:noProof/>
                <w:webHidden/>
              </w:rPr>
            </w:r>
            <w:r>
              <w:rPr>
                <w:noProof/>
                <w:webHidden/>
              </w:rPr>
              <w:fldChar w:fldCharType="separate"/>
            </w:r>
            <w:r>
              <w:rPr>
                <w:noProof/>
                <w:webHidden/>
              </w:rPr>
              <w:t>8</w:t>
            </w:r>
            <w:r>
              <w:rPr>
                <w:noProof/>
                <w:webHidden/>
              </w:rPr>
              <w:fldChar w:fldCharType="end"/>
            </w:r>
          </w:hyperlink>
        </w:p>
        <w:p w14:paraId="106D905B" w14:textId="372DA040" w:rsidR="00BB61AB" w:rsidRDefault="00BB61AB">
          <w:pPr>
            <w:pStyle w:val="TM3"/>
            <w:tabs>
              <w:tab w:val="left" w:pos="1341"/>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4" w:history="1">
            <w:r w:rsidRPr="004C3677">
              <w:rPr>
                <w:rStyle w:val="Lienhypertexte"/>
                <w:noProof/>
              </w:rPr>
              <w:t>6.3.2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Imprimante</w:t>
            </w:r>
            <w:r w:rsidRPr="004C3677">
              <w:rPr>
                <w:rStyle w:val="Lienhypertexte"/>
                <w:noProof/>
                <w:spacing w:val="-6"/>
              </w:rPr>
              <w:t xml:space="preserve"> </w:t>
            </w:r>
            <w:r w:rsidRPr="004C3677">
              <w:rPr>
                <w:rStyle w:val="Lienhypertexte"/>
                <w:noProof/>
              </w:rPr>
              <w:t>et</w:t>
            </w:r>
            <w:r w:rsidRPr="004C3677">
              <w:rPr>
                <w:rStyle w:val="Lienhypertexte"/>
                <w:noProof/>
                <w:spacing w:val="-4"/>
              </w:rPr>
              <w:t xml:space="preserve"> </w:t>
            </w:r>
            <w:r w:rsidRPr="004C3677">
              <w:rPr>
                <w:rStyle w:val="Lienhypertexte"/>
                <w:noProof/>
                <w:spacing w:val="-2"/>
              </w:rPr>
              <w:t>photocopieur</w:t>
            </w:r>
            <w:r>
              <w:rPr>
                <w:noProof/>
                <w:webHidden/>
              </w:rPr>
              <w:tab/>
            </w:r>
            <w:r>
              <w:rPr>
                <w:noProof/>
                <w:webHidden/>
              </w:rPr>
              <w:fldChar w:fldCharType="begin"/>
            </w:r>
            <w:r>
              <w:rPr>
                <w:noProof/>
                <w:webHidden/>
              </w:rPr>
              <w:instrText xml:space="preserve"> PAGEREF _Toc236998084 \h </w:instrText>
            </w:r>
            <w:r>
              <w:rPr>
                <w:noProof/>
                <w:webHidden/>
              </w:rPr>
            </w:r>
            <w:r>
              <w:rPr>
                <w:noProof/>
                <w:webHidden/>
              </w:rPr>
              <w:fldChar w:fldCharType="separate"/>
            </w:r>
            <w:r>
              <w:rPr>
                <w:noProof/>
                <w:webHidden/>
              </w:rPr>
              <w:t>8</w:t>
            </w:r>
            <w:r>
              <w:rPr>
                <w:noProof/>
                <w:webHidden/>
              </w:rPr>
              <w:fldChar w:fldCharType="end"/>
            </w:r>
          </w:hyperlink>
        </w:p>
        <w:p w14:paraId="5647B718" w14:textId="260492A7"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5" w:history="1">
            <w:r w:rsidRPr="004C3677">
              <w:rPr>
                <w:rStyle w:val="Lienhypertexte"/>
                <w:noProof/>
              </w:rPr>
              <w:t>6.4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Traçabilité</w:t>
            </w:r>
            <w:r w:rsidRPr="004C3677">
              <w:rPr>
                <w:rStyle w:val="Lienhypertexte"/>
                <w:noProof/>
                <w:spacing w:val="-5"/>
              </w:rPr>
              <w:t xml:space="preserve"> </w:t>
            </w:r>
            <w:r w:rsidRPr="004C3677">
              <w:rPr>
                <w:rStyle w:val="Lienhypertexte"/>
                <w:noProof/>
              </w:rPr>
              <w:t>du</w:t>
            </w:r>
            <w:r w:rsidRPr="004C3677">
              <w:rPr>
                <w:rStyle w:val="Lienhypertexte"/>
                <w:noProof/>
                <w:spacing w:val="-5"/>
              </w:rPr>
              <w:t xml:space="preserve"> </w:t>
            </w:r>
            <w:r w:rsidRPr="004C3677">
              <w:rPr>
                <w:rStyle w:val="Lienhypertexte"/>
                <w:noProof/>
              </w:rPr>
              <w:t>bois</w:t>
            </w:r>
            <w:r w:rsidRPr="004C3677">
              <w:rPr>
                <w:rStyle w:val="Lienhypertexte"/>
                <w:noProof/>
                <w:spacing w:val="-4"/>
              </w:rPr>
              <w:t xml:space="preserve"> </w:t>
            </w:r>
            <w:r w:rsidRPr="004C3677">
              <w:rPr>
                <w:rStyle w:val="Lienhypertexte"/>
                <w:noProof/>
                <w:spacing w:val="-2"/>
              </w:rPr>
              <w:t>utilisé</w:t>
            </w:r>
            <w:r>
              <w:rPr>
                <w:noProof/>
                <w:webHidden/>
              </w:rPr>
              <w:tab/>
            </w:r>
            <w:r>
              <w:rPr>
                <w:noProof/>
                <w:webHidden/>
              </w:rPr>
              <w:fldChar w:fldCharType="begin"/>
            </w:r>
            <w:r>
              <w:rPr>
                <w:noProof/>
                <w:webHidden/>
              </w:rPr>
              <w:instrText xml:space="preserve"> PAGEREF _Toc236998085 \h </w:instrText>
            </w:r>
            <w:r>
              <w:rPr>
                <w:noProof/>
                <w:webHidden/>
              </w:rPr>
            </w:r>
            <w:r>
              <w:rPr>
                <w:noProof/>
                <w:webHidden/>
              </w:rPr>
              <w:fldChar w:fldCharType="separate"/>
            </w:r>
            <w:r>
              <w:rPr>
                <w:noProof/>
                <w:webHidden/>
              </w:rPr>
              <w:t>9</w:t>
            </w:r>
            <w:r>
              <w:rPr>
                <w:noProof/>
                <w:webHidden/>
              </w:rPr>
              <w:fldChar w:fldCharType="end"/>
            </w:r>
          </w:hyperlink>
        </w:p>
        <w:p w14:paraId="1847EADD" w14:textId="3E105412"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6" w:history="1">
            <w:r w:rsidRPr="004C3677">
              <w:rPr>
                <w:rStyle w:val="Lienhypertexte"/>
                <w:noProof/>
              </w:rPr>
              <w:t>6.5</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Bilan</w:t>
            </w:r>
            <w:r w:rsidRPr="004C3677">
              <w:rPr>
                <w:rStyle w:val="Lienhypertexte"/>
                <w:noProof/>
                <w:spacing w:val="-2"/>
              </w:rPr>
              <w:t xml:space="preserve"> </w:t>
            </w:r>
            <w:r w:rsidRPr="004C3677">
              <w:rPr>
                <w:rStyle w:val="Lienhypertexte"/>
                <w:noProof/>
              </w:rPr>
              <w:t>de</w:t>
            </w:r>
            <w:r w:rsidRPr="004C3677">
              <w:rPr>
                <w:rStyle w:val="Lienhypertexte"/>
                <w:noProof/>
                <w:spacing w:val="-4"/>
              </w:rPr>
              <w:t xml:space="preserve"> </w:t>
            </w:r>
            <w:r w:rsidRPr="004C3677">
              <w:rPr>
                <w:rStyle w:val="Lienhypertexte"/>
                <w:noProof/>
                <w:spacing w:val="-2"/>
              </w:rPr>
              <w:t>l’événement</w:t>
            </w:r>
            <w:r>
              <w:rPr>
                <w:noProof/>
                <w:webHidden/>
              </w:rPr>
              <w:tab/>
            </w:r>
            <w:r>
              <w:rPr>
                <w:noProof/>
                <w:webHidden/>
              </w:rPr>
              <w:fldChar w:fldCharType="begin"/>
            </w:r>
            <w:r>
              <w:rPr>
                <w:noProof/>
                <w:webHidden/>
              </w:rPr>
              <w:instrText xml:space="preserve"> PAGEREF _Toc236998086 \h </w:instrText>
            </w:r>
            <w:r>
              <w:rPr>
                <w:noProof/>
                <w:webHidden/>
              </w:rPr>
            </w:r>
            <w:r>
              <w:rPr>
                <w:noProof/>
                <w:webHidden/>
              </w:rPr>
              <w:fldChar w:fldCharType="separate"/>
            </w:r>
            <w:r>
              <w:rPr>
                <w:noProof/>
                <w:webHidden/>
              </w:rPr>
              <w:t>9</w:t>
            </w:r>
            <w:r>
              <w:rPr>
                <w:noProof/>
                <w:webHidden/>
              </w:rPr>
              <w:fldChar w:fldCharType="end"/>
            </w:r>
          </w:hyperlink>
        </w:p>
        <w:p w14:paraId="1A09DD48" w14:textId="3502D808"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7" w:history="1">
            <w:r w:rsidRPr="004C3677">
              <w:rPr>
                <w:rStyle w:val="Lienhypertexte"/>
                <w:noProof/>
                <w:shd w:val="clear" w:color="auto" w:fill="F3F3F3"/>
              </w:rPr>
              <w:t>ARTICLE 7 – PRESTATIONS SUR DEVIS</w:t>
            </w:r>
            <w:r>
              <w:rPr>
                <w:noProof/>
                <w:webHidden/>
              </w:rPr>
              <w:tab/>
            </w:r>
            <w:r>
              <w:rPr>
                <w:noProof/>
                <w:webHidden/>
              </w:rPr>
              <w:fldChar w:fldCharType="begin"/>
            </w:r>
            <w:r>
              <w:rPr>
                <w:noProof/>
                <w:webHidden/>
              </w:rPr>
              <w:instrText xml:space="preserve"> PAGEREF _Toc236998087 \h </w:instrText>
            </w:r>
            <w:r>
              <w:rPr>
                <w:noProof/>
                <w:webHidden/>
              </w:rPr>
            </w:r>
            <w:r>
              <w:rPr>
                <w:noProof/>
                <w:webHidden/>
              </w:rPr>
              <w:fldChar w:fldCharType="separate"/>
            </w:r>
            <w:r>
              <w:rPr>
                <w:noProof/>
                <w:webHidden/>
              </w:rPr>
              <w:t>9</w:t>
            </w:r>
            <w:r>
              <w:rPr>
                <w:noProof/>
                <w:webHidden/>
              </w:rPr>
              <w:fldChar w:fldCharType="end"/>
            </w:r>
          </w:hyperlink>
        </w:p>
        <w:p w14:paraId="077AC117" w14:textId="61C01319"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8" w:history="1">
            <w:r w:rsidRPr="004C3677">
              <w:rPr>
                <w:rStyle w:val="Lienhypertexte"/>
                <w:noProof/>
                <w:shd w:val="clear" w:color="auto" w:fill="D9D9D9"/>
              </w:rPr>
              <w:t>ARTICLE 8 - CONDITIONS</w:t>
            </w:r>
            <w:r w:rsidRPr="004C3677">
              <w:rPr>
                <w:rStyle w:val="Lienhypertexte"/>
                <w:noProof/>
                <w:spacing w:val="-15"/>
                <w:shd w:val="clear" w:color="auto" w:fill="D9D9D9"/>
              </w:rPr>
              <w:t xml:space="preserve"> </w:t>
            </w:r>
            <w:r w:rsidRPr="004C3677">
              <w:rPr>
                <w:rStyle w:val="Lienhypertexte"/>
                <w:noProof/>
                <w:spacing w:val="-2"/>
                <w:shd w:val="clear" w:color="auto" w:fill="D9D9D9"/>
              </w:rPr>
              <w:t>D'EXECUTION</w:t>
            </w:r>
            <w:r>
              <w:rPr>
                <w:noProof/>
                <w:webHidden/>
              </w:rPr>
              <w:tab/>
            </w:r>
            <w:r>
              <w:rPr>
                <w:noProof/>
                <w:webHidden/>
              </w:rPr>
              <w:fldChar w:fldCharType="begin"/>
            </w:r>
            <w:r>
              <w:rPr>
                <w:noProof/>
                <w:webHidden/>
              </w:rPr>
              <w:instrText xml:space="preserve"> PAGEREF _Toc236998088 \h </w:instrText>
            </w:r>
            <w:r>
              <w:rPr>
                <w:noProof/>
                <w:webHidden/>
              </w:rPr>
            </w:r>
            <w:r>
              <w:rPr>
                <w:noProof/>
                <w:webHidden/>
              </w:rPr>
              <w:fldChar w:fldCharType="separate"/>
            </w:r>
            <w:r>
              <w:rPr>
                <w:noProof/>
                <w:webHidden/>
              </w:rPr>
              <w:t>9</w:t>
            </w:r>
            <w:r>
              <w:rPr>
                <w:noProof/>
                <w:webHidden/>
              </w:rPr>
              <w:fldChar w:fldCharType="end"/>
            </w:r>
          </w:hyperlink>
        </w:p>
        <w:p w14:paraId="0B4E5019" w14:textId="22F08326"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89" w:history="1">
            <w:r w:rsidRPr="004C3677">
              <w:rPr>
                <w:rStyle w:val="Lienhypertexte"/>
                <w:noProof/>
              </w:rPr>
              <w:t>8.1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Bons</w:t>
            </w:r>
            <w:r w:rsidRPr="004C3677">
              <w:rPr>
                <w:rStyle w:val="Lienhypertexte"/>
                <w:noProof/>
                <w:spacing w:val="-3"/>
              </w:rPr>
              <w:t xml:space="preserve"> </w:t>
            </w:r>
            <w:r w:rsidRPr="004C3677">
              <w:rPr>
                <w:rStyle w:val="Lienhypertexte"/>
                <w:noProof/>
              </w:rPr>
              <w:t>de</w:t>
            </w:r>
            <w:r w:rsidRPr="004C3677">
              <w:rPr>
                <w:rStyle w:val="Lienhypertexte"/>
                <w:noProof/>
                <w:spacing w:val="-2"/>
              </w:rPr>
              <w:t xml:space="preserve"> commandes</w:t>
            </w:r>
            <w:r>
              <w:rPr>
                <w:noProof/>
                <w:webHidden/>
              </w:rPr>
              <w:tab/>
            </w:r>
            <w:r>
              <w:rPr>
                <w:noProof/>
                <w:webHidden/>
              </w:rPr>
              <w:fldChar w:fldCharType="begin"/>
            </w:r>
            <w:r>
              <w:rPr>
                <w:noProof/>
                <w:webHidden/>
              </w:rPr>
              <w:instrText xml:space="preserve"> PAGEREF _Toc236998089 \h </w:instrText>
            </w:r>
            <w:r>
              <w:rPr>
                <w:noProof/>
                <w:webHidden/>
              </w:rPr>
            </w:r>
            <w:r>
              <w:rPr>
                <w:noProof/>
                <w:webHidden/>
              </w:rPr>
              <w:fldChar w:fldCharType="separate"/>
            </w:r>
            <w:r>
              <w:rPr>
                <w:noProof/>
                <w:webHidden/>
              </w:rPr>
              <w:t>9</w:t>
            </w:r>
            <w:r>
              <w:rPr>
                <w:noProof/>
                <w:webHidden/>
              </w:rPr>
              <w:fldChar w:fldCharType="end"/>
            </w:r>
          </w:hyperlink>
        </w:p>
        <w:p w14:paraId="56638029" w14:textId="6A1E1322"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0" w:history="1">
            <w:r w:rsidRPr="004C3677">
              <w:rPr>
                <w:rStyle w:val="Lienhypertexte"/>
                <w:noProof/>
              </w:rPr>
              <w:t>8.2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Calendrier</w:t>
            </w:r>
            <w:r w:rsidRPr="004C3677">
              <w:rPr>
                <w:rStyle w:val="Lienhypertexte"/>
                <w:noProof/>
                <w:spacing w:val="-4"/>
              </w:rPr>
              <w:t xml:space="preserve"> </w:t>
            </w:r>
            <w:r w:rsidRPr="004C3677">
              <w:rPr>
                <w:rStyle w:val="Lienhypertexte"/>
                <w:noProof/>
                <w:spacing w:val="-2"/>
              </w:rPr>
              <w:t>d’exécution</w:t>
            </w:r>
            <w:r>
              <w:rPr>
                <w:noProof/>
                <w:webHidden/>
              </w:rPr>
              <w:tab/>
            </w:r>
            <w:r>
              <w:rPr>
                <w:noProof/>
                <w:webHidden/>
              </w:rPr>
              <w:fldChar w:fldCharType="begin"/>
            </w:r>
            <w:r>
              <w:rPr>
                <w:noProof/>
                <w:webHidden/>
              </w:rPr>
              <w:instrText xml:space="preserve"> PAGEREF _Toc236998090 \h </w:instrText>
            </w:r>
            <w:r>
              <w:rPr>
                <w:noProof/>
                <w:webHidden/>
              </w:rPr>
            </w:r>
            <w:r>
              <w:rPr>
                <w:noProof/>
                <w:webHidden/>
              </w:rPr>
              <w:fldChar w:fldCharType="separate"/>
            </w:r>
            <w:r>
              <w:rPr>
                <w:noProof/>
                <w:webHidden/>
              </w:rPr>
              <w:t>10</w:t>
            </w:r>
            <w:r>
              <w:rPr>
                <w:noProof/>
                <w:webHidden/>
              </w:rPr>
              <w:fldChar w:fldCharType="end"/>
            </w:r>
          </w:hyperlink>
        </w:p>
        <w:p w14:paraId="42387DC2" w14:textId="51C94931"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1" w:history="1">
            <w:r w:rsidRPr="004C3677">
              <w:rPr>
                <w:rStyle w:val="Lienhypertexte"/>
                <w:noProof/>
              </w:rPr>
              <w:t>8.3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Lieux</w:t>
            </w:r>
            <w:r w:rsidRPr="004C3677">
              <w:rPr>
                <w:rStyle w:val="Lienhypertexte"/>
                <w:noProof/>
                <w:spacing w:val="-4"/>
              </w:rPr>
              <w:t xml:space="preserve"> </w:t>
            </w:r>
            <w:r w:rsidRPr="004C3677">
              <w:rPr>
                <w:rStyle w:val="Lienhypertexte"/>
                <w:noProof/>
                <w:spacing w:val="-2"/>
              </w:rPr>
              <w:t>d’exécution</w:t>
            </w:r>
            <w:r>
              <w:rPr>
                <w:noProof/>
                <w:webHidden/>
              </w:rPr>
              <w:tab/>
            </w:r>
            <w:r>
              <w:rPr>
                <w:noProof/>
                <w:webHidden/>
              </w:rPr>
              <w:fldChar w:fldCharType="begin"/>
            </w:r>
            <w:r>
              <w:rPr>
                <w:noProof/>
                <w:webHidden/>
              </w:rPr>
              <w:instrText xml:space="preserve"> PAGEREF _Toc236998091 \h </w:instrText>
            </w:r>
            <w:r>
              <w:rPr>
                <w:noProof/>
                <w:webHidden/>
              </w:rPr>
            </w:r>
            <w:r>
              <w:rPr>
                <w:noProof/>
                <w:webHidden/>
              </w:rPr>
              <w:fldChar w:fldCharType="separate"/>
            </w:r>
            <w:r>
              <w:rPr>
                <w:noProof/>
                <w:webHidden/>
              </w:rPr>
              <w:t>10</w:t>
            </w:r>
            <w:r>
              <w:rPr>
                <w:noProof/>
                <w:webHidden/>
              </w:rPr>
              <w:fldChar w:fldCharType="end"/>
            </w:r>
          </w:hyperlink>
        </w:p>
        <w:p w14:paraId="0C3D65A7" w14:textId="3823D519"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2" w:history="1">
            <w:r w:rsidRPr="004C3677">
              <w:rPr>
                <w:rStyle w:val="Lienhypertexte"/>
                <w:noProof/>
              </w:rPr>
              <w:t>8.4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Annulation</w:t>
            </w:r>
            <w:r w:rsidRPr="004C3677">
              <w:rPr>
                <w:rStyle w:val="Lienhypertexte"/>
                <w:noProof/>
                <w:spacing w:val="-8"/>
              </w:rPr>
              <w:t xml:space="preserve"> </w:t>
            </w:r>
            <w:r w:rsidRPr="004C3677">
              <w:rPr>
                <w:rStyle w:val="Lienhypertexte"/>
                <w:noProof/>
              </w:rPr>
              <w:t>d’une</w:t>
            </w:r>
            <w:r w:rsidRPr="004C3677">
              <w:rPr>
                <w:rStyle w:val="Lienhypertexte"/>
                <w:noProof/>
                <w:spacing w:val="-8"/>
              </w:rPr>
              <w:t xml:space="preserve"> </w:t>
            </w:r>
            <w:r w:rsidRPr="004C3677">
              <w:rPr>
                <w:rStyle w:val="Lienhypertexte"/>
                <w:noProof/>
                <w:spacing w:val="-2"/>
              </w:rPr>
              <w:t>manifestation</w:t>
            </w:r>
            <w:r>
              <w:rPr>
                <w:noProof/>
                <w:webHidden/>
              </w:rPr>
              <w:tab/>
            </w:r>
            <w:r>
              <w:rPr>
                <w:noProof/>
                <w:webHidden/>
              </w:rPr>
              <w:fldChar w:fldCharType="begin"/>
            </w:r>
            <w:r>
              <w:rPr>
                <w:noProof/>
                <w:webHidden/>
              </w:rPr>
              <w:instrText xml:space="preserve"> PAGEREF _Toc236998092 \h </w:instrText>
            </w:r>
            <w:r>
              <w:rPr>
                <w:noProof/>
                <w:webHidden/>
              </w:rPr>
            </w:r>
            <w:r>
              <w:rPr>
                <w:noProof/>
                <w:webHidden/>
              </w:rPr>
              <w:fldChar w:fldCharType="separate"/>
            </w:r>
            <w:r>
              <w:rPr>
                <w:noProof/>
                <w:webHidden/>
              </w:rPr>
              <w:t>10</w:t>
            </w:r>
            <w:r>
              <w:rPr>
                <w:noProof/>
                <w:webHidden/>
              </w:rPr>
              <w:fldChar w:fldCharType="end"/>
            </w:r>
          </w:hyperlink>
        </w:p>
        <w:p w14:paraId="2A7179E8" w14:textId="5916B0D2"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3" w:history="1">
            <w:r w:rsidRPr="004C3677">
              <w:rPr>
                <w:rStyle w:val="Lienhypertexte"/>
                <w:noProof/>
              </w:rPr>
              <w:t>8.5</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Autres</w:t>
            </w:r>
            <w:r w:rsidRPr="004C3677">
              <w:rPr>
                <w:rStyle w:val="Lienhypertexte"/>
                <w:noProof/>
                <w:spacing w:val="-6"/>
              </w:rPr>
              <w:t xml:space="preserve"> </w:t>
            </w:r>
            <w:r w:rsidRPr="004C3677">
              <w:rPr>
                <w:rStyle w:val="Lienhypertexte"/>
                <w:noProof/>
              </w:rPr>
              <w:t>conditions</w:t>
            </w:r>
            <w:r w:rsidRPr="004C3677">
              <w:rPr>
                <w:rStyle w:val="Lienhypertexte"/>
                <w:noProof/>
                <w:spacing w:val="-5"/>
              </w:rPr>
              <w:t xml:space="preserve"> </w:t>
            </w:r>
            <w:r w:rsidRPr="004C3677">
              <w:rPr>
                <w:rStyle w:val="Lienhypertexte"/>
                <w:noProof/>
                <w:spacing w:val="-2"/>
              </w:rPr>
              <w:t>particulières</w:t>
            </w:r>
            <w:r>
              <w:rPr>
                <w:noProof/>
                <w:webHidden/>
              </w:rPr>
              <w:tab/>
            </w:r>
            <w:r>
              <w:rPr>
                <w:noProof/>
                <w:webHidden/>
              </w:rPr>
              <w:fldChar w:fldCharType="begin"/>
            </w:r>
            <w:r>
              <w:rPr>
                <w:noProof/>
                <w:webHidden/>
              </w:rPr>
              <w:instrText xml:space="preserve"> PAGEREF _Toc236998093 \h </w:instrText>
            </w:r>
            <w:r>
              <w:rPr>
                <w:noProof/>
                <w:webHidden/>
              </w:rPr>
            </w:r>
            <w:r>
              <w:rPr>
                <w:noProof/>
                <w:webHidden/>
              </w:rPr>
              <w:fldChar w:fldCharType="separate"/>
            </w:r>
            <w:r>
              <w:rPr>
                <w:noProof/>
                <w:webHidden/>
              </w:rPr>
              <w:t>10</w:t>
            </w:r>
            <w:r>
              <w:rPr>
                <w:noProof/>
                <w:webHidden/>
              </w:rPr>
              <w:fldChar w:fldCharType="end"/>
            </w:r>
          </w:hyperlink>
        </w:p>
        <w:p w14:paraId="5E5E82A2" w14:textId="12D269BF"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4" w:history="1">
            <w:r w:rsidRPr="004C3677">
              <w:rPr>
                <w:rStyle w:val="Lienhypertexte"/>
                <w:noProof/>
              </w:rPr>
              <w:t>8.6</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Garantie</w:t>
            </w:r>
            <w:r w:rsidRPr="004C3677">
              <w:rPr>
                <w:rStyle w:val="Lienhypertexte"/>
                <w:noProof/>
                <w:spacing w:val="-6"/>
              </w:rPr>
              <w:t xml:space="preserve"> </w:t>
            </w:r>
            <w:r w:rsidRPr="004C3677">
              <w:rPr>
                <w:rStyle w:val="Lienhypertexte"/>
                <w:noProof/>
                <w:spacing w:val="-2"/>
              </w:rPr>
              <w:t>d’éviction</w:t>
            </w:r>
            <w:r>
              <w:rPr>
                <w:noProof/>
                <w:webHidden/>
              </w:rPr>
              <w:tab/>
            </w:r>
            <w:r>
              <w:rPr>
                <w:noProof/>
                <w:webHidden/>
              </w:rPr>
              <w:fldChar w:fldCharType="begin"/>
            </w:r>
            <w:r>
              <w:rPr>
                <w:noProof/>
                <w:webHidden/>
              </w:rPr>
              <w:instrText xml:space="preserve"> PAGEREF _Toc236998094 \h </w:instrText>
            </w:r>
            <w:r>
              <w:rPr>
                <w:noProof/>
                <w:webHidden/>
              </w:rPr>
            </w:r>
            <w:r>
              <w:rPr>
                <w:noProof/>
                <w:webHidden/>
              </w:rPr>
              <w:fldChar w:fldCharType="separate"/>
            </w:r>
            <w:r>
              <w:rPr>
                <w:noProof/>
                <w:webHidden/>
              </w:rPr>
              <w:t>10</w:t>
            </w:r>
            <w:r>
              <w:rPr>
                <w:noProof/>
                <w:webHidden/>
              </w:rPr>
              <w:fldChar w:fldCharType="end"/>
            </w:r>
          </w:hyperlink>
        </w:p>
        <w:p w14:paraId="6AC67A62" w14:textId="13A58D79"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5" w:history="1">
            <w:r w:rsidRPr="004C3677">
              <w:rPr>
                <w:rStyle w:val="Lienhypertexte"/>
                <w:noProof/>
              </w:rPr>
              <w:t>8.7</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Interlocuteurs</w:t>
            </w:r>
            <w:r w:rsidRPr="004C3677">
              <w:rPr>
                <w:rStyle w:val="Lienhypertexte"/>
                <w:noProof/>
                <w:spacing w:val="-11"/>
              </w:rPr>
              <w:t xml:space="preserve"> </w:t>
            </w:r>
            <w:r w:rsidRPr="004C3677">
              <w:rPr>
                <w:rStyle w:val="Lienhypertexte"/>
                <w:noProof/>
                <w:spacing w:val="-2"/>
              </w:rPr>
              <w:t>dédiés</w:t>
            </w:r>
            <w:r>
              <w:rPr>
                <w:noProof/>
                <w:webHidden/>
              </w:rPr>
              <w:tab/>
            </w:r>
            <w:r>
              <w:rPr>
                <w:noProof/>
                <w:webHidden/>
              </w:rPr>
              <w:fldChar w:fldCharType="begin"/>
            </w:r>
            <w:r>
              <w:rPr>
                <w:noProof/>
                <w:webHidden/>
              </w:rPr>
              <w:instrText xml:space="preserve"> PAGEREF _Toc236998095 \h </w:instrText>
            </w:r>
            <w:r>
              <w:rPr>
                <w:noProof/>
                <w:webHidden/>
              </w:rPr>
            </w:r>
            <w:r>
              <w:rPr>
                <w:noProof/>
                <w:webHidden/>
              </w:rPr>
              <w:fldChar w:fldCharType="separate"/>
            </w:r>
            <w:r>
              <w:rPr>
                <w:noProof/>
                <w:webHidden/>
              </w:rPr>
              <w:t>10</w:t>
            </w:r>
            <w:r>
              <w:rPr>
                <w:noProof/>
                <w:webHidden/>
              </w:rPr>
              <w:fldChar w:fldCharType="end"/>
            </w:r>
          </w:hyperlink>
        </w:p>
        <w:p w14:paraId="5B51F344" w14:textId="64DDA925"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6" w:history="1">
            <w:r w:rsidRPr="004C3677">
              <w:rPr>
                <w:rStyle w:val="Lienhypertexte"/>
                <w:noProof/>
              </w:rPr>
              <w:t>8.8</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Forme</w:t>
            </w:r>
            <w:r w:rsidRPr="004C3677">
              <w:rPr>
                <w:rStyle w:val="Lienhypertexte"/>
                <w:noProof/>
                <w:spacing w:val="-3"/>
              </w:rPr>
              <w:t xml:space="preserve"> </w:t>
            </w:r>
            <w:r w:rsidRPr="004C3677">
              <w:rPr>
                <w:rStyle w:val="Lienhypertexte"/>
                <w:noProof/>
              </w:rPr>
              <w:t>des</w:t>
            </w:r>
            <w:r w:rsidRPr="004C3677">
              <w:rPr>
                <w:rStyle w:val="Lienhypertexte"/>
                <w:noProof/>
                <w:spacing w:val="-4"/>
              </w:rPr>
              <w:t xml:space="preserve"> </w:t>
            </w:r>
            <w:r w:rsidRPr="004C3677">
              <w:rPr>
                <w:rStyle w:val="Lienhypertexte"/>
                <w:noProof/>
                <w:spacing w:val="-2"/>
              </w:rPr>
              <w:t>communications</w:t>
            </w:r>
            <w:r>
              <w:rPr>
                <w:noProof/>
                <w:webHidden/>
              </w:rPr>
              <w:tab/>
            </w:r>
            <w:r>
              <w:rPr>
                <w:noProof/>
                <w:webHidden/>
              </w:rPr>
              <w:fldChar w:fldCharType="begin"/>
            </w:r>
            <w:r>
              <w:rPr>
                <w:noProof/>
                <w:webHidden/>
              </w:rPr>
              <w:instrText xml:space="preserve"> PAGEREF _Toc236998096 \h </w:instrText>
            </w:r>
            <w:r>
              <w:rPr>
                <w:noProof/>
                <w:webHidden/>
              </w:rPr>
            </w:r>
            <w:r>
              <w:rPr>
                <w:noProof/>
                <w:webHidden/>
              </w:rPr>
              <w:fldChar w:fldCharType="separate"/>
            </w:r>
            <w:r>
              <w:rPr>
                <w:noProof/>
                <w:webHidden/>
              </w:rPr>
              <w:t>11</w:t>
            </w:r>
            <w:r>
              <w:rPr>
                <w:noProof/>
                <w:webHidden/>
              </w:rPr>
              <w:fldChar w:fldCharType="end"/>
            </w:r>
          </w:hyperlink>
        </w:p>
        <w:p w14:paraId="71EE66AB" w14:textId="1E9DCF46"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7" w:history="1">
            <w:r w:rsidRPr="004C3677">
              <w:rPr>
                <w:rStyle w:val="Lienhypertexte"/>
                <w:noProof/>
                <w:shd w:val="clear" w:color="auto" w:fill="D9D9D9"/>
              </w:rPr>
              <w:t>ARTICLE 9 - MODALITES</w:t>
            </w:r>
            <w:r w:rsidRPr="004C3677">
              <w:rPr>
                <w:rStyle w:val="Lienhypertexte"/>
                <w:noProof/>
                <w:spacing w:val="-10"/>
                <w:shd w:val="clear" w:color="auto" w:fill="D9D9D9"/>
              </w:rPr>
              <w:t xml:space="preserve"> </w:t>
            </w:r>
            <w:r w:rsidRPr="004C3677">
              <w:rPr>
                <w:rStyle w:val="Lienhypertexte"/>
                <w:noProof/>
                <w:shd w:val="clear" w:color="auto" w:fill="D9D9D9"/>
              </w:rPr>
              <w:t>DE</w:t>
            </w:r>
            <w:r w:rsidRPr="004C3677">
              <w:rPr>
                <w:rStyle w:val="Lienhypertexte"/>
                <w:noProof/>
                <w:spacing w:val="-8"/>
                <w:shd w:val="clear" w:color="auto" w:fill="D9D9D9"/>
              </w:rPr>
              <w:t xml:space="preserve"> </w:t>
            </w:r>
            <w:r w:rsidRPr="004C3677">
              <w:rPr>
                <w:rStyle w:val="Lienhypertexte"/>
                <w:noProof/>
                <w:shd w:val="clear" w:color="auto" w:fill="D9D9D9"/>
              </w:rPr>
              <w:t>VERIFICATION</w:t>
            </w:r>
            <w:r w:rsidRPr="004C3677">
              <w:rPr>
                <w:rStyle w:val="Lienhypertexte"/>
                <w:noProof/>
                <w:spacing w:val="-8"/>
                <w:shd w:val="clear" w:color="auto" w:fill="D9D9D9"/>
              </w:rPr>
              <w:t xml:space="preserve"> </w:t>
            </w:r>
            <w:r w:rsidRPr="004C3677">
              <w:rPr>
                <w:rStyle w:val="Lienhypertexte"/>
                <w:noProof/>
                <w:shd w:val="clear" w:color="auto" w:fill="D9D9D9"/>
              </w:rPr>
              <w:t>DES</w:t>
            </w:r>
            <w:r w:rsidRPr="004C3677">
              <w:rPr>
                <w:rStyle w:val="Lienhypertexte"/>
                <w:noProof/>
                <w:spacing w:val="-7"/>
                <w:shd w:val="clear" w:color="auto" w:fill="D9D9D9"/>
              </w:rPr>
              <w:t xml:space="preserve"> </w:t>
            </w:r>
            <w:r w:rsidRPr="004C3677">
              <w:rPr>
                <w:rStyle w:val="Lienhypertexte"/>
                <w:noProof/>
                <w:spacing w:val="-2"/>
                <w:shd w:val="clear" w:color="auto" w:fill="D9D9D9"/>
              </w:rPr>
              <w:t>PRESTATIONS</w:t>
            </w:r>
            <w:r>
              <w:rPr>
                <w:noProof/>
                <w:webHidden/>
              </w:rPr>
              <w:tab/>
            </w:r>
            <w:r>
              <w:rPr>
                <w:noProof/>
                <w:webHidden/>
              </w:rPr>
              <w:fldChar w:fldCharType="begin"/>
            </w:r>
            <w:r>
              <w:rPr>
                <w:noProof/>
                <w:webHidden/>
              </w:rPr>
              <w:instrText xml:space="preserve"> PAGEREF _Toc236998097 \h </w:instrText>
            </w:r>
            <w:r>
              <w:rPr>
                <w:noProof/>
                <w:webHidden/>
              </w:rPr>
            </w:r>
            <w:r>
              <w:rPr>
                <w:noProof/>
                <w:webHidden/>
              </w:rPr>
              <w:fldChar w:fldCharType="separate"/>
            </w:r>
            <w:r>
              <w:rPr>
                <w:noProof/>
                <w:webHidden/>
              </w:rPr>
              <w:t>11</w:t>
            </w:r>
            <w:r>
              <w:rPr>
                <w:noProof/>
                <w:webHidden/>
              </w:rPr>
              <w:fldChar w:fldCharType="end"/>
            </w:r>
          </w:hyperlink>
        </w:p>
        <w:p w14:paraId="61E5AEB2" w14:textId="62483800"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8" w:history="1">
            <w:r w:rsidRPr="004C3677">
              <w:rPr>
                <w:rStyle w:val="Lienhypertexte"/>
                <w:noProof/>
                <w:shd w:val="clear" w:color="auto" w:fill="D9D9D9"/>
              </w:rPr>
              <w:t>ARTICLE 10 - PRIX</w:t>
            </w:r>
            <w:r w:rsidRPr="004C3677">
              <w:rPr>
                <w:rStyle w:val="Lienhypertexte"/>
                <w:noProof/>
                <w:spacing w:val="-4"/>
                <w:shd w:val="clear" w:color="auto" w:fill="D9D9D9"/>
              </w:rPr>
              <w:t xml:space="preserve"> </w:t>
            </w:r>
            <w:r w:rsidRPr="004C3677">
              <w:rPr>
                <w:rStyle w:val="Lienhypertexte"/>
                <w:noProof/>
                <w:shd w:val="clear" w:color="auto" w:fill="D9D9D9"/>
              </w:rPr>
              <w:t>DU</w:t>
            </w:r>
            <w:r w:rsidRPr="004C3677">
              <w:rPr>
                <w:rStyle w:val="Lienhypertexte"/>
                <w:noProof/>
                <w:spacing w:val="-3"/>
                <w:shd w:val="clear" w:color="auto" w:fill="D9D9D9"/>
              </w:rPr>
              <w:t xml:space="preserve"> </w:t>
            </w:r>
            <w:r w:rsidRPr="004C3677">
              <w:rPr>
                <w:rStyle w:val="Lienhypertexte"/>
                <w:noProof/>
                <w:spacing w:val="-2"/>
                <w:shd w:val="clear" w:color="auto" w:fill="D9D9D9"/>
              </w:rPr>
              <w:t>MARCHE</w:t>
            </w:r>
            <w:r>
              <w:rPr>
                <w:noProof/>
                <w:webHidden/>
              </w:rPr>
              <w:tab/>
            </w:r>
            <w:r>
              <w:rPr>
                <w:noProof/>
                <w:webHidden/>
              </w:rPr>
              <w:fldChar w:fldCharType="begin"/>
            </w:r>
            <w:r>
              <w:rPr>
                <w:noProof/>
                <w:webHidden/>
              </w:rPr>
              <w:instrText xml:space="preserve"> PAGEREF _Toc236998098 \h </w:instrText>
            </w:r>
            <w:r>
              <w:rPr>
                <w:noProof/>
                <w:webHidden/>
              </w:rPr>
            </w:r>
            <w:r>
              <w:rPr>
                <w:noProof/>
                <w:webHidden/>
              </w:rPr>
              <w:fldChar w:fldCharType="separate"/>
            </w:r>
            <w:r>
              <w:rPr>
                <w:noProof/>
                <w:webHidden/>
              </w:rPr>
              <w:t>11</w:t>
            </w:r>
            <w:r>
              <w:rPr>
                <w:noProof/>
                <w:webHidden/>
              </w:rPr>
              <w:fldChar w:fldCharType="end"/>
            </w:r>
          </w:hyperlink>
        </w:p>
        <w:p w14:paraId="436BD72D" w14:textId="1E782FFB"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099" w:history="1">
            <w:r w:rsidRPr="004C3677">
              <w:rPr>
                <w:rStyle w:val="Lienhypertexte"/>
                <w:noProof/>
                <w:spacing w:val="-1"/>
              </w:rPr>
              <w:t>10.1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Monnaie</w:t>
            </w:r>
            <w:r>
              <w:rPr>
                <w:noProof/>
                <w:webHidden/>
              </w:rPr>
              <w:tab/>
            </w:r>
            <w:r>
              <w:rPr>
                <w:noProof/>
                <w:webHidden/>
              </w:rPr>
              <w:fldChar w:fldCharType="begin"/>
            </w:r>
            <w:r>
              <w:rPr>
                <w:noProof/>
                <w:webHidden/>
              </w:rPr>
              <w:instrText xml:space="preserve"> PAGEREF _Toc236998099 \h </w:instrText>
            </w:r>
            <w:r>
              <w:rPr>
                <w:noProof/>
                <w:webHidden/>
              </w:rPr>
            </w:r>
            <w:r>
              <w:rPr>
                <w:noProof/>
                <w:webHidden/>
              </w:rPr>
              <w:fldChar w:fldCharType="separate"/>
            </w:r>
            <w:r>
              <w:rPr>
                <w:noProof/>
                <w:webHidden/>
              </w:rPr>
              <w:t>11</w:t>
            </w:r>
            <w:r>
              <w:rPr>
                <w:noProof/>
                <w:webHidden/>
              </w:rPr>
              <w:fldChar w:fldCharType="end"/>
            </w:r>
          </w:hyperlink>
        </w:p>
        <w:p w14:paraId="1B2AC47F" w14:textId="30BE29A1"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0" w:history="1">
            <w:r w:rsidRPr="004C3677">
              <w:rPr>
                <w:rStyle w:val="Lienhypertexte"/>
                <w:noProof/>
                <w:spacing w:val="-1"/>
              </w:rPr>
              <w:t>10.2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Forme</w:t>
            </w:r>
            <w:r w:rsidRPr="004C3677">
              <w:rPr>
                <w:rStyle w:val="Lienhypertexte"/>
                <w:noProof/>
                <w:spacing w:val="-3"/>
              </w:rPr>
              <w:t xml:space="preserve"> </w:t>
            </w:r>
            <w:r w:rsidRPr="004C3677">
              <w:rPr>
                <w:rStyle w:val="Lienhypertexte"/>
                <w:noProof/>
              </w:rPr>
              <w:t>des</w:t>
            </w:r>
            <w:r w:rsidRPr="004C3677">
              <w:rPr>
                <w:rStyle w:val="Lienhypertexte"/>
                <w:noProof/>
                <w:spacing w:val="-4"/>
              </w:rPr>
              <w:t xml:space="preserve"> prix</w:t>
            </w:r>
            <w:r>
              <w:rPr>
                <w:noProof/>
                <w:webHidden/>
              </w:rPr>
              <w:tab/>
            </w:r>
            <w:r>
              <w:rPr>
                <w:noProof/>
                <w:webHidden/>
              </w:rPr>
              <w:fldChar w:fldCharType="begin"/>
            </w:r>
            <w:r>
              <w:rPr>
                <w:noProof/>
                <w:webHidden/>
              </w:rPr>
              <w:instrText xml:space="preserve"> PAGEREF _Toc236998100 \h </w:instrText>
            </w:r>
            <w:r>
              <w:rPr>
                <w:noProof/>
                <w:webHidden/>
              </w:rPr>
            </w:r>
            <w:r>
              <w:rPr>
                <w:noProof/>
                <w:webHidden/>
              </w:rPr>
              <w:fldChar w:fldCharType="separate"/>
            </w:r>
            <w:r>
              <w:rPr>
                <w:noProof/>
                <w:webHidden/>
              </w:rPr>
              <w:t>11</w:t>
            </w:r>
            <w:r>
              <w:rPr>
                <w:noProof/>
                <w:webHidden/>
              </w:rPr>
              <w:fldChar w:fldCharType="end"/>
            </w:r>
          </w:hyperlink>
        </w:p>
        <w:p w14:paraId="52C10C3C" w14:textId="35C164FB"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1" w:history="1">
            <w:r w:rsidRPr="004C3677">
              <w:rPr>
                <w:rStyle w:val="Lienhypertexte"/>
                <w:noProof/>
                <w:spacing w:val="-1"/>
              </w:rPr>
              <w:t>10.3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Contenu</w:t>
            </w:r>
            <w:r w:rsidRPr="004C3677">
              <w:rPr>
                <w:rStyle w:val="Lienhypertexte"/>
                <w:noProof/>
                <w:spacing w:val="-4"/>
              </w:rPr>
              <w:t xml:space="preserve"> </w:t>
            </w:r>
            <w:r w:rsidRPr="004C3677">
              <w:rPr>
                <w:rStyle w:val="Lienhypertexte"/>
                <w:noProof/>
              </w:rPr>
              <w:t>des</w:t>
            </w:r>
            <w:r w:rsidRPr="004C3677">
              <w:rPr>
                <w:rStyle w:val="Lienhypertexte"/>
                <w:noProof/>
                <w:spacing w:val="-3"/>
              </w:rPr>
              <w:t xml:space="preserve"> </w:t>
            </w:r>
            <w:r w:rsidRPr="004C3677">
              <w:rPr>
                <w:rStyle w:val="Lienhypertexte"/>
                <w:noProof/>
                <w:spacing w:val="-4"/>
              </w:rPr>
              <w:t>prix</w:t>
            </w:r>
            <w:r>
              <w:rPr>
                <w:noProof/>
                <w:webHidden/>
              </w:rPr>
              <w:tab/>
            </w:r>
            <w:r>
              <w:rPr>
                <w:noProof/>
                <w:webHidden/>
              </w:rPr>
              <w:fldChar w:fldCharType="begin"/>
            </w:r>
            <w:r>
              <w:rPr>
                <w:noProof/>
                <w:webHidden/>
              </w:rPr>
              <w:instrText xml:space="preserve"> PAGEREF _Toc236998101 \h </w:instrText>
            </w:r>
            <w:r>
              <w:rPr>
                <w:noProof/>
                <w:webHidden/>
              </w:rPr>
            </w:r>
            <w:r>
              <w:rPr>
                <w:noProof/>
                <w:webHidden/>
              </w:rPr>
              <w:fldChar w:fldCharType="separate"/>
            </w:r>
            <w:r>
              <w:rPr>
                <w:noProof/>
                <w:webHidden/>
              </w:rPr>
              <w:t>11</w:t>
            </w:r>
            <w:r>
              <w:rPr>
                <w:noProof/>
                <w:webHidden/>
              </w:rPr>
              <w:fldChar w:fldCharType="end"/>
            </w:r>
          </w:hyperlink>
        </w:p>
        <w:p w14:paraId="52FF3A4E" w14:textId="10C141FA"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2" w:history="1">
            <w:r w:rsidRPr="004C3677">
              <w:rPr>
                <w:rStyle w:val="Lienhypertexte"/>
                <w:noProof/>
                <w:spacing w:val="-1"/>
              </w:rPr>
              <w:t>10.4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Offre</w:t>
            </w:r>
            <w:r w:rsidRPr="004C3677">
              <w:rPr>
                <w:rStyle w:val="Lienhypertexte"/>
                <w:noProof/>
                <w:spacing w:val="-5"/>
              </w:rPr>
              <w:t xml:space="preserve"> </w:t>
            </w:r>
            <w:r w:rsidRPr="004C3677">
              <w:rPr>
                <w:rStyle w:val="Lienhypertexte"/>
                <w:noProof/>
              </w:rPr>
              <w:t>de</w:t>
            </w:r>
            <w:r w:rsidRPr="004C3677">
              <w:rPr>
                <w:rStyle w:val="Lienhypertexte"/>
                <w:noProof/>
                <w:spacing w:val="-3"/>
              </w:rPr>
              <w:t xml:space="preserve"> </w:t>
            </w:r>
            <w:r w:rsidRPr="004C3677">
              <w:rPr>
                <w:rStyle w:val="Lienhypertexte"/>
                <w:noProof/>
              </w:rPr>
              <w:t>prix</w:t>
            </w:r>
            <w:r w:rsidRPr="004C3677">
              <w:rPr>
                <w:rStyle w:val="Lienhypertexte"/>
                <w:noProof/>
                <w:spacing w:val="-2"/>
              </w:rPr>
              <w:t xml:space="preserve"> promotionnelle</w:t>
            </w:r>
            <w:r>
              <w:rPr>
                <w:noProof/>
                <w:webHidden/>
              </w:rPr>
              <w:tab/>
            </w:r>
            <w:r>
              <w:rPr>
                <w:noProof/>
                <w:webHidden/>
              </w:rPr>
              <w:fldChar w:fldCharType="begin"/>
            </w:r>
            <w:r>
              <w:rPr>
                <w:noProof/>
                <w:webHidden/>
              </w:rPr>
              <w:instrText xml:space="preserve"> PAGEREF _Toc236998102 \h </w:instrText>
            </w:r>
            <w:r>
              <w:rPr>
                <w:noProof/>
                <w:webHidden/>
              </w:rPr>
            </w:r>
            <w:r>
              <w:rPr>
                <w:noProof/>
                <w:webHidden/>
              </w:rPr>
              <w:fldChar w:fldCharType="separate"/>
            </w:r>
            <w:r>
              <w:rPr>
                <w:noProof/>
                <w:webHidden/>
              </w:rPr>
              <w:t>11</w:t>
            </w:r>
            <w:r>
              <w:rPr>
                <w:noProof/>
                <w:webHidden/>
              </w:rPr>
              <w:fldChar w:fldCharType="end"/>
            </w:r>
          </w:hyperlink>
        </w:p>
        <w:p w14:paraId="246C9A61" w14:textId="4393F148"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3" w:history="1">
            <w:r w:rsidRPr="004C3677">
              <w:rPr>
                <w:rStyle w:val="Lienhypertexte"/>
                <w:noProof/>
                <w:spacing w:val="-1"/>
              </w:rPr>
              <w:t>10.5</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Révision</w:t>
            </w:r>
            <w:r w:rsidRPr="004C3677">
              <w:rPr>
                <w:rStyle w:val="Lienhypertexte"/>
                <w:noProof/>
                <w:spacing w:val="-5"/>
              </w:rPr>
              <w:t xml:space="preserve"> </w:t>
            </w:r>
            <w:r w:rsidRPr="004C3677">
              <w:rPr>
                <w:rStyle w:val="Lienhypertexte"/>
                <w:noProof/>
              </w:rPr>
              <w:t>de</w:t>
            </w:r>
            <w:r w:rsidRPr="004C3677">
              <w:rPr>
                <w:rStyle w:val="Lienhypertexte"/>
                <w:noProof/>
                <w:spacing w:val="-4"/>
              </w:rPr>
              <w:t xml:space="preserve"> prix</w:t>
            </w:r>
            <w:r>
              <w:rPr>
                <w:noProof/>
                <w:webHidden/>
              </w:rPr>
              <w:tab/>
            </w:r>
            <w:r>
              <w:rPr>
                <w:noProof/>
                <w:webHidden/>
              </w:rPr>
              <w:fldChar w:fldCharType="begin"/>
            </w:r>
            <w:r>
              <w:rPr>
                <w:noProof/>
                <w:webHidden/>
              </w:rPr>
              <w:instrText xml:space="preserve"> PAGEREF _Toc236998103 \h </w:instrText>
            </w:r>
            <w:r>
              <w:rPr>
                <w:noProof/>
                <w:webHidden/>
              </w:rPr>
            </w:r>
            <w:r>
              <w:rPr>
                <w:noProof/>
                <w:webHidden/>
              </w:rPr>
              <w:fldChar w:fldCharType="separate"/>
            </w:r>
            <w:r>
              <w:rPr>
                <w:noProof/>
                <w:webHidden/>
              </w:rPr>
              <w:t>11</w:t>
            </w:r>
            <w:r>
              <w:rPr>
                <w:noProof/>
                <w:webHidden/>
              </w:rPr>
              <w:fldChar w:fldCharType="end"/>
            </w:r>
          </w:hyperlink>
        </w:p>
        <w:p w14:paraId="756B3F1F" w14:textId="0958D79C"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4" w:history="1">
            <w:r w:rsidRPr="004C3677">
              <w:rPr>
                <w:rStyle w:val="Lienhypertexte"/>
                <w:noProof/>
                <w:spacing w:val="-1"/>
              </w:rPr>
              <w:t>10.6</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Clause</w:t>
            </w:r>
            <w:r w:rsidRPr="004C3677">
              <w:rPr>
                <w:rStyle w:val="Lienhypertexte"/>
                <w:noProof/>
                <w:spacing w:val="-3"/>
              </w:rPr>
              <w:t xml:space="preserve"> </w:t>
            </w:r>
            <w:r w:rsidRPr="004C3677">
              <w:rPr>
                <w:rStyle w:val="Lienhypertexte"/>
                <w:noProof/>
              </w:rPr>
              <w:t>de</w:t>
            </w:r>
            <w:r w:rsidRPr="004C3677">
              <w:rPr>
                <w:rStyle w:val="Lienhypertexte"/>
                <w:noProof/>
                <w:spacing w:val="-2"/>
              </w:rPr>
              <w:t xml:space="preserve"> sauvegarde</w:t>
            </w:r>
            <w:r>
              <w:rPr>
                <w:noProof/>
                <w:webHidden/>
              </w:rPr>
              <w:tab/>
            </w:r>
            <w:r>
              <w:rPr>
                <w:noProof/>
                <w:webHidden/>
              </w:rPr>
              <w:fldChar w:fldCharType="begin"/>
            </w:r>
            <w:r>
              <w:rPr>
                <w:noProof/>
                <w:webHidden/>
              </w:rPr>
              <w:instrText xml:space="preserve"> PAGEREF _Toc236998104 \h </w:instrText>
            </w:r>
            <w:r>
              <w:rPr>
                <w:noProof/>
                <w:webHidden/>
              </w:rPr>
            </w:r>
            <w:r>
              <w:rPr>
                <w:noProof/>
                <w:webHidden/>
              </w:rPr>
              <w:fldChar w:fldCharType="separate"/>
            </w:r>
            <w:r>
              <w:rPr>
                <w:noProof/>
                <w:webHidden/>
              </w:rPr>
              <w:t>12</w:t>
            </w:r>
            <w:r>
              <w:rPr>
                <w:noProof/>
                <w:webHidden/>
              </w:rPr>
              <w:fldChar w:fldCharType="end"/>
            </w:r>
          </w:hyperlink>
        </w:p>
        <w:p w14:paraId="2E6177D5" w14:textId="288A9783"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5" w:history="1">
            <w:r w:rsidRPr="004C3677">
              <w:rPr>
                <w:rStyle w:val="Lienhypertexte"/>
                <w:noProof/>
                <w:spacing w:val="-1"/>
              </w:rPr>
              <w:t>10.7</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Révision</w:t>
            </w:r>
            <w:r w:rsidRPr="004C3677">
              <w:rPr>
                <w:rStyle w:val="Lienhypertexte"/>
                <w:noProof/>
                <w:spacing w:val="-4"/>
              </w:rPr>
              <w:t xml:space="preserve"> </w:t>
            </w:r>
            <w:r w:rsidRPr="004C3677">
              <w:rPr>
                <w:rStyle w:val="Lienhypertexte"/>
                <w:noProof/>
                <w:spacing w:val="-2"/>
              </w:rPr>
              <w:t>anticipée</w:t>
            </w:r>
            <w:r>
              <w:rPr>
                <w:noProof/>
                <w:webHidden/>
              </w:rPr>
              <w:tab/>
            </w:r>
            <w:r>
              <w:rPr>
                <w:noProof/>
                <w:webHidden/>
              </w:rPr>
              <w:fldChar w:fldCharType="begin"/>
            </w:r>
            <w:r>
              <w:rPr>
                <w:noProof/>
                <w:webHidden/>
              </w:rPr>
              <w:instrText xml:space="preserve"> PAGEREF _Toc236998105 \h </w:instrText>
            </w:r>
            <w:r>
              <w:rPr>
                <w:noProof/>
                <w:webHidden/>
              </w:rPr>
            </w:r>
            <w:r>
              <w:rPr>
                <w:noProof/>
                <w:webHidden/>
              </w:rPr>
              <w:fldChar w:fldCharType="separate"/>
            </w:r>
            <w:r>
              <w:rPr>
                <w:noProof/>
                <w:webHidden/>
              </w:rPr>
              <w:t>12</w:t>
            </w:r>
            <w:r>
              <w:rPr>
                <w:noProof/>
                <w:webHidden/>
              </w:rPr>
              <w:fldChar w:fldCharType="end"/>
            </w:r>
          </w:hyperlink>
        </w:p>
        <w:p w14:paraId="6C3EEBAF" w14:textId="169755B9"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6" w:history="1">
            <w:r w:rsidRPr="004C3677">
              <w:rPr>
                <w:rStyle w:val="Lienhypertexte"/>
                <w:noProof/>
                <w:shd w:val="clear" w:color="auto" w:fill="D9D9D9"/>
              </w:rPr>
              <w:t>ARTICLE 11 - MODALITES</w:t>
            </w:r>
            <w:r w:rsidRPr="004C3677">
              <w:rPr>
                <w:rStyle w:val="Lienhypertexte"/>
                <w:noProof/>
                <w:spacing w:val="-8"/>
                <w:shd w:val="clear" w:color="auto" w:fill="D9D9D9"/>
              </w:rPr>
              <w:t xml:space="preserve"> </w:t>
            </w:r>
            <w:r w:rsidRPr="004C3677">
              <w:rPr>
                <w:rStyle w:val="Lienhypertexte"/>
                <w:noProof/>
                <w:shd w:val="clear" w:color="auto" w:fill="D9D9D9"/>
              </w:rPr>
              <w:t>DE</w:t>
            </w:r>
            <w:r w:rsidRPr="004C3677">
              <w:rPr>
                <w:rStyle w:val="Lienhypertexte"/>
                <w:noProof/>
                <w:spacing w:val="-6"/>
                <w:shd w:val="clear" w:color="auto" w:fill="D9D9D9"/>
              </w:rPr>
              <w:t xml:space="preserve"> </w:t>
            </w:r>
            <w:r w:rsidRPr="004C3677">
              <w:rPr>
                <w:rStyle w:val="Lienhypertexte"/>
                <w:noProof/>
                <w:spacing w:val="-2"/>
                <w:shd w:val="clear" w:color="auto" w:fill="D9D9D9"/>
              </w:rPr>
              <w:t>PAIEMENT</w:t>
            </w:r>
            <w:r>
              <w:rPr>
                <w:noProof/>
                <w:webHidden/>
              </w:rPr>
              <w:tab/>
            </w:r>
            <w:r>
              <w:rPr>
                <w:noProof/>
                <w:webHidden/>
              </w:rPr>
              <w:fldChar w:fldCharType="begin"/>
            </w:r>
            <w:r>
              <w:rPr>
                <w:noProof/>
                <w:webHidden/>
              </w:rPr>
              <w:instrText xml:space="preserve"> PAGEREF _Toc236998106 \h </w:instrText>
            </w:r>
            <w:r>
              <w:rPr>
                <w:noProof/>
                <w:webHidden/>
              </w:rPr>
            </w:r>
            <w:r>
              <w:rPr>
                <w:noProof/>
                <w:webHidden/>
              </w:rPr>
              <w:fldChar w:fldCharType="separate"/>
            </w:r>
            <w:r>
              <w:rPr>
                <w:noProof/>
                <w:webHidden/>
              </w:rPr>
              <w:t>12</w:t>
            </w:r>
            <w:r>
              <w:rPr>
                <w:noProof/>
                <w:webHidden/>
              </w:rPr>
              <w:fldChar w:fldCharType="end"/>
            </w:r>
          </w:hyperlink>
        </w:p>
        <w:p w14:paraId="44E49973" w14:textId="5C8D6BEE"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7" w:history="1">
            <w:r w:rsidRPr="004C3677">
              <w:rPr>
                <w:rStyle w:val="Lienhypertexte"/>
                <w:noProof/>
                <w:spacing w:val="-1"/>
              </w:rPr>
              <w:t>11.1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Avances</w:t>
            </w:r>
            <w:r>
              <w:rPr>
                <w:noProof/>
                <w:webHidden/>
              </w:rPr>
              <w:tab/>
            </w:r>
            <w:r>
              <w:rPr>
                <w:noProof/>
                <w:webHidden/>
              </w:rPr>
              <w:fldChar w:fldCharType="begin"/>
            </w:r>
            <w:r>
              <w:rPr>
                <w:noProof/>
                <w:webHidden/>
              </w:rPr>
              <w:instrText xml:space="preserve"> PAGEREF _Toc236998107 \h </w:instrText>
            </w:r>
            <w:r>
              <w:rPr>
                <w:noProof/>
                <w:webHidden/>
              </w:rPr>
            </w:r>
            <w:r>
              <w:rPr>
                <w:noProof/>
                <w:webHidden/>
              </w:rPr>
              <w:fldChar w:fldCharType="separate"/>
            </w:r>
            <w:r>
              <w:rPr>
                <w:noProof/>
                <w:webHidden/>
              </w:rPr>
              <w:t>12</w:t>
            </w:r>
            <w:r>
              <w:rPr>
                <w:noProof/>
                <w:webHidden/>
              </w:rPr>
              <w:fldChar w:fldCharType="end"/>
            </w:r>
          </w:hyperlink>
        </w:p>
        <w:p w14:paraId="10DFBACE" w14:textId="1BE75E24"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8" w:history="1">
            <w:r w:rsidRPr="004C3677">
              <w:rPr>
                <w:rStyle w:val="Lienhypertexte"/>
                <w:noProof/>
                <w:spacing w:val="-1"/>
              </w:rPr>
              <w:t>11.2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Acomptes</w:t>
            </w:r>
            <w:r>
              <w:rPr>
                <w:noProof/>
                <w:webHidden/>
              </w:rPr>
              <w:tab/>
            </w:r>
            <w:r>
              <w:rPr>
                <w:noProof/>
                <w:webHidden/>
              </w:rPr>
              <w:fldChar w:fldCharType="begin"/>
            </w:r>
            <w:r>
              <w:rPr>
                <w:noProof/>
                <w:webHidden/>
              </w:rPr>
              <w:instrText xml:space="preserve"> PAGEREF _Toc236998108 \h </w:instrText>
            </w:r>
            <w:r>
              <w:rPr>
                <w:noProof/>
                <w:webHidden/>
              </w:rPr>
            </w:r>
            <w:r>
              <w:rPr>
                <w:noProof/>
                <w:webHidden/>
              </w:rPr>
              <w:fldChar w:fldCharType="separate"/>
            </w:r>
            <w:r>
              <w:rPr>
                <w:noProof/>
                <w:webHidden/>
              </w:rPr>
              <w:t>12</w:t>
            </w:r>
            <w:r>
              <w:rPr>
                <w:noProof/>
                <w:webHidden/>
              </w:rPr>
              <w:fldChar w:fldCharType="end"/>
            </w:r>
          </w:hyperlink>
        </w:p>
        <w:p w14:paraId="720E2522" w14:textId="7D7B866C"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09" w:history="1">
            <w:r w:rsidRPr="004C3677">
              <w:rPr>
                <w:rStyle w:val="Lienhypertexte"/>
                <w:noProof/>
                <w:spacing w:val="-1"/>
              </w:rPr>
              <w:t>11.3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Demandes</w:t>
            </w:r>
            <w:r w:rsidRPr="004C3677">
              <w:rPr>
                <w:rStyle w:val="Lienhypertexte"/>
                <w:noProof/>
                <w:spacing w:val="-3"/>
              </w:rPr>
              <w:t xml:space="preserve"> </w:t>
            </w:r>
            <w:r w:rsidRPr="004C3677">
              <w:rPr>
                <w:rStyle w:val="Lienhypertexte"/>
                <w:noProof/>
              </w:rPr>
              <w:t>de</w:t>
            </w:r>
            <w:r w:rsidRPr="004C3677">
              <w:rPr>
                <w:rStyle w:val="Lienhypertexte"/>
                <w:noProof/>
                <w:spacing w:val="-3"/>
              </w:rPr>
              <w:t xml:space="preserve"> </w:t>
            </w:r>
            <w:r w:rsidRPr="004C3677">
              <w:rPr>
                <w:rStyle w:val="Lienhypertexte"/>
                <w:noProof/>
                <w:spacing w:val="-2"/>
              </w:rPr>
              <w:t>paiement</w:t>
            </w:r>
            <w:r>
              <w:rPr>
                <w:noProof/>
                <w:webHidden/>
              </w:rPr>
              <w:tab/>
            </w:r>
            <w:r>
              <w:rPr>
                <w:noProof/>
                <w:webHidden/>
              </w:rPr>
              <w:fldChar w:fldCharType="begin"/>
            </w:r>
            <w:r>
              <w:rPr>
                <w:noProof/>
                <w:webHidden/>
              </w:rPr>
              <w:instrText xml:space="preserve"> PAGEREF _Toc236998109 \h </w:instrText>
            </w:r>
            <w:r>
              <w:rPr>
                <w:noProof/>
                <w:webHidden/>
              </w:rPr>
            </w:r>
            <w:r>
              <w:rPr>
                <w:noProof/>
                <w:webHidden/>
              </w:rPr>
              <w:fldChar w:fldCharType="separate"/>
            </w:r>
            <w:r>
              <w:rPr>
                <w:noProof/>
                <w:webHidden/>
              </w:rPr>
              <w:t>12</w:t>
            </w:r>
            <w:r>
              <w:rPr>
                <w:noProof/>
                <w:webHidden/>
              </w:rPr>
              <w:fldChar w:fldCharType="end"/>
            </w:r>
          </w:hyperlink>
        </w:p>
        <w:p w14:paraId="23B38150" w14:textId="7DB28B60" w:rsidR="00BB61AB" w:rsidRDefault="00BB61AB">
          <w:pPr>
            <w:pStyle w:val="TM3"/>
            <w:tabs>
              <w:tab w:val="left" w:pos="1341"/>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0" w:history="1">
            <w:r w:rsidRPr="004C3677">
              <w:rPr>
                <w:rStyle w:val="Lienhypertexte"/>
                <w:noProof/>
                <w:spacing w:val="-1"/>
              </w:rPr>
              <w:t>11.3.1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Présentation</w:t>
            </w:r>
            <w:r w:rsidRPr="004C3677">
              <w:rPr>
                <w:rStyle w:val="Lienhypertexte"/>
                <w:noProof/>
                <w:spacing w:val="-4"/>
              </w:rPr>
              <w:t xml:space="preserve"> </w:t>
            </w:r>
            <w:r w:rsidRPr="004C3677">
              <w:rPr>
                <w:rStyle w:val="Lienhypertexte"/>
                <w:noProof/>
              </w:rPr>
              <w:t>des</w:t>
            </w:r>
            <w:r w:rsidRPr="004C3677">
              <w:rPr>
                <w:rStyle w:val="Lienhypertexte"/>
                <w:noProof/>
                <w:spacing w:val="-5"/>
              </w:rPr>
              <w:t xml:space="preserve"> </w:t>
            </w:r>
            <w:r w:rsidRPr="004C3677">
              <w:rPr>
                <w:rStyle w:val="Lienhypertexte"/>
                <w:noProof/>
                <w:spacing w:val="-2"/>
              </w:rPr>
              <w:t>demandes</w:t>
            </w:r>
            <w:r>
              <w:rPr>
                <w:noProof/>
                <w:webHidden/>
              </w:rPr>
              <w:tab/>
            </w:r>
            <w:r>
              <w:rPr>
                <w:noProof/>
                <w:webHidden/>
              </w:rPr>
              <w:fldChar w:fldCharType="begin"/>
            </w:r>
            <w:r>
              <w:rPr>
                <w:noProof/>
                <w:webHidden/>
              </w:rPr>
              <w:instrText xml:space="preserve"> PAGEREF _Toc236998110 \h </w:instrText>
            </w:r>
            <w:r>
              <w:rPr>
                <w:noProof/>
                <w:webHidden/>
              </w:rPr>
            </w:r>
            <w:r>
              <w:rPr>
                <w:noProof/>
                <w:webHidden/>
              </w:rPr>
              <w:fldChar w:fldCharType="separate"/>
            </w:r>
            <w:r>
              <w:rPr>
                <w:noProof/>
                <w:webHidden/>
              </w:rPr>
              <w:t>12</w:t>
            </w:r>
            <w:r>
              <w:rPr>
                <w:noProof/>
                <w:webHidden/>
              </w:rPr>
              <w:fldChar w:fldCharType="end"/>
            </w:r>
          </w:hyperlink>
        </w:p>
        <w:p w14:paraId="3874AC8F" w14:textId="3C99BE65" w:rsidR="00BB61AB" w:rsidRDefault="00BB61AB">
          <w:pPr>
            <w:pStyle w:val="TM3"/>
            <w:tabs>
              <w:tab w:val="left" w:pos="1341"/>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1" w:history="1">
            <w:r w:rsidRPr="004C3677">
              <w:rPr>
                <w:rStyle w:val="Lienhypertexte"/>
                <w:noProof/>
                <w:spacing w:val="-1"/>
              </w:rPr>
              <w:t>11.3.2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Facturation</w:t>
            </w:r>
            <w:r w:rsidRPr="004C3677">
              <w:rPr>
                <w:rStyle w:val="Lienhypertexte"/>
                <w:noProof/>
                <w:spacing w:val="-4"/>
              </w:rPr>
              <w:t xml:space="preserve"> </w:t>
            </w:r>
            <w:r w:rsidRPr="004C3677">
              <w:rPr>
                <w:rStyle w:val="Lienhypertexte"/>
                <w:noProof/>
                <w:spacing w:val="-2"/>
              </w:rPr>
              <w:t>dématérialisée</w:t>
            </w:r>
            <w:r>
              <w:rPr>
                <w:noProof/>
                <w:webHidden/>
              </w:rPr>
              <w:tab/>
            </w:r>
            <w:r>
              <w:rPr>
                <w:noProof/>
                <w:webHidden/>
              </w:rPr>
              <w:fldChar w:fldCharType="begin"/>
            </w:r>
            <w:r>
              <w:rPr>
                <w:noProof/>
                <w:webHidden/>
              </w:rPr>
              <w:instrText xml:space="preserve"> PAGEREF _Toc236998111 \h </w:instrText>
            </w:r>
            <w:r>
              <w:rPr>
                <w:noProof/>
                <w:webHidden/>
              </w:rPr>
            </w:r>
            <w:r>
              <w:rPr>
                <w:noProof/>
                <w:webHidden/>
              </w:rPr>
              <w:fldChar w:fldCharType="separate"/>
            </w:r>
            <w:r>
              <w:rPr>
                <w:noProof/>
                <w:webHidden/>
              </w:rPr>
              <w:t>13</w:t>
            </w:r>
            <w:r>
              <w:rPr>
                <w:noProof/>
                <w:webHidden/>
              </w:rPr>
              <w:fldChar w:fldCharType="end"/>
            </w:r>
          </w:hyperlink>
        </w:p>
        <w:p w14:paraId="6F0CC343" w14:textId="7134A9A8"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2" w:history="1">
            <w:r w:rsidRPr="004C3677">
              <w:rPr>
                <w:rStyle w:val="Lienhypertexte"/>
                <w:noProof/>
                <w:spacing w:val="-1"/>
              </w:rPr>
              <w:t>11.4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Paiement</w:t>
            </w:r>
            <w:r w:rsidRPr="004C3677">
              <w:rPr>
                <w:rStyle w:val="Lienhypertexte"/>
                <w:noProof/>
                <w:spacing w:val="-4"/>
              </w:rPr>
              <w:t xml:space="preserve"> </w:t>
            </w:r>
            <w:r w:rsidRPr="004C3677">
              <w:rPr>
                <w:rStyle w:val="Lienhypertexte"/>
                <w:noProof/>
              </w:rPr>
              <w:t>et</w:t>
            </w:r>
            <w:r w:rsidRPr="004C3677">
              <w:rPr>
                <w:rStyle w:val="Lienhypertexte"/>
                <w:noProof/>
                <w:spacing w:val="-3"/>
              </w:rPr>
              <w:t xml:space="preserve"> </w:t>
            </w:r>
            <w:r w:rsidRPr="004C3677">
              <w:rPr>
                <w:rStyle w:val="Lienhypertexte"/>
                <w:noProof/>
              </w:rPr>
              <w:t>retard</w:t>
            </w:r>
            <w:r w:rsidRPr="004C3677">
              <w:rPr>
                <w:rStyle w:val="Lienhypertexte"/>
                <w:noProof/>
                <w:spacing w:val="-5"/>
              </w:rPr>
              <w:t xml:space="preserve"> </w:t>
            </w:r>
            <w:r w:rsidRPr="004C3677">
              <w:rPr>
                <w:rStyle w:val="Lienhypertexte"/>
                <w:noProof/>
              </w:rPr>
              <w:t>de</w:t>
            </w:r>
            <w:r w:rsidRPr="004C3677">
              <w:rPr>
                <w:rStyle w:val="Lienhypertexte"/>
                <w:noProof/>
                <w:spacing w:val="-2"/>
              </w:rPr>
              <w:t xml:space="preserve"> paiement</w:t>
            </w:r>
            <w:r>
              <w:rPr>
                <w:noProof/>
                <w:webHidden/>
              </w:rPr>
              <w:tab/>
            </w:r>
            <w:r>
              <w:rPr>
                <w:noProof/>
                <w:webHidden/>
              </w:rPr>
              <w:fldChar w:fldCharType="begin"/>
            </w:r>
            <w:r>
              <w:rPr>
                <w:noProof/>
                <w:webHidden/>
              </w:rPr>
              <w:instrText xml:space="preserve"> PAGEREF _Toc236998112 \h </w:instrText>
            </w:r>
            <w:r>
              <w:rPr>
                <w:noProof/>
                <w:webHidden/>
              </w:rPr>
            </w:r>
            <w:r>
              <w:rPr>
                <w:noProof/>
                <w:webHidden/>
              </w:rPr>
              <w:fldChar w:fldCharType="separate"/>
            </w:r>
            <w:r>
              <w:rPr>
                <w:noProof/>
                <w:webHidden/>
              </w:rPr>
              <w:t>13</w:t>
            </w:r>
            <w:r>
              <w:rPr>
                <w:noProof/>
                <w:webHidden/>
              </w:rPr>
              <w:fldChar w:fldCharType="end"/>
            </w:r>
          </w:hyperlink>
        </w:p>
        <w:p w14:paraId="57ABCEF5" w14:textId="7B332B63"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3" w:history="1">
            <w:r w:rsidRPr="004C3677">
              <w:rPr>
                <w:rStyle w:val="Lienhypertexte"/>
                <w:noProof/>
                <w:shd w:val="clear" w:color="auto" w:fill="D9D9D9"/>
              </w:rPr>
              <w:t>ARTICLE 12 – PENALITES</w:t>
            </w:r>
            <w:r>
              <w:rPr>
                <w:noProof/>
                <w:webHidden/>
              </w:rPr>
              <w:tab/>
            </w:r>
            <w:r>
              <w:rPr>
                <w:noProof/>
                <w:webHidden/>
              </w:rPr>
              <w:fldChar w:fldCharType="begin"/>
            </w:r>
            <w:r>
              <w:rPr>
                <w:noProof/>
                <w:webHidden/>
              </w:rPr>
              <w:instrText xml:space="preserve"> PAGEREF _Toc236998113 \h </w:instrText>
            </w:r>
            <w:r>
              <w:rPr>
                <w:noProof/>
                <w:webHidden/>
              </w:rPr>
            </w:r>
            <w:r>
              <w:rPr>
                <w:noProof/>
                <w:webHidden/>
              </w:rPr>
              <w:fldChar w:fldCharType="separate"/>
            </w:r>
            <w:r>
              <w:rPr>
                <w:noProof/>
                <w:webHidden/>
              </w:rPr>
              <w:t>13</w:t>
            </w:r>
            <w:r>
              <w:rPr>
                <w:noProof/>
                <w:webHidden/>
              </w:rPr>
              <w:fldChar w:fldCharType="end"/>
            </w:r>
          </w:hyperlink>
        </w:p>
        <w:p w14:paraId="752F8350" w14:textId="2CD724AF"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4" w:history="1">
            <w:r w:rsidRPr="004C3677">
              <w:rPr>
                <w:rStyle w:val="Lienhypertexte"/>
                <w:noProof/>
                <w:spacing w:val="-1"/>
              </w:rPr>
              <w:t>12.1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Pénalités</w:t>
            </w:r>
            <w:r w:rsidRPr="004C3677">
              <w:rPr>
                <w:rStyle w:val="Lienhypertexte"/>
                <w:noProof/>
                <w:spacing w:val="-4"/>
              </w:rPr>
              <w:t xml:space="preserve"> </w:t>
            </w:r>
            <w:r w:rsidRPr="004C3677">
              <w:rPr>
                <w:rStyle w:val="Lienhypertexte"/>
                <w:noProof/>
              </w:rPr>
              <w:t>de</w:t>
            </w:r>
            <w:r w:rsidRPr="004C3677">
              <w:rPr>
                <w:rStyle w:val="Lienhypertexte"/>
                <w:noProof/>
                <w:spacing w:val="-4"/>
              </w:rPr>
              <w:t xml:space="preserve"> </w:t>
            </w:r>
            <w:r w:rsidRPr="004C3677">
              <w:rPr>
                <w:rStyle w:val="Lienhypertexte"/>
                <w:noProof/>
                <w:spacing w:val="-2"/>
              </w:rPr>
              <w:t>retard</w:t>
            </w:r>
            <w:r>
              <w:rPr>
                <w:noProof/>
                <w:webHidden/>
              </w:rPr>
              <w:tab/>
            </w:r>
            <w:r>
              <w:rPr>
                <w:noProof/>
                <w:webHidden/>
              </w:rPr>
              <w:fldChar w:fldCharType="begin"/>
            </w:r>
            <w:r>
              <w:rPr>
                <w:noProof/>
                <w:webHidden/>
              </w:rPr>
              <w:instrText xml:space="preserve"> PAGEREF _Toc236998114 \h </w:instrText>
            </w:r>
            <w:r>
              <w:rPr>
                <w:noProof/>
                <w:webHidden/>
              </w:rPr>
            </w:r>
            <w:r>
              <w:rPr>
                <w:noProof/>
                <w:webHidden/>
              </w:rPr>
              <w:fldChar w:fldCharType="separate"/>
            </w:r>
            <w:r>
              <w:rPr>
                <w:noProof/>
                <w:webHidden/>
              </w:rPr>
              <w:t>13</w:t>
            </w:r>
            <w:r>
              <w:rPr>
                <w:noProof/>
                <w:webHidden/>
              </w:rPr>
              <w:fldChar w:fldCharType="end"/>
            </w:r>
          </w:hyperlink>
        </w:p>
        <w:p w14:paraId="3ACD8CFF" w14:textId="27AC0CB4"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5" w:history="1">
            <w:r w:rsidRPr="004C3677">
              <w:rPr>
                <w:rStyle w:val="Lienhypertexte"/>
                <w:noProof/>
                <w:spacing w:val="-1"/>
              </w:rPr>
              <w:t>12.2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Perception</w:t>
            </w:r>
            <w:r w:rsidRPr="004C3677">
              <w:rPr>
                <w:rStyle w:val="Lienhypertexte"/>
                <w:noProof/>
                <w:spacing w:val="-6"/>
              </w:rPr>
              <w:t xml:space="preserve"> </w:t>
            </w:r>
            <w:r w:rsidRPr="004C3677">
              <w:rPr>
                <w:rStyle w:val="Lienhypertexte"/>
                <w:noProof/>
              </w:rPr>
              <w:t>des</w:t>
            </w:r>
            <w:r w:rsidRPr="004C3677">
              <w:rPr>
                <w:rStyle w:val="Lienhypertexte"/>
                <w:noProof/>
                <w:spacing w:val="-2"/>
              </w:rPr>
              <w:t xml:space="preserve"> pénalités</w:t>
            </w:r>
            <w:r>
              <w:rPr>
                <w:noProof/>
                <w:webHidden/>
              </w:rPr>
              <w:tab/>
            </w:r>
            <w:r>
              <w:rPr>
                <w:noProof/>
                <w:webHidden/>
              </w:rPr>
              <w:fldChar w:fldCharType="begin"/>
            </w:r>
            <w:r>
              <w:rPr>
                <w:noProof/>
                <w:webHidden/>
              </w:rPr>
              <w:instrText xml:space="preserve"> PAGEREF _Toc236998115 \h </w:instrText>
            </w:r>
            <w:r>
              <w:rPr>
                <w:noProof/>
                <w:webHidden/>
              </w:rPr>
            </w:r>
            <w:r>
              <w:rPr>
                <w:noProof/>
                <w:webHidden/>
              </w:rPr>
              <w:fldChar w:fldCharType="separate"/>
            </w:r>
            <w:r>
              <w:rPr>
                <w:noProof/>
                <w:webHidden/>
              </w:rPr>
              <w:t>13</w:t>
            </w:r>
            <w:r>
              <w:rPr>
                <w:noProof/>
                <w:webHidden/>
              </w:rPr>
              <w:fldChar w:fldCharType="end"/>
            </w:r>
          </w:hyperlink>
        </w:p>
        <w:p w14:paraId="7AA6F311" w14:textId="7FAB894B"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6" w:history="1">
            <w:r w:rsidRPr="004C3677">
              <w:rPr>
                <w:rStyle w:val="Lienhypertexte"/>
                <w:noProof/>
                <w:shd w:val="clear" w:color="auto" w:fill="D9D9D9"/>
              </w:rPr>
              <w:t>ARTICLE 13 – CESSION ET NANTISSEMENT</w:t>
            </w:r>
            <w:r>
              <w:rPr>
                <w:noProof/>
                <w:webHidden/>
              </w:rPr>
              <w:tab/>
            </w:r>
            <w:r>
              <w:rPr>
                <w:noProof/>
                <w:webHidden/>
              </w:rPr>
              <w:fldChar w:fldCharType="begin"/>
            </w:r>
            <w:r>
              <w:rPr>
                <w:noProof/>
                <w:webHidden/>
              </w:rPr>
              <w:instrText xml:space="preserve"> PAGEREF _Toc236998116 \h </w:instrText>
            </w:r>
            <w:r>
              <w:rPr>
                <w:noProof/>
                <w:webHidden/>
              </w:rPr>
            </w:r>
            <w:r>
              <w:rPr>
                <w:noProof/>
                <w:webHidden/>
              </w:rPr>
              <w:fldChar w:fldCharType="separate"/>
            </w:r>
            <w:r>
              <w:rPr>
                <w:noProof/>
                <w:webHidden/>
              </w:rPr>
              <w:t>13</w:t>
            </w:r>
            <w:r>
              <w:rPr>
                <w:noProof/>
                <w:webHidden/>
              </w:rPr>
              <w:fldChar w:fldCharType="end"/>
            </w:r>
          </w:hyperlink>
        </w:p>
        <w:p w14:paraId="71C7CA9C" w14:textId="247D4B26"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7" w:history="1">
            <w:r w:rsidRPr="004C3677">
              <w:rPr>
                <w:rStyle w:val="Lienhypertexte"/>
                <w:noProof/>
                <w:shd w:val="clear" w:color="auto" w:fill="D9D9D9"/>
              </w:rPr>
              <w:t>ARTICLE 14 – SOUS-TRAITANCE</w:t>
            </w:r>
            <w:r>
              <w:rPr>
                <w:noProof/>
                <w:webHidden/>
              </w:rPr>
              <w:tab/>
            </w:r>
            <w:r>
              <w:rPr>
                <w:noProof/>
                <w:webHidden/>
              </w:rPr>
              <w:fldChar w:fldCharType="begin"/>
            </w:r>
            <w:r>
              <w:rPr>
                <w:noProof/>
                <w:webHidden/>
              </w:rPr>
              <w:instrText xml:space="preserve"> PAGEREF _Toc236998117 \h </w:instrText>
            </w:r>
            <w:r>
              <w:rPr>
                <w:noProof/>
                <w:webHidden/>
              </w:rPr>
            </w:r>
            <w:r>
              <w:rPr>
                <w:noProof/>
                <w:webHidden/>
              </w:rPr>
              <w:fldChar w:fldCharType="separate"/>
            </w:r>
            <w:r>
              <w:rPr>
                <w:noProof/>
                <w:webHidden/>
              </w:rPr>
              <w:t>13</w:t>
            </w:r>
            <w:r>
              <w:rPr>
                <w:noProof/>
                <w:webHidden/>
              </w:rPr>
              <w:fldChar w:fldCharType="end"/>
            </w:r>
          </w:hyperlink>
        </w:p>
        <w:p w14:paraId="18B4B132" w14:textId="488BA3EE"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8" w:history="1">
            <w:r w:rsidRPr="004C3677">
              <w:rPr>
                <w:rStyle w:val="Lienhypertexte"/>
                <w:noProof/>
                <w:shd w:val="clear" w:color="auto" w:fill="D9D9D9"/>
              </w:rPr>
              <w:t>ARTICLE 15 – RESILIATION</w:t>
            </w:r>
            <w:r>
              <w:rPr>
                <w:noProof/>
                <w:webHidden/>
              </w:rPr>
              <w:tab/>
            </w:r>
            <w:r>
              <w:rPr>
                <w:noProof/>
                <w:webHidden/>
              </w:rPr>
              <w:fldChar w:fldCharType="begin"/>
            </w:r>
            <w:r>
              <w:rPr>
                <w:noProof/>
                <w:webHidden/>
              </w:rPr>
              <w:instrText xml:space="preserve"> PAGEREF _Toc236998118 \h </w:instrText>
            </w:r>
            <w:r>
              <w:rPr>
                <w:noProof/>
                <w:webHidden/>
              </w:rPr>
            </w:r>
            <w:r>
              <w:rPr>
                <w:noProof/>
                <w:webHidden/>
              </w:rPr>
              <w:fldChar w:fldCharType="separate"/>
            </w:r>
            <w:r>
              <w:rPr>
                <w:noProof/>
                <w:webHidden/>
              </w:rPr>
              <w:t>13</w:t>
            </w:r>
            <w:r>
              <w:rPr>
                <w:noProof/>
                <w:webHidden/>
              </w:rPr>
              <w:fldChar w:fldCharType="end"/>
            </w:r>
          </w:hyperlink>
        </w:p>
        <w:p w14:paraId="66FE7BA4" w14:textId="59EB4367"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19" w:history="1">
            <w:r w:rsidRPr="004C3677">
              <w:rPr>
                <w:rStyle w:val="Lienhypertexte"/>
                <w:noProof/>
                <w:shd w:val="clear" w:color="auto" w:fill="D9D9D9"/>
              </w:rPr>
              <w:t>ARTICLE 16 – PIECES ET ATTESTATIONS A FOURNIR</w:t>
            </w:r>
            <w:r>
              <w:rPr>
                <w:noProof/>
                <w:webHidden/>
              </w:rPr>
              <w:tab/>
            </w:r>
            <w:r>
              <w:rPr>
                <w:noProof/>
                <w:webHidden/>
              </w:rPr>
              <w:fldChar w:fldCharType="begin"/>
            </w:r>
            <w:r>
              <w:rPr>
                <w:noProof/>
                <w:webHidden/>
              </w:rPr>
              <w:instrText xml:space="preserve"> PAGEREF _Toc236998119 \h </w:instrText>
            </w:r>
            <w:r>
              <w:rPr>
                <w:noProof/>
                <w:webHidden/>
              </w:rPr>
            </w:r>
            <w:r>
              <w:rPr>
                <w:noProof/>
                <w:webHidden/>
              </w:rPr>
              <w:fldChar w:fldCharType="separate"/>
            </w:r>
            <w:r>
              <w:rPr>
                <w:noProof/>
                <w:webHidden/>
              </w:rPr>
              <w:t>14</w:t>
            </w:r>
            <w:r>
              <w:rPr>
                <w:noProof/>
                <w:webHidden/>
              </w:rPr>
              <w:fldChar w:fldCharType="end"/>
            </w:r>
          </w:hyperlink>
        </w:p>
        <w:p w14:paraId="4BDA306C" w14:textId="6E399775"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0" w:history="1">
            <w:r w:rsidRPr="004C3677">
              <w:rPr>
                <w:rStyle w:val="Lienhypertexte"/>
                <w:noProof/>
                <w:spacing w:val="-1"/>
              </w:rPr>
              <w:t>16.1</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spacing w:val="-2"/>
              </w:rPr>
              <w:t>Assurance</w:t>
            </w:r>
            <w:r>
              <w:rPr>
                <w:noProof/>
                <w:webHidden/>
              </w:rPr>
              <w:tab/>
            </w:r>
            <w:r>
              <w:rPr>
                <w:noProof/>
                <w:webHidden/>
              </w:rPr>
              <w:fldChar w:fldCharType="begin"/>
            </w:r>
            <w:r>
              <w:rPr>
                <w:noProof/>
                <w:webHidden/>
              </w:rPr>
              <w:instrText xml:space="preserve"> PAGEREF _Toc236998120 \h </w:instrText>
            </w:r>
            <w:r>
              <w:rPr>
                <w:noProof/>
                <w:webHidden/>
              </w:rPr>
            </w:r>
            <w:r>
              <w:rPr>
                <w:noProof/>
                <w:webHidden/>
              </w:rPr>
              <w:fldChar w:fldCharType="separate"/>
            </w:r>
            <w:r>
              <w:rPr>
                <w:noProof/>
                <w:webHidden/>
              </w:rPr>
              <w:t>14</w:t>
            </w:r>
            <w:r>
              <w:rPr>
                <w:noProof/>
                <w:webHidden/>
              </w:rPr>
              <w:fldChar w:fldCharType="end"/>
            </w:r>
          </w:hyperlink>
        </w:p>
        <w:p w14:paraId="0C808404" w14:textId="33368A20"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1" w:history="1">
            <w:r w:rsidRPr="004C3677">
              <w:rPr>
                <w:rStyle w:val="Lienhypertexte"/>
                <w:noProof/>
                <w:spacing w:val="-1"/>
              </w:rPr>
              <w:t>16.2</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Dispositif</w:t>
            </w:r>
            <w:r w:rsidRPr="004C3677">
              <w:rPr>
                <w:rStyle w:val="Lienhypertexte"/>
                <w:noProof/>
                <w:spacing w:val="-5"/>
              </w:rPr>
              <w:t xml:space="preserve"> </w:t>
            </w:r>
            <w:r w:rsidRPr="004C3677">
              <w:rPr>
                <w:rStyle w:val="Lienhypertexte"/>
                <w:noProof/>
              </w:rPr>
              <w:t>de</w:t>
            </w:r>
            <w:r w:rsidRPr="004C3677">
              <w:rPr>
                <w:rStyle w:val="Lienhypertexte"/>
                <w:noProof/>
                <w:spacing w:val="-3"/>
              </w:rPr>
              <w:t xml:space="preserve"> </w:t>
            </w:r>
            <w:r w:rsidRPr="004C3677">
              <w:rPr>
                <w:rStyle w:val="Lienhypertexte"/>
                <w:noProof/>
              </w:rPr>
              <w:t>vigilance</w:t>
            </w:r>
            <w:r w:rsidRPr="004C3677">
              <w:rPr>
                <w:rStyle w:val="Lienhypertexte"/>
                <w:noProof/>
                <w:spacing w:val="-8"/>
              </w:rPr>
              <w:t xml:space="preserve"> </w:t>
            </w:r>
            <w:r w:rsidRPr="004C3677">
              <w:rPr>
                <w:rStyle w:val="Lienhypertexte"/>
                <w:noProof/>
              </w:rPr>
              <w:t>(Article</w:t>
            </w:r>
            <w:r w:rsidRPr="004C3677">
              <w:rPr>
                <w:rStyle w:val="Lienhypertexte"/>
                <w:noProof/>
                <w:spacing w:val="-5"/>
              </w:rPr>
              <w:t xml:space="preserve"> </w:t>
            </w:r>
            <w:r w:rsidRPr="004C3677">
              <w:rPr>
                <w:rStyle w:val="Lienhypertexte"/>
                <w:noProof/>
              </w:rPr>
              <w:t>D</w:t>
            </w:r>
            <w:r w:rsidRPr="004C3677">
              <w:rPr>
                <w:rStyle w:val="Lienhypertexte"/>
                <w:noProof/>
                <w:spacing w:val="-4"/>
              </w:rPr>
              <w:t xml:space="preserve"> </w:t>
            </w:r>
            <w:r w:rsidRPr="004C3677">
              <w:rPr>
                <w:rStyle w:val="Lienhypertexte"/>
                <w:noProof/>
              </w:rPr>
              <w:t>8222-5</w:t>
            </w:r>
            <w:r w:rsidRPr="004C3677">
              <w:rPr>
                <w:rStyle w:val="Lienhypertexte"/>
                <w:noProof/>
                <w:spacing w:val="-3"/>
              </w:rPr>
              <w:t xml:space="preserve"> </w:t>
            </w:r>
            <w:r w:rsidRPr="004C3677">
              <w:rPr>
                <w:rStyle w:val="Lienhypertexte"/>
                <w:noProof/>
              </w:rPr>
              <w:t>du</w:t>
            </w:r>
            <w:r w:rsidRPr="004C3677">
              <w:rPr>
                <w:rStyle w:val="Lienhypertexte"/>
                <w:noProof/>
                <w:spacing w:val="-5"/>
              </w:rPr>
              <w:t xml:space="preserve"> </w:t>
            </w:r>
            <w:r w:rsidRPr="004C3677">
              <w:rPr>
                <w:rStyle w:val="Lienhypertexte"/>
                <w:noProof/>
              </w:rPr>
              <w:t>code</w:t>
            </w:r>
            <w:r w:rsidRPr="004C3677">
              <w:rPr>
                <w:rStyle w:val="Lienhypertexte"/>
                <w:noProof/>
                <w:spacing w:val="-3"/>
              </w:rPr>
              <w:t xml:space="preserve"> </w:t>
            </w:r>
            <w:r w:rsidRPr="004C3677">
              <w:rPr>
                <w:rStyle w:val="Lienhypertexte"/>
                <w:noProof/>
              </w:rPr>
              <w:t>du</w:t>
            </w:r>
            <w:r w:rsidRPr="004C3677">
              <w:rPr>
                <w:rStyle w:val="Lienhypertexte"/>
                <w:noProof/>
                <w:spacing w:val="-6"/>
              </w:rPr>
              <w:t xml:space="preserve"> </w:t>
            </w:r>
            <w:r w:rsidRPr="004C3677">
              <w:rPr>
                <w:rStyle w:val="Lienhypertexte"/>
                <w:noProof/>
                <w:spacing w:val="-2"/>
              </w:rPr>
              <w:t>travail)</w:t>
            </w:r>
            <w:r>
              <w:rPr>
                <w:noProof/>
                <w:webHidden/>
              </w:rPr>
              <w:tab/>
            </w:r>
            <w:r>
              <w:rPr>
                <w:noProof/>
                <w:webHidden/>
              </w:rPr>
              <w:fldChar w:fldCharType="begin"/>
            </w:r>
            <w:r>
              <w:rPr>
                <w:noProof/>
                <w:webHidden/>
              </w:rPr>
              <w:instrText xml:space="preserve"> PAGEREF _Toc236998121 \h </w:instrText>
            </w:r>
            <w:r>
              <w:rPr>
                <w:noProof/>
                <w:webHidden/>
              </w:rPr>
            </w:r>
            <w:r>
              <w:rPr>
                <w:noProof/>
                <w:webHidden/>
              </w:rPr>
              <w:fldChar w:fldCharType="separate"/>
            </w:r>
            <w:r>
              <w:rPr>
                <w:noProof/>
                <w:webHidden/>
              </w:rPr>
              <w:t>14</w:t>
            </w:r>
            <w:r>
              <w:rPr>
                <w:noProof/>
                <w:webHidden/>
              </w:rPr>
              <w:fldChar w:fldCharType="end"/>
            </w:r>
          </w:hyperlink>
        </w:p>
        <w:p w14:paraId="39554CB1" w14:textId="7F4C8B4E"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2" w:history="1">
            <w:r w:rsidRPr="004C3677">
              <w:rPr>
                <w:rStyle w:val="Lienhypertexte"/>
                <w:noProof/>
                <w:spacing w:val="-1"/>
              </w:rPr>
              <w:t>16.3</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Dispositif</w:t>
            </w:r>
            <w:r w:rsidRPr="004C3677">
              <w:rPr>
                <w:rStyle w:val="Lienhypertexte"/>
                <w:noProof/>
                <w:spacing w:val="-7"/>
              </w:rPr>
              <w:t xml:space="preserve"> </w:t>
            </w:r>
            <w:r w:rsidRPr="004C3677">
              <w:rPr>
                <w:rStyle w:val="Lienhypertexte"/>
                <w:noProof/>
              </w:rPr>
              <w:t>d’alerte</w:t>
            </w:r>
            <w:r w:rsidRPr="004C3677">
              <w:rPr>
                <w:rStyle w:val="Lienhypertexte"/>
                <w:noProof/>
                <w:spacing w:val="-6"/>
              </w:rPr>
              <w:t xml:space="preserve"> </w:t>
            </w:r>
            <w:r w:rsidRPr="004C3677">
              <w:rPr>
                <w:rStyle w:val="Lienhypertexte"/>
                <w:noProof/>
              </w:rPr>
              <w:t>(Article</w:t>
            </w:r>
            <w:r w:rsidRPr="004C3677">
              <w:rPr>
                <w:rStyle w:val="Lienhypertexte"/>
                <w:noProof/>
                <w:spacing w:val="-3"/>
              </w:rPr>
              <w:t xml:space="preserve"> </w:t>
            </w:r>
            <w:r w:rsidRPr="004C3677">
              <w:rPr>
                <w:rStyle w:val="Lienhypertexte"/>
                <w:noProof/>
              </w:rPr>
              <w:t>L</w:t>
            </w:r>
            <w:r w:rsidRPr="004C3677">
              <w:rPr>
                <w:rStyle w:val="Lienhypertexte"/>
                <w:noProof/>
                <w:spacing w:val="-6"/>
              </w:rPr>
              <w:t xml:space="preserve"> </w:t>
            </w:r>
            <w:r w:rsidRPr="004C3677">
              <w:rPr>
                <w:rStyle w:val="Lienhypertexte"/>
                <w:noProof/>
              </w:rPr>
              <w:t>8222-6</w:t>
            </w:r>
            <w:r w:rsidRPr="004C3677">
              <w:rPr>
                <w:rStyle w:val="Lienhypertexte"/>
                <w:noProof/>
                <w:spacing w:val="-5"/>
              </w:rPr>
              <w:t xml:space="preserve"> </w:t>
            </w:r>
            <w:r w:rsidRPr="004C3677">
              <w:rPr>
                <w:rStyle w:val="Lienhypertexte"/>
                <w:noProof/>
              </w:rPr>
              <w:t>du</w:t>
            </w:r>
            <w:r w:rsidRPr="004C3677">
              <w:rPr>
                <w:rStyle w:val="Lienhypertexte"/>
                <w:noProof/>
                <w:spacing w:val="-4"/>
              </w:rPr>
              <w:t xml:space="preserve"> </w:t>
            </w:r>
            <w:r w:rsidRPr="004C3677">
              <w:rPr>
                <w:rStyle w:val="Lienhypertexte"/>
                <w:noProof/>
              </w:rPr>
              <w:t>code</w:t>
            </w:r>
            <w:r w:rsidRPr="004C3677">
              <w:rPr>
                <w:rStyle w:val="Lienhypertexte"/>
                <w:noProof/>
                <w:spacing w:val="-7"/>
              </w:rPr>
              <w:t xml:space="preserve"> </w:t>
            </w:r>
            <w:r w:rsidRPr="004C3677">
              <w:rPr>
                <w:rStyle w:val="Lienhypertexte"/>
                <w:noProof/>
              </w:rPr>
              <w:t>du</w:t>
            </w:r>
            <w:r w:rsidRPr="004C3677">
              <w:rPr>
                <w:rStyle w:val="Lienhypertexte"/>
                <w:noProof/>
                <w:spacing w:val="-3"/>
              </w:rPr>
              <w:t xml:space="preserve"> </w:t>
            </w:r>
            <w:r w:rsidRPr="004C3677">
              <w:rPr>
                <w:rStyle w:val="Lienhypertexte"/>
                <w:noProof/>
                <w:spacing w:val="-2"/>
              </w:rPr>
              <w:t>travail)</w:t>
            </w:r>
            <w:r>
              <w:rPr>
                <w:noProof/>
                <w:webHidden/>
              </w:rPr>
              <w:tab/>
            </w:r>
            <w:r>
              <w:rPr>
                <w:noProof/>
                <w:webHidden/>
              </w:rPr>
              <w:fldChar w:fldCharType="begin"/>
            </w:r>
            <w:r>
              <w:rPr>
                <w:noProof/>
                <w:webHidden/>
              </w:rPr>
              <w:instrText xml:space="preserve"> PAGEREF _Toc236998122 \h </w:instrText>
            </w:r>
            <w:r>
              <w:rPr>
                <w:noProof/>
                <w:webHidden/>
              </w:rPr>
            </w:r>
            <w:r>
              <w:rPr>
                <w:noProof/>
                <w:webHidden/>
              </w:rPr>
              <w:fldChar w:fldCharType="separate"/>
            </w:r>
            <w:r>
              <w:rPr>
                <w:noProof/>
                <w:webHidden/>
              </w:rPr>
              <w:t>14</w:t>
            </w:r>
            <w:r>
              <w:rPr>
                <w:noProof/>
                <w:webHidden/>
              </w:rPr>
              <w:fldChar w:fldCharType="end"/>
            </w:r>
          </w:hyperlink>
        </w:p>
        <w:p w14:paraId="186C07D5" w14:textId="45201344"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3" w:history="1">
            <w:r w:rsidRPr="004C3677">
              <w:rPr>
                <w:rStyle w:val="Lienhypertexte"/>
                <w:noProof/>
                <w:spacing w:val="-1"/>
              </w:rPr>
              <w:t>16.4</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Liste</w:t>
            </w:r>
            <w:r w:rsidRPr="004C3677">
              <w:rPr>
                <w:rStyle w:val="Lienhypertexte"/>
                <w:noProof/>
                <w:spacing w:val="-7"/>
              </w:rPr>
              <w:t xml:space="preserve"> </w:t>
            </w:r>
            <w:r w:rsidRPr="004C3677">
              <w:rPr>
                <w:rStyle w:val="Lienhypertexte"/>
                <w:noProof/>
              </w:rPr>
              <w:t>nominative</w:t>
            </w:r>
            <w:r w:rsidRPr="004C3677">
              <w:rPr>
                <w:rStyle w:val="Lienhypertexte"/>
                <w:noProof/>
                <w:spacing w:val="-4"/>
              </w:rPr>
              <w:t xml:space="preserve"> </w:t>
            </w:r>
            <w:r w:rsidRPr="004C3677">
              <w:rPr>
                <w:rStyle w:val="Lienhypertexte"/>
                <w:noProof/>
              </w:rPr>
              <w:t>du</w:t>
            </w:r>
            <w:r w:rsidRPr="004C3677">
              <w:rPr>
                <w:rStyle w:val="Lienhypertexte"/>
                <w:noProof/>
                <w:spacing w:val="-8"/>
              </w:rPr>
              <w:t xml:space="preserve"> </w:t>
            </w:r>
            <w:r w:rsidRPr="004C3677">
              <w:rPr>
                <w:rStyle w:val="Lienhypertexte"/>
                <w:noProof/>
              </w:rPr>
              <w:t>personnel</w:t>
            </w:r>
            <w:r w:rsidRPr="004C3677">
              <w:rPr>
                <w:rStyle w:val="Lienhypertexte"/>
                <w:noProof/>
                <w:spacing w:val="-2"/>
              </w:rPr>
              <w:t xml:space="preserve"> étranger</w:t>
            </w:r>
            <w:r>
              <w:rPr>
                <w:noProof/>
                <w:webHidden/>
              </w:rPr>
              <w:tab/>
            </w:r>
            <w:r>
              <w:rPr>
                <w:noProof/>
                <w:webHidden/>
              </w:rPr>
              <w:fldChar w:fldCharType="begin"/>
            </w:r>
            <w:r>
              <w:rPr>
                <w:noProof/>
                <w:webHidden/>
              </w:rPr>
              <w:instrText xml:space="preserve"> PAGEREF _Toc236998123 \h </w:instrText>
            </w:r>
            <w:r>
              <w:rPr>
                <w:noProof/>
                <w:webHidden/>
              </w:rPr>
            </w:r>
            <w:r>
              <w:rPr>
                <w:noProof/>
                <w:webHidden/>
              </w:rPr>
              <w:fldChar w:fldCharType="separate"/>
            </w:r>
            <w:r>
              <w:rPr>
                <w:noProof/>
                <w:webHidden/>
              </w:rPr>
              <w:t>14</w:t>
            </w:r>
            <w:r>
              <w:rPr>
                <w:noProof/>
                <w:webHidden/>
              </w:rPr>
              <w:fldChar w:fldCharType="end"/>
            </w:r>
          </w:hyperlink>
        </w:p>
        <w:p w14:paraId="03752E94" w14:textId="7EEA5666" w:rsidR="00BB61AB" w:rsidRDefault="00BB61AB">
          <w:pPr>
            <w:pStyle w:val="TM2"/>
            <w:tabs>
              <w:tab w:val="left" w:pos="940"/>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4" w:history="1">
            <w:r w:rsidRPr="004C3677">
              <w:rPr>
                <w:rStyle w:val="Lienhypertexte"/>
                <w:noProof/>
                <w:spacing w:val="-1"/>
              </w:rPr>
              <w:t>16.5</w:t>
            </w:r>
            <w:r>
              <w:rPr>
                <w:rFonts w:asciiTheme="minorHAnsi" w:eastAsiaTheme="minorEastAsia" w:hAnsiTheme="minorHAnsi" w:cstheme="minorBidi"/>
                <w:b w:val="0"/>
                <w:bCs w:val="0"/>
                <w:noProof/>
                <w:kern w:val="2"/>
                <w:sz w:val="24"/>
                <w:szCs w:val="24"/>
                <w:lang w:eastAsia="fr-FR"/>
                <w14:ligatures w14:val="standardContextual"/>
              </w:rPr>
              <w:tab/>
            </w:r>
            <w:r w:rsidRPr="004C3677">
              <w:rPr>
                <w:rStyle w:val="Lienhypertexte"/>
                <w:noProof/>
              </w:rPr>
              <w:t>Obligations</w:t>
            </w:r>
            <w:r w:rsidRPr="004C3677">
              <w:rPr>
                <w:rStyle w:val="Lienhypertexte"/>
                <w:noProof/>
                <w:spacing w:val="-5"/>
              </w:rPr>
              <w:t xml:space="preserve"> </w:t>
            </w:r>
            <w:r w:rsidRPr="004C3677">
              <w:rPr>
                <w:rStyle w:val="Lienhypertexte"/>
                <w:noProof/>
              </w:rPr>
              <w:t>en</w:t>
            </w:r>
            <w:r w:rsidRPr="004C3677">
              <w:rPr>
                <w:rStyle w:val="Lienhypertexte"/>
                <w:noProof/>
                <w:spacing w:val="-7"/>
              </w:rPr>
              <w:t xml:space="preserve"> </w:t>
            </w:r>
            <w:r w:rsidRPr="004C3677">
              <w:rPr>
                <w:rStyle w:val="Lienhypertexte"/>
                <w:noProof/>
              </w:rPr>
              <w:t>matière</w:t>
            </w:r>
            <w:r w:rsidRPr="004C3677">
              <w:rPr>
                <w:rStyle w:val="Lienhypertexte"/>
                <w:noProof/>
                <w:spacing w:val="-6"/>
              </w:rPr>
              <w:t xml:space="preserve"> </w:t>
            </w:r>
            <w:r w:rsidRPr="004C3677">
              <w:rPr>
                <w:rStyle w:val="Lienhypertexte"/>
                <w:noProof/>
              </w:rPr>
              <w:t>de</w:t>
            </w:r>
            <w:r w:rsidRPr="004C3677">
              <w:rPr>
                <w:rStyle w:val="Lienhypertexte"/>
                <w:noProof/>
                <w:spacing w:val="-5"/>
              </w:rPr>
              <w:t xml:space="preserve"> </w:t>
            </w:r>
            <w:r w:rsidRPr="004C3677">
              <w:rPr>
                <w:rStyle w:val="Lienhypertexte"/>
                <w:noProof/>
              </w:rPr>
              <w:t>détachement</w:t>
            </w:r>
            <w:r w:rsidRPr="004C3677">
              <w:rPr>
                <w:rStyle w:val="Lienhypertexte"/>
                <w:noProof/>
                <w:spacing w:val="-6"/>
              </w:rPr>
              <w:t xml:space="preserve"> </w:t>
            </w:r>
            <w:r w:rsidRPr="004C3677">
              <w:rPr>
                <w:rStyle w:val="Lienhypertexte"/>
                <w:noProof/>
              </w:rPr>
              <w:t>des</w:t>
            </w:r>
            <w:r w:rsidRPr="004C3677">
              <w:rPr>
                <w:rStyle w:val="Lienhypertexte"/>
                <w:noProof/>
                <w:spacing w:val="-6"/>
              </w:rPr>
              <w:t xml:space="preserve"> </w:t>
            </w:r>
            <w:r w:rsidRPr="004C3677">
              <w:rPr>
                <w:rStyle w:val="Lienhypertexte"/>
                <w:noProof/>
                <w:spacing w:val="-2"/>
              </w:rPr>
              <w:t>travailleurs</w:t>
            </w:r>
            <w:r>
              <w:rPr>
                <w:noProof/>
                <w:webHidden/>
              </w:rPr>
              <w:tab/>
            </w:r>
            <w:r>
              <w:rPr>
                <w:noProof/>
                <w:webHidden/>
              </w:rPr>
              <w:fldChar w:fldCharType="begin"/>
            </w:r>
            <w:r>
              <w:rPr>
                <w:noProof/>
                <w:webHidden/>
              </w:rPr>
              <w:instrText xml:space="preserve"> PAGEREF _Toc236998124 \h </w:instrText>
            </w:r>
            <w:r>
              <w:rPr>
                <w:noProof/>
                <w:webHidden/>
              </w:rPr>
            </w:r>
            <w:r>
              <w:rPr>
                <w:noProof/>
                <w:webHidden/>
              </w:rPr>
              <w:fldChar w:fldCharType="separate"/>
            </w:r>
            <w:r>
              <w:rPr>
                <w:noProof/>
                <w:webHidden/>
              </w:rPr>
              <w:t>14</w:t>
            </w:r>
            <w:r>
              <w:rPr>
                <w:noProof/>
                <w:webHidden/>
              </w:rPr>
              <w:fldChar w:fldCharType="end"/>
            </w:r>
          </w:hyperlink>
        </w:p>
        <w:p w14:paraId="4188A015" w14:textId="76D19630"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5" w:history="1">
            <w:r w:rsidRPr="004C3677">
              <w:rPr>
                <w:rStyle w:val="Lienhypertexte"/>
                <w:noProof/>
                <w:shd w:val="clear" w:color="auto" w:fill="D9D9D9"/>
              </w:rPr>
              <w:t>ARTICLE 17 - DIFFERENDS</w:t>
            </w:r>
            <w:r w:rsidRPr="004C3677">
              <w:rPr>
                <w:rStyle w:val="Lienhypertexte"/>
                <w:noProof/>
                <w:spacing w:val="-7"/>
                <w:shd w:val="clear" w:color="auto" w:fill="D9D9D9"/>
              </w:rPr>
              <w:t xml:space="preserve"> </w:t>
            </w:r>
            <w:r w:rsidRPr="004C3677">
              <w:rPr>
                <w:rStyle w:val="Lienhypertexte"/>
                <w:noProof/>
                <w:shd w:val="clear" w:color="auto" w:fill="D9D9D9"/>
              </w:rPr>
              <w:t>ET</w:t>
            </w:r>
            <w:r w:rsidRPr="004C3677">
              <w:rPr>
                <w:rStyle w:val="Lienhypertexte"/>
                <w:noProof/>
                <w:spacing w:val="-9"/>
                <w:shd w:val="clear" w:color="auto" w:fill="D9D9D9"/>
              </w:rPr>
              <w:t xml:space="preserve"> </w:t>
            </w:r>
            <w:r w:rsidRPr="004C3677">
              <w:rPr>
                <w:rStyle w:val="Lienhypertexte"/>
                <w:noProof/>
                <w:spacing w:val="-2"/>
                <w:shd w:val="clear" w:color="auto" w:fill="D9D9D9"/>
              </w:rPr>
              <w:t>LITIGES</w:t>
            </w:r>
            <w:r>
              <w:rPr>
                <w:noProof/>
                <w:webHidden/>
              </w:rPr>
              <w:tab/>
            </w:r>
            <w:r>
              <w:rPr>
                <w:noProof/>
                <w:webHidden/>
              </w:rPr>
              <w:fldChar w:fldCharType="begin"/>
            </w:r>
            <w:r>
              <w:rPr>
                <w:noProof/>
                <w:webHidden/>
              </w:rPr>
              <w:instrText xml:space="preserve"> PAGEREF _Toc236998125 \h </w:instrText>
            </w:r>
            <w:r>
              <w:rPr>
                <w:noProof/>
                <w:webHidden/>
              </w:rPr>
            </w:r>
            <w:r>
              <w:rPr>
                <w:noProof/>
                <w:webHidden/>
              </w:rPr>
              <w:fldChar w:fldCharType="separate"/>
            </w:r>
            <w:r>
              <w:rPr>
                <w:noProof/>
                <w:webHidden/>
              </w:rPr>
              <w:t>15</w:t>
            </w:r>
            <w:r>
              <w:rPr>
                <w:noProof/>
                <w:webHidden/>
              </w:rPr>
              <w:fldChar w:fldCharType="end"/>
            </w:r>
          </w:hyperlink>
        </w:p>
        <w:p w14:paraId="317227F0" w14:textId="6113B811" w:rsidR="00BB61AB" w:rsidRDefault="00BB61AB">
          <w:pPr>
            <w:pStyle w:val="TM1"/>
            <w:tabs>
              <w:tab w:val="right" w:leader="dot" w:pos="9208"/>
            </w:tabs>
            <w:rPr>
              <w:rFonts w:asciiTheme="minorHAnsi" w:eastAsiaTheme="minorEastAsia" w:hAnsiTheme="minorHAnsi" w:cstheme="minorBidi"/>
              <w:b w:val="0"/>
              <w:bCs w:val="0"/>
              <w:noProof/>
              <w:kern w:val="2"/>
              <w:sz w:val="24"/>
              <w:szCs w:val="24"/>
              <w:lang w:eastAsia="fr-FR"/>
              <w14:ligatures w14:val="standardContextual"/>
            </w:rPr>
          </w:pPr>
          <w:hyperlink w:anchor="_Toc236998126" w:history="1">
            <w:r w:rsidRPr="004C3677">
              <w:rPr>
                <w:rStyle w:val="Lienhypertexte"/>
                <w:noProof/>
                <w:shd w:val="clear" w:color="auto" w:fill="D9D9D9"/>
              </w:rPr>
              <w:t>ARTICLE 18 - DEROGATIONS</w:t>
            </w:r>
            <w:r w:rsidRPr="004C3677">
              <w:rPr>
                <w:rStyle w:val="Lienhypertexte"/>
                <w:noProof/>
                <w:spacing w:val="-9"/>
                <w:shd w:val="clear" w:color="auto" w:fill="D9D9D9"/>
              </w:rPr>
              <w:t xml:space="preserve"> </w:t>
            </w:r>
            <w:r w:rsidRPr="004C3677">
              <w:rPr>
                <w:rStyle w:val="Lienhypertexte"/>
                <w:noProof/>
                <w:shd w:val="clear" w:color="auto" w:fill="D9D9D9"/>
              </w:rPr>
              <w:t>AU</w:t>
            </w:r>
            <w:r w:rsidRPr="004C3677">
              <w:rPr>
                <w:rStyle w:val="Lienhypertexte"/>
                <w:noProof/>
                <w:spacing w:val="-8"/>
                <w:shd w:val="clear" w:color="auto" w:fill="D9D9D9"/>
              </w:rPr>
              <w:t xml:space="preserve"> </w:t>
            </w:r>
            <w:r w:rsidRPr="004C3677">
              <w:rPr>
                <w:rStyle w:val="Lienhypertexte"/>
                <w:noProof/>
                <w:spacing w:val="-4"/>
                <w:shd w:val="clear" w:color="auto" w:fill="D9D9D9"/>
              </w:rPr>
              <w:t>CCAG</w:t>
            </w:r>
            <w:r>
              <w:rPr>
                <w:noProof/>
                <w:webHidden/>
              </w:rPr>
              <w:tab/>
            </w:r>
            <w:r>
              <w:rPr>
                <w:noProof/>
                <w:webHidden/>
              </w:rPr>
              <w:fldChar w:fldCharType="begin"/>
            </w:r>
            <w:r>
              <w:rPr>
                <w:noProof/>
                <w:webHidden/>
              </w:rPr>
              <w:instrText xml:space="preserve"> PAGEREF _Toc236998126 \h </w:instrText>
            </w:r>
            <w:r>
              <w:rPr>
                <w:noProof/>
                <w:webHidden/>
              </w:rPr>
            </w:r>
            <w:r>
              <w:rPr>
                <w:noProof/>
                <w:webHidden/>
              </w:rPr>
              <w:fldChar w:fldCharType="separate"/>
            </w:r>
            <w:r>
              <w:rPr>
                <w:noProof/>
                <w:webHidden/>
              </w:rPr>
              <w:t>15</w:t>
            </w:r>
            <w:r>
              <w:rPr>
                <w:noProof/>
                <w:webHidden/>
              </w:rPr>
              <w:fldChar w:fldCharType="end"/>
            </w:r>
          </w:hyperlink>
        </w:p>
        <w:p w14:paraId="303998E0" w14:textId="0372E1A8" w:rsidR="003B010F" w:rsidRDefault="003B010F">
          <w:r>
            <w:rPr>
              <w:b/>
              <w:bCs/>
            </w:rPr>
            <w:fldChar w:fldCharType="end"/>
          </w:r>
        </w:p>
      </w:sdtContent>
    </w:sdt>
    <w:p w14:paraId="26FBB85E" w14:textId="77777777" w:rsidR="00D05A0D" w:rsidRDefault="00D05A0D">
      <w:pPr>
        <w:pStyle w:val="TM1"/>
        <w:rPr>
          <w:position w:val="1"/>
        </w:rPr>
        <w:sectPr w:rsidR="00D05A0D">
          <w:type w:val="continuous"/>
          <w:pgSz w:w="11910" w:h="16850"/>
          <w:pgMar w:top="1100" w:right="1417" w:bottom="1587" w:left="1275" w:header="0" w:footer="1312" w:gutter="0"/>
          <w:cols w:space="720"/>
        </w:sectPr>
      </w:pPr>
    </w:p>
    <w:p w14:paraId="26FBB85F" w14:textId="3AA165C4" w:rsidR="00D05A0D" w:rsidRDefault="00AA2A45">
      <w:pPr>
        <w:pStyle w:val="Titre1"/>
        <w:tabs>
          <w:tab w:val="left" w:pos="2267"/>
          <w:tab w:val="left" w:pos="9377"/>
        </w:tabs>
        <w:spacing w:before="77"/>
      </w:pPr>
      <w:bookmarkStart w:id="1" w:name="_Toc236998061"/>
      <w:r>
        <w:rPr>
          <w:noProof/>
        </w:rPr>
        <w:lastRenderedPageBreak/>
        <w:drawing>
          <wp:anchor distT="0" distB="0" distL="0" distR="0" simplePos="0" relativeHeight="251621888" behindDoc="1" locked="0" layoutInCell="1" allowOverlap="1" wp14:anchorId="26FBB9FA" wp14:editId="26FBB9FB">
            <wp:simplePos x="0" y="0"/>
            <wp:positionH relativeFrom="page">
              <wp:posOffset>896111</wp:posOffset>
            </wp:positionH>
            <wp:positionV relativeFrom="paragraph">
              <wp:posOffset>81280</wp:posOffset>
            </wp:positionV>
            <wp:extent cx="1034796" cy="140207"/>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0" cstate="print"/>
                    <a:stretch>
                      <a:fillRect/>
                    </a:stretch>
                  </pic:blipFill>
                  <pic:spPr>
                    <a:xfrm>
                      <a:off x="0" y="0"/>
                      <a:ext cx="1034796" cy="140207"/>
                    </a:xfrm>
                    <a:prstGeom prst="rect">
                      <a:avLst/>
                    </a:prstGeom>
                  </pic:spPr>
                </pic:pic>
              </a:graphicData>
            </a:graphic>
          </wp:anchor>
        </w:drawing>
      </w:r>
      <w:r w:rsidR="003B010F">
        <w:rPr>
          <w:color w:val="000000"/>
          <w:shd w:val="clear" w:color="auto" w:fill="D9D9D9"/>
        </w:rPr>
        <w:t xml:space="preserve">ARTICLE 1 - </w:t>
      </w:r>
      <w:r>
        <w:rPr>
          <w:color w:val="000000"/>
          <w:spacing w:val="-2"/>
          <w:shd w:val="clear" w:color="auto" w:fill="D9D9D9"/>
        </w:rPr>
        <w:t>DEFINITIONS</w:t>
      </w:r>
      <w:bookmarkEnd w:id="1"/>
      <w:r>
        <w:rPr>
          <w:color w:val="000000"/>
          <w:shd w:val="clear" w:color="auto" w:fill="D9D9D9"/>
        </w:rPr>
        <w:tab/>
      </w:r>
    </w:p>
    <w:p w14:paraId="26FBB860" w14:textId="77777777" w:rsidR="00D05A0D" w:rsidRDefault="00AA2A45" w:rsidP="00AD03D9">
      <w:pPr>
        <w:pStyle w:val="Corpsdetexte"/>
        <w:spacing w:before="122"/>
        <w:jc w:val="both"/>
      </w:pPr>
      <w:r>
        <w:t>Au</w:t>
      </w:r>
      <w:r>
        <w:rPr>
          <w:spacing w:val="-7"/>
        </w:rPr>
        <w:t xml:space="preserve"> </w:t>
      </w:r>
      <w:r>
        <w:t>sens</w:t>
      </w:r>
      <w:r>
        <w:rPr>
          <w:spacing w:val="-5"/>
        </w:rPr>
        <w:t xml:space="preserve"> </w:t>
      </w:r>
      <w:r>
        <w:t>du</w:t>
      </w:r>
      <w:r>
        <w:rPr>
          <w:spacing w:val="-8"/>
        </w:rPr>
        <w:t xml:space="preserve"> </w:t>
      </w:r>
      <w:r>
        <w:t>présent</w:t>
      </w:r>
      <w:r>
        <w:rPr>
          <w:spacing w:val="-5"/>
        </w:rPr>
        <w:t xml:space="preserve"> </w:t>
      </w:r>
      <w:r>
        <w:t>document</w:t>
      </w:r>
      <w:r>
        <w:rPr>
          <w:spacing w:val="-7"/>
        </w:rPr>
        <w:t xml:space="preserve"> </w:t>
      </w:r>
      <w:r>
        <w:rPr>
          <w:spacing w:val="-10"/>
        </w:rPr>
        <w:t>:</w:t>
      </w:r>
    </w:p>
    <w:p w14:paraId="26FBB861" w14:textId="77777777" w:rsidR="00D05A0D" w:rsidRDefault="00AA2A45" w:rsidP="00AD03D9">
      <w:pPr>
        <w:pStyle w:val="Corpsdetexte"/>
        <w:spacing w:before="118"/>
        <w:jc w:val="both"/>
      </w:pPr>
      <w:r>
        <w:t>«</w:t>
      </w:r>
      <w:r>
        <w:rPr>
          <w:spacing w:val="-8"/>
        </w:rPr>
        <w:t xml:space="preserve"> </w:t>
      </w:r>
      <w:r>
        <w:t>BPU</w:t>
      </w:r>
      <w:r>
        <w:rPr>
          <w:spacing w:val="-7"/>
        </w:rPr>
        <w:t xml:space="preserve"> </w:t>
      </w:r>
      <w:r>
        <w:t>»</w:t>
      </w:r>
      <w:r>
        <w:rPr>
          <w:spacing w:val="-5"/>
        </w:rPr>
        <w:t xml:space="preserve"> </w:t>
      </w:r>
      <w:r>
        <w:t>désigne</w:t>
      </w:r>
      <w:r>
        <w:rPr>
          <w:spacing w:val="-6"/>
        </w:rPr>
        <w:t xml:space="preserve"> </w:t>
      </w:r>
      <w:r>
        <w:t>l’abréviation</w:t>
      </w:r>
      <w:r>
        <w:rPr>
          <w:spacing w:val="-8"/>
        </w:rPr>
        <w:t xml:space="preserve"> </w:t>
      </w:r>
      <w:r>
        <w:t>pour</w:t>
      </w:r>
      <w:r>
        <w:rPr>
          <w:spacing w:val="-6"/>
        </w:rPr>
        <w:t xml:space="preserve"> </w:t>
      </w:r>
      <w:r>
        <w:t>bordereau</w:t>
      </w:r>
      <w:r>
        <w:rPr>
          <w:spacing w:val="-7"/>
        </w:rPr>
        <w:t xml:space="preserve"> </w:t>
      </w:r>
      <w:r>
        <w:t>des</w:t>
      </w:r>
      <w:r>
        <w:rPr>
          <w:spacing w:val="-6"/>
        </w:rPr>
        <w:t xml:space="preserve"> </w:t>
      </w:r>
      <w:r>
        <w:t>prix unitaires</w:t>
      </w:r>
      <w:r>
        <w:rPr>
          <w:spacing w:val="-6"/>
        </w:rPr>
        <w:t xml:space="preserve"> </w:t>
      </w:r>
      <w:r>
        <w:rPr>
          <w:spacing w:val="-10"/>
        </w:rPr>
        <w:t>;</w:t>
      </w:r>
    </w:p>
    <w:p w14:paraId="26FBB862" w14:textId="279C3368" w:rsidR="00D05A0D" w:rsidRDefault="00AA2A45" w:rsidP="00AD03D9">
      <w:pPr>
        <w:pStyle w:val="Corpsdetexte"/>
        <w:jc w:val="both"/>
      </w:pPr>
      <w:r>
        <w:t>«</w:t>
      </w:r>
      <w:r>
        <w:rPr>
          <w:spacing w:val="-4"/>
        </w:rPr>
        <w:t xml:space="preserve"> </w:t>
      </w:r>
      <w:r>
        <w:t>CCAG</w:t>
      </w:r>
      <w:r>
        <w:rPr>
          <w:spacing w:val="-1"/>
        </w:rPr>
        <w:t xml:space="preserve"> </w:t>
      </w:r>
      <w:r>
        <w:t>»</w:t>
      </w:r>
      <w:r>
        <w:rPr>
          <w:spacing w:val="28"/>
        </w:rPr>
        <w:t xml:space="preserve"> </w:t>
      </w:r>
      <w:r>
        <w:t>désigne</w:t>
      </w:r>
      <w:r>
        <w:rPr>
          <w:spacing w:val="30"/>
        </w:rPr>
        <w:t xml:space="preserve"> </w:t>
      </w:r>
      <w:r>
        <w:t>le</w:t>
      </w:r>
      <w:r>
        <w:rPr>
          <w:spacing w:val="29"/>
        </w:rPr>
        <w:t xml:space="preserve"> </w:t>
      </w:r>
      <w:r>
        <w:t>cahier</w:t>
      </w:r>
      <w:r>
        <w:rPr>
          <w:spacing w:val="28"/>
        </w:rPr>
        <w:t xml:space="preserve"> </w:t>
      </w:r>
      <w:r>
        <w:t>des</w:t>
      </w:r>
      <w:r>
        <w:rPr>
          <w:spacing w:val="29"/>
        </w:rPr>
        <w:t xml:space="preserve"> </w:t>
      </w:r>
      <w:r>
        <w:t>clauses</w:t>
      </w:r>
      <w:r>
        <w:rPr>
          <w:spacing w:val="29"/>
        </w:rPr>
        <w:t xml:space="preserve"> </w:t>
      </w:r>
      <w:r>
        <w:t>administratives</w:t>
      </w:r>
      <w:r>
        <w:rPr>
          <w:spacing w:val="29"/>
        </w:rPr>
        <w:t xml:space="preserve"> </w:t>
      </w:r>
      <w:r>
        <w:t>générales</w:t>
      </w:r>
      <w:r>
        <w:rPr>
          <w:spacing w:val="29"/>
        </w:rPr>
        <w:t xml:space="preserve"> </w:t>
      </w:r>
      <w:r>
        <w:t>applicable</w:t>
      </w:r>
      <w:r>
        <w:rPr>
          <w:spacing w:val="38"/>
        </w:rPr>
        <w:t xml:space="preserve"> </w:t>
      </w:r>
      <w:r>
        <w:t>au</w:t>
      </w:r>
      <w:r>
        <w:rPr>
          <w:spacing w:val="27"/>
        </w:rPr>
        <w:t xml:space="preserve"> </w:t>
      </w:r>
      <w:r>
        <w:t>présent</w:t>
      </w:r>
      <w:r>
        <w:rPr>
          <w:spacing w:val="30"/>
        </w:rPr>
        <w:t xml:space="preserve"> </w:t>
      </w:r>
      <w:r>
        <w:t>marché</w:t>
      </w:r>
      <w:r>
        <w:rPr>
          <w:spacing w:val="27"/>
        </w:rPr>
        <w:t xml:space="preserve"> </w:t>
      </w:r>
      <w:r>
        <w:t>et défini à l’article 3 du présent document ;</w:t>
      </w:r>
    </w:p>
    <w:p w14:paraId="26FBB863" w14:textId="343EF808" w:rsidR="00D05A0D" w:rsidRDefault="00AA2A45" w:rsidP="00AD03D9">
      <w:pPr>
        <w:pStyle w:val="Corpsdetexte"/>
        <w:jc w:val="both"/>
      </w:pPr>
      <w:r>
        <w:t>«</w:t>
      </w:r>
      <w:r>
        <w:rPr>
          <w:spacing w:val="-7"/>
        </w:rPr>
        <w:t xml:space="preserve"> </w:t>
      </w:r>
      <w:r>
        <w:t>CCP</w:t>
      </w:r>
      <w:r>
        <w:rPr>
          <w:spacing w:val="-4"/>
        </w:rPr>
        <w:t xml:space="preserve"> </w:t>
      </w:r>
      <w:r>
        <w:t>»</w:t>
      </w:r>
      <w:r>
        <w:rPr>
          <w:spacing w:val="-7"/>
        </w:rPr>
        <w:t xml:space="preserve"> </w:t>
      </w:r>
      <w:r>
        <w:t>désigne</w:t>
      </w:r>
      <w:r>
        <w:rPr>
          <w:spacing w:val="-5"/>
        </w:rPr>
        <w:t xml:space="preserve"> </w:t>
      </w:r>
      <w:r w:rsidR="00AD03D9">
        <w:t>le</w:t>
      </w:r>
      <w:r>
        <w:rPr>
          <w:spacing w:val="-5"/>
        </w:rPr>
        <w:t xml:space="preserve"> </w:t>
      </w:r>
      <w:r>
        <w:t>«</w:t>
      </w:r>
      <w:r>
        <w:rPr>
          <w:spacing w:val="-4"/>
        </w:rPr>
        <w:t xml:space="preserve"> </w:t>
      </w:r>
      <w:r>
        <w:t>cahier</w:t>
      </w:r>
      <w:r>
        <w:rPr>
          <w:spacing w:val="-6"/>
        </w:rPr>
        <w:t xml:space="preserve"> </w:t>
      </w:r>
      <w:r>
        <w:t>des</w:t>
      </w:r>
      <w:r>
        <w:rPr>
          <w:spacing w:val="-6"/>
        </w:rPr>
        <w:t xml:space="preserve"> </w:t>
      </w:r>
      <w:r>
        <w:t>clauses</w:t>
      </w:r>
      <w:r>
        <w:rPr>
          <w:spacing w:val="-5"/>
        </w:rPr>
        <w:t xml:space="preserve"> </w:t>
      </w:r>
      <w:r>
        <w:t>particulières</w:t>
      </w:r>
      <w:r>
        <w:rPr>
          <w:spacing w:val="-3"/>
        </w:rPr>
        <w:t xml:space="preserve"> </w:t>
      </w:r>
      <w:r>
        <w:t>»</w:t>
      </w:r>
      <w:r>
        <w:rPr>
          <w:spacing w:val="-6"/>
        </w:rPr>
        <w:t xml:space="preserve"> </w:t>
      </w:r>
      <w:r>
        <w:rPr>
          <w:spacing w:val="-10"/>
        </w:rPr>
        <w:t>;</w:t>
      </w:r>
    </w:p>
    <w:p w14:paraId="26FBB864" w14:textId="77777777" w:rsidR="00D05A0D" w:rsidRDefault="00AA2A45" w:rsidP="00AD03D9">
      <w:pPr>
        <w:pStyle w:val="Corpsdetexte"/>
        <w:spacing w:before="120"/>
        <w:jc w:val="both"/>
      </w:pPr>
      <w:r>
        <w:t>«</w:t>
      </w:r>
      <w:r>
        <w:rPr>
          <w:spacing w:val="-6"/>
        </w:rPr>
        <w:t xml:space="preserve"> </w:t>
      </w:r>
      <w:r>
        <w:t>CNC</w:t>
      </w:r>
      <w:r>
        <w:rPr>
          <w:spacing w:val="-3"/>
        </w:rPr>
        <w:t xml:space="preserve"> </w:t>
      </w:r>
      <w:r>
        <w:t>»</w:t>
      </w:r>
      <w:r>
        <w:rPr>
          <w:spacing w:val="-6"/>
        </w:rPr>
        <w:t xml:space="preserve"> </w:t>
      </w:r>
      <w:r>
        <w:t>désigne</w:t>
      </w:r>
      <w:r>
        <w:rPr>
          <w:spacing w:val="-6"/>
        </w:rPr>
        <w:t xml:space="preserve"> </w:t>
      </w:r>
      <w:r>
        <w:t>l’acheteur,</w:t>
      </w:r>
      <w:r>
        <w:rPr>
          <w:spacing w:val="-5"/>
        </w:rPr>
        <w:t xml:space="preserve"> </w:t>
      </w:r>
      <w:r>
        <w:t>au</w:t>
      </w:r>
      <w:r>
        <w:rPr>
          <w:spacing w:val="-6"/>
        </w:rPr>
        <w:t xml:space="preserve"> </w:t>
      </w:r>
      <w:r>
        <w:t>sens</w:t>
      </w:r>
      <w:r>
        <w:rPr>
          <w:spacing w:val="-5"/>
        </w:rPr>
        <w:t xml:space="preserve"> </w:t>
      </w:r>
      <w:r>
        <w:t>du</w:t>
      </w:r>
      <w:r>
        <w:rPr>
          <w:spacing w:val="-7"/>
        </w:rPr>
        <w:t xml:space="preserve"> </w:t>
      </w:r>
      <w:r>
        <w:t>CCAG,</w:t>
      </w:r>
      <w:r>
        <w:rPr>
          <w:spacing w:val="-4"/>
        </w:rPr>
        <w:t xml:space="preserve"> </w:t>
      </w:r>
      <w:r>
        <w:t>avec</w:t>
      </w:r>
      <w:r>
        <w:rPr>
          <w:spacing w:val="-5"/>
        </w:rPr>
        <w:t xml:space="preserve"> </w:t>
      </w:r>
      <w:r>
        <w:t>qui</w:t>
      </w:r>
      <w:r>
        <w:rPr>
          <w:spacing w:val="-5"/>
        </w:rPr>
        <w:t xml:space="preserve"> </w:t>
      </w:r>
      <w:r>
        <w:t>le</w:t>
      </w:r>
      <w:r>
        <w:rPr>
          <w:spacing w:val="-6"/>
        </w:rPr>
        <w:t xml:space="preserve"> </w:t>
      </w:r>
      <w:r>
        <w:t>Titulaire</w:t>
      </w:r>
      <w:r>
        <w:rPr>
          <w:spacing w:val="-3"/>
        </w:rPr>
        <w:t xml:space="preserve"> </w:t>
      </w:r>
      <w:r>
        <w:t>conclut</w:t>
      </w:r>
      <w:r>
        <w:rPr>
          <w:spacing w:val="-6"/>
        </w:rPr>
        <w:t xml:space="preserve"> </w:t>
      </w:r>
      <w:r>
        <w:t>le</w:t>
      </w:r>
      <w:r>
        <w:rPr>
          <w:spacing w:val="-6"/>
        </w:rPr>
        <w:t xml:space="preserve"> </w:t>
      </w:r>
      <w:r>
        <w:t>Marché</w:t>
      </w:r>
      <w:r>
        <w:rPr>
          <w:spacing w:val="-7"/>
        </w:rPr>
        <w:t xml:space="preserve"> </w:t>
      </w:r>
      <w:r>
        <w:t>public</w:t>
      </w:r>
      <w:r>
        <w:rPr>
          <w:spacing w:val="-5"/>
        </w:rPr>
        <w:t xml:space="preserve"> </w:t>
      </w:r>
      <w:r>
        <w:rPr>
          <w:spacing w:val="-10"/>
        </w:rPr>
        <w:t>;</w:t>
      </w:r>
    </w:p>
    <w:p w14:paraId="26FBB865" w14:textId="03649F6D" w:rsidR="00D05A0D" w:rsidRDefault="00AA2A45" w:rsidP="00AD03D9">
      <w:pPr>
        <w:pStyle w:val="Corpsdetexte"/>
        <w:spacing w:before="120"/>
        <w:jc w:val="both"/>
      </w:pPr>
      <w:r>
        <w:t>«</w:t>
      </w:r>
      <w:r>
        <w:rPr>
          <w:spacing w:val="-8"/>
        </w:rPr>
        <w:t xml:space="preserve"> </w:t>
      </w:r>
      <w:r>
        <w:t>DPGF</w:t>
      </w:r>
      <w:r>
        <w:rPr>
          <w:spacing w:val="-4"/>
        </w:rPr>
        <w:t xml:space="preserve"> </w:t>
      </w:r>
      <w:r>
        <w:t>»</w:t>
      </w:r>
      <w:r>
        <w:rPr>
          <w:spacing w:val="-7"/>
        </w:rPr>
        <w:t xml:space="preserve"> </w:t>
      </w:r>
      <w:r>
        <w:t>:</w:t>
      </w:r>
      <w:r>
        <w:rPr>
          <w:spacing w:val="-7"/>
        </w:rPr>
        <w:t xml:space="preserve"> </w:t>
      </w:r>
      <w:r>
        <w:t>désigne</w:t>
      </w:r>
      <w:r>
        <w:rPr>
          <w:spacing w:val="-6"/>
        </w:rPr>
        <w:t xml:space="preserve"> </w:t>
      </w:r>
      <w:r w:rsidR="00AD03D9">
        <w:t>la</w:t>
      </w:r>
      <w:r>
        <w:rPr>
          <w:spacing w:val="-7"/>
        </w:rPr>
        <w:t xml:space="preserve"> </w:t>
      </w:r>
      <w:r>
        <w:t>décomposition</w:t>
      </w:r>
      <w:r>
        <w:rPr>
          <w:spacing w:val="-6"/>
        </w:rPr>
        <w:t xml:space="preserve"> </w:t>
      </w:r>
      <w:r>
        <w:t>du</w:t>
      </w:r>
      <w:r>
        <w:rPr>
          <w:spacing w:val="-7"/>
        </w:rPr>
        <w:t xml:space="preserve"> </w:t>
      </w:r>
      <w:r>
        <w:t>prix</w:t>
      </w:r>
      <w:r>
        <w:rPr>
          <w:spacing w:val="-6"/>
        </w:rPr>
        <w:t xml:space="preserve"> </w:t>
      </w:r>
      <w:r>
        <w:t>global</w:t>
      </w:r>
      <w:r>
        <w:rPr>
          <w:spacing w:val="-6"/>
        </w:rPr>
        <w:t xml:space="preserve"> </w:t>
      </w:r>
      <w:r>
        <w:t>et</w:t>
      </w:r>
      <w:r>
        <w:rPr>
          <w:spacing w:val="-7"/>
        </w:rPr>
        <w:t xml:space="preserve"> </w:t>
      </w:r>
      <w:r>
        <w:t>forfaitaire</w:t>
      </w:r>
      <w:r>
        <w:rPr>
          <w:spacing w:val="-1"/>
        </w:rPr>
        <w:t xml:space="preserve"> </w:t>
      </w:r>
      <w:r>
        <w:rPr>
          <w:spacing w:val="-10"/>
        </w:rPr>
        <w:t>;</w:t>
      </w:r>
    </w:p>
    <w:p w14:paraId="26FBB866" w14:textId="77777777" w:rsidR="00D05A0D" w:rsidRDefault="00AA2A45" w:rsidP="00AD03D9">
      <w:pPr>
        <w:pStyle w:val="Corpsdetexte"/>
        <w:spacing w:before="118"/>
        <w:jc w:val="both"/>
      </w:pPr>
      <w:r>
        <w:t>«</w:t>
      </w:r>
      <w:r>
        <w:rPr>
          <w:spacing w:val="-4"/>
        </w:rPr>
        <w:t xml:space="preserve"> </w:t>
      </w:r>
      <w:r>
        <w:t>Marché public</w:t>
      </w:r>
      <w:r>
        <w:rPr>
          <w:spacing w:val="-2"/>
        </w:rPr>
        <w:t xml:space="preserve"> </w:t>
      </w:r>
      <w:r>
        <w:t>» désigne, au sens de l’article L1111-1, le présent contrat qui prend la forme définie à l’article 2.2 du présent CCP ;</w:t>
      </w:r>
    </w:p>
    <w:p w14:paraId="26FBB867" w14:textId="77777777" w:rsidR="00D05A0D" w:rsidRDefault="00AA2A45" w:rsidP="00AD03D9">
      <w:pPr>
        <w:pStyle w:val="Corpsdetexte"/>
        <w:jc w:val="both"/>
      </w:pPr>
      <w:r>
        <w:t>«</w:t>
      </w:r>
      <w:r>
        <w:rPr>
          <w:spacing w:val="-7"/>
        </w:rPr>
        <w:t xml:space="preserve"> </w:t>
      </w:r>
      <w:r>
        <w:t>Prestations</w:t>
      </w:r>
      <w:r>
        <w:rPr>
          <w:spacing w:val="-5"/>
        </w:rPr>
        <w:t xml:space="preserve"> </w:t>
      </w:r>
      <w:r>
        <w:t>»</w:t>
      </w:r>
      <w:r>
        <w:rPr>
          <w:spacing w:val="-7"/>
        </w:rPr>
        <w:t xml:space="preserve"> </w:t>
      </w:r>
      <w:r>
        <w:t>désignent</w:t>
      </w:r>
      <w:r>
        <w:rPr>
          <w:spacing w:val="-6"/>
        </w:rPr>
        <w:t xml:space="preserve"> </w:t>
      </w:r>
      <w:r>
        <w:t>les</w:t>
      </w:r>
      <w:r>
        <w:rPr>
          <w:spacing w:val="-6"/>
        </w:rPr>
        <w:t xml:space="preserve"> </w:t>
      </w:r>
      <w:r>
        <w:t>fournitures</w:t>
      </w:r>
      <w:r>
        <w:rPr>
          <w:spacing w:val="-6"/>
        </w:rPr>
        <w:t xml:space="preserve"> </w:t>
      </w:r>
      <w:r>
        <w:t>et</w:t>
      </w:r>
      <w:r>
        <w:rPr>
          <w:spacing w:val="-6"/>
        </w:rPr>
        <w:t xml:space="preserve"> </w:t>
      </w:r>
      <w:r>
        <w:t>services</w:t>
      </w:r>
      <w:r>
        <w:rPr>
          <w:spacing w:val="-6"/>
        </w:rPr>
        <w:t xml:space="preserve"> </w:t>
      </w:r>
      <w:r>
        <w:t>relatifs</w:t>
      </w:r>
      <w:r>
        <w:rPr>
          <w:spacing w:val="-6"/>
        </w:rPr>
        <w:t xml:space="preserve"> </w:t>
      </w:r>
      <w:r>
        <w:t>au</w:t>
      </w:r>
      <w:r>
        <w:rPr>
          <w:spacing w:val="-7"/>
        </w:rPr>
        <w:t xml:space="preserve"> </w:t>
      </w:r>
      <w:r>
        <w:t>présent</w:t>
      </w:r>
      <w:r>
        <w:rPr>
          <w:spacing w:val="-7"/>
        </w:rPr>
        <w:t xml:space="preserve"> </w:t>
      </w:r>
      <w:r>
        <w:t>Marché</w:t>
      </w:r>
      <w:r>
        <w:rPr>
          <w:spacing w:val="-8"/>
        </w:rPr>
        <w:t xml:space="preserve"> </w:t>
      </w:r>
      <w:r>
        <w:t>public</w:t>
      </w:r>
      <w:r>
        <w:rPr>
          <w:spacing w:val="-2"/>
        </w:rPr>
        <w:t xml:space="preserve"> </w:t>
      </w:r>
      <w:r>
        <w:rPr>
          <w:spacing w:val="-10"/>
        </w:rPr>
        <w:t>;</w:t>
      </w:r>
    </w:p>
    <w:p w14:paraId="26FBB868" w14:textId="51B915B9" w:rsidR="00D05A0D" w:rsidRDefault="00AA2A45" w:rsidP="00AD03D9">
      <w:pPr>
        <w:pStyle w:val="Corpsdetexte"/>
        <w:jc w:val="both"/>
      </w:pPr>
      <w:r>
        <w:t>«</w:t>
      </w:r>
      <w:r>
        <w:rPr>
          <w:spacing w:val="-7"/>
        </w:rPr>
        <w:t xml:space="preserve"> </w:t>
      </w:r>
      <w:r>
        <w:t>RC</w:t>
      </w:r>
      <w:r>
        <w:rPr>
          <w:spacing w:val="-6"/>
        </w:rPr>
        <w:t xml:space="preserve"> </w:t>
      </w:r>
      <w:r>
        <w:t>»</w:t>
      </w:r>
      <w:r>
        <w:rPr>
          <w:spacing w:val="-5"/>
        </w:rPr>
        <w:t xml:space="preserve"> </w:t>
      </w:r>
      <w:r>
        <w:t>désigne</w:t>
      </w:r>
      <w:r>
        <w:rPr>
          <w:spacing w:val="-5"/>
        </w:rPr>
        <w:t xml:space="preserve"> </w:t>
      </w:r>
      <w:r w:rsidR="00AD03D9">
        <w:t>le</w:t>
      </w:r>
      <w:r>
        <w:rPr>
          <w:spacing w:val="-7"/>
        </w:rPr>
        <w:t xml:space="preserve"> </w:t>
      </w:r>
      <w:r>
        <w:t>«</w:t>
      </w:r>
      <w:r>
        <w:rPr>
          <w:spacing w:val="-4"/>
        </w:rPr>
        <w:t xml:space="preserve"> </w:t>
      </w:r>
      <w:r>
        <w:t>règlement</w:t>
      </w:r>
      <w:r>
        <w:rPr>
          <w:spacing w:val="-6"/>
        </w:rPr>
        <w:t xml:space="preserve"> </w:t>
      </w:r>
      <w:r>
        <w:t>de</w:t>
      </w:r>
      <w:r>
        <w:rPr>
          <w:spacing w:val="-5"/>
        </w:rPr>
        <w:t xml:space="preserve"> </w:t>
      </w:r>
      <w:r>
        <w:t>la</w:t>
      </w:r>
      <w:r>
        <w:rPr>
          <w:spacing w:val="-4"/>
        </w:rPr>
        <w:t xml:space="preserve"> </w:t>
      </w:r>
      <w:r>
        <w:t>consultation</w:t>
      </w:r>
      <w:r>
        <w:rPr>
          <w:spacing w:val="-4"/>
        </w:rPr>
        <w:t xml:space="preserve"> </w:t>
      </w:r>
      <w:r>
        <w:t>»</w:t>
      </w:r>
      <w:r>
        <w:rPr>
          <w:spacing w:val="-5"/>
        </w:rPr>
        <w:t xml:space="preserve"> </w:t>
      </w:r>
      <w:r>
        <w:rPr>
          <w:spacing w:val="-10"/>
        </w:rPr>
        <w:t>;</w:t>
      </w:r>
    </w:p>
    <w:p w14:paraId="26FBB869" w14:textId="77777777" w:rsidR="00D05A0D" w:rsidRDefault="00AA2A45" w:rsidP="00AD03D9">
      <w:pPr>
        <w:pStyle w:val="Corpsdetexte"/>
        <w:spacing w:before="118"/>
        <w:ind w:right="142"/>
        <w:jc w:val="both"/>
      </w:pPr>
      <w:r>
        <w:t>« Titulaire » désigne l’opérateur économique qui conclut le Marché public avec le CNC. En cas de groupement</w:t>
      </w:r>
      <w:r>
        <w:rPr>
          <w:spacing w:val="-14"/>
        </w:rPr>
        <w:t xml:space="preserve"> </w:t>
      </w:r>
      <w:r>
        <w:t>d’opérateurs</w:t>
      </w:r>
      <w:r>
        <w:rPr>
          <w:spacing w:val="-14"/>
        </w:rPr>
        <w:t xml:space="preserve"> </w:t>
      </w:r>
      <w:r>
        <w:t>économiques,</w:t>
      </w:r>
      <w:r>
        <w:rPr>
          <w:spacing w:val="-14"/>
        </w:rPr>
        <w:t xml:space="preserve"> </w:t>
      </w:r>
      <w:r>
        <w:t>le</w:t>
      </w:r>
      <w:r>
        <w:rPr>
          <w:spacing w:val="-14"/>
        </w:rPr>
        <w:t xml:space="preserve"> </w:t>
      </w:r>
      <w:r>
        <w:t>«</w:t>
      </w:r>
      <w:r>
        <w:rPr>
          <w:spacing w:val="-14"/>
        </w:rPr>
        <w:t xml:space="preserve"> </w:t>
      </w:r>
      <w:r>
        <w:t>Titulaire</w:t>
      </w:r>
      <w:r>
        <w:rPr>
          <w:spacing w:val="-14"/>
        </w:rPr>
        <w:t xml:space="preserve"> </w:t>
      </w:r>
      <w:r>
        <w:t>»</w:t>
      </w:r>
      <w:r>
        <w:rPr>
          <w:spacing w:val="-14"/>
        </w:rPr>
        <w:t xml:space="preserve"> </w:t>
      </w:r>
      <w:r>
        <w:t>désigne</w:t>
      </w:r>
      <w:r>
        <w:rPr>
          <w:spacing w:val="-14"/>
        </w:rPr>
        <w:t xml:space="preserve"> </w:t>
      </w:r>
      <w:r>
        <w:t>l’ensemble</w:t>
      </w:r>
      <w:r>
        <w:rPr>
          <w:spacing w:val="-14"/>
        </w:rPr>
        <w:t xml:space="preserve"> </w:t>
      </w:r>
      <w:r>
        <w:t>des</w:t>
      </w:r>
      <w:r>
        <w:rPr>
          <w:spacing w:val="-13"/>
        </w:rPr>
        <w:t xml:space="preserve"> </w:t>
      </w:r>
      <w:r>
        <w:t>membres</w:t>
      </w:r>
      <w:r>
        <w:rPr>
          <w:spacing w:val="-14"/>
        </w:rPr>
        <w:t xml:space="preserve"> </w:t>
      </w:r>
      <w:r>
        <w:t>du</w:t>
      </w:r>
      <w:r>
        <w:rPr>
          <w:spacing w:val="-14"/>
        </w:rPr>
        <w:t xml:space="preserve"> </w:t>
      </w:r>
      <w:r>
        <w:t>groupement, représenté par leur mandataire ;</w:t>
      </w:r>
    </w:p>
    <w:p w14:paraId="26FBB86A" w14:textId="77777777" w:rsidR="00D05A0D" w:rsidRDefault="00AA2A45" w:rsidP="00AD03D9">
      <w:pPr>
        <w:pStyle w:val="Corpsdetexte"/>
        <w:spacing w:before="122"/>
        <w:ind w:right="142"/>
        <w:jc w:val="both"/>
      </w:pPr>
      <w:r>
        <w:t>Les</w:t>
      </w:r>
      <w:r>
        <w:rPr>
          <w:spacing w:val="-8"/>
        </w:rPr>
        <w:t xml:space="preserve"> </w:t>
      </w:r>
      <w:r>
        <w:t>définitions</w:t>
      </w:r>
      <w:r>
        <w:rPr>
          <w:spacing w:val="-8"/>
        </w:rPr>
        <w:t xml:space="preserve"> </w:t>
      </w:r>
      <w:r>
        <w:t>ci-avant</w:t>
      </w:r>
      <w:r>
        <w:rPr>
          <w:spacing w:val="-7"/>
        </w:rPr>
        <w:t xml:space="preserve"> </w:t>
      </w:r>
      <w:r>
        <w:t>valent</w:t>
      </w:r>
      <w:r>
        <w:rPr>
          <w:spacing w:val="-9"/>
        </w:rPr>
        <w:t xml:space="preserve"> </w:t>
      </w:r>
      <w:r>
        <w:t>aussi</w:t>
      </w:r>
      <w:r>
        <w:rPr>
          <w:spacing w:val="-10"/>
        </w:rPr>
        <w:t xml:space="preserve"> </w:t>
      </w:r>
      <w:r>
        <w:t>bien</w:t>
      </w:r>
      <w:r>
        <w:rPr>
          <w:spacing w:val="-7"/>
        </w:rPr>
        <w:t xml:space="preserve"> </w:t>
      </w:r>
      <w:r>
        <w:t>pour</w:t>
      </w:r>
      <w:r>
        <w:rPr>
          <w:spacing w:val="-8"/>
        </w:rPr>
        <w:t xml:space="preserve"> </w:t>
      </w:r>
      <w:r>
        <w:t>le</w:t>
      </w:r>
      <w:r>
        <w:rPr>
          <w:spacing w:val="-6"/>
        </w:rPr>
        <w:t xml:space="preserve"> </w:t>
      </w:r>
      <w:r>
        <w:t>présent</w:t>
      </w:r>
      <w:r>
        <w:rPr>
          <w:spacing w:val="-9"/>
        </w:rPr>
        <w:t xml:space="preserve"> </w:t>
      </w:r>
      <w:r>
        <w:t>cahier</w:t>
      </w:r>
      <w:r>
        <w:rPr>
          <w:spacing w:val="-8"/>
        </w:rPr>
        <w:t xml:space="preserve"> </w:t>
      </w:r>
      <w:r>
        <w:t>des</w:t>
      </w:r>
      <w:r>
        <w:rPr>
          <w:spacing w:val="-8"/>
        </w:rPr>
        <w:t xml:space="preserve"> </w:t>
      </w:r>
      <w:r>
        <w:t>clauses</w:t>
      </w:r>
      <w:r>
        <w:rPr>
          <w:spacing w:val="-6"/>
        </w:rPr>
        <w:t xml:space="preserve"> </w:t>
      </w:r>
      <w:r>
        <w:t>particulières</w:t>
      </w:r>
      <w:r>
        <w:rPr>
          <w:spacing w:val="-7"/>
        </w:rPr>
        <w:t xml:space="preserve"> </w:t>
      </w:r>
      <w:r>
        <w:t>(CCP)</w:t>
      </w:r>
      <w:r>
        <w:rPr>
          <w:spacing w:val="-8"/>
        </w:rPr>
        <w:t xml:space="preserve"> </w:t>
      </w:r>
      <w:r>
        <w:t>que</w:t>
      </w:r>
      <w:r>
        <w:rPr>
          <w:spacing w:val="-6"/>
        </w:rPr>
        <w:t xml:space="preserve"> </w:t>
      </w:r>
      <w:r>
        <w:t>pour l’ensemble du Dossier de Consultation des Entreprises (DCE).</w:t>
      </w:r>
    </w:p>
    <w:p w14:paraId="26FBB86B" w14:textId="77777777" w:rsidR="00D05A0D" w:rsidRDefault="00D05A0D">
      <w:pPr>
        <w:pStyle w:val="Corpsdetexte"/>
        <w:spacing w:before="10"/>
        <w:ind w:left="0"/>
      </w:pPr>
    </w:p>
    <w:p w14:paraId="26FBB86C" w14:textId="2942CFBF" w:rsidR="00D05A0D" w:rsidRDefault="00AA2A45">
      <w:pPr>
        <w:pStyle w:val="Titre1"/>
        <w:tabs>
          <w:tab w:val="left" w:pos="2267"/>
          <w:tab w:val="left" w:pos="9377"/>
        </w:tabs>
      </w:pPr>
      <w:bookmarkStart w:id="2" w:name="_Toc236998062"/>
      <w:r>
        <w:rPr>
          <w:noProof/>
        </w:rPr>
        <w:drawing>
          <wp:anchor distT="0" distB="0" distL="0" distR="0" simplePos="0" relativeHeight="251625984" behindDoc="1" locked="0" layoutInCell="1" allowOverlap="1" wp14:anchorId="26FBB9FC" wp14:editId="26FBB9FD">
            <wp:simplePos x="0" y="0"/>
            <wp:positionH relativeFrom="page">
              <wp:posOffset>896111</wp:posOffset>
            </wp:positionH>
            <wp:positionV relativeFrom="paragraph">
              <wp:posOffset>32105</wp:posOffset>
            </wp:positionV>
            <wp:extent cx="1034796" cy="140208"/>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1" cstate="print"/>
                    <a:stretch>
                      <a:fillRect/>
                    </a:stretch>
                  </pic:blipFill>
                  <pic:spPr>
                    <a:xfrm>
                      <a:off x="0" y="0"/>
                      <a:ext cx="1034796" cy="140208"/>
                    </a:xfrm>
                    <a:prstGeom prst="rect">
                      <a:avLst/>
                    </a:prstGeom>
                  </pic:spPr>
                </pic:pic>
              </a:graphicData>
            </a:graphic>
          </wp:anchor>
        </w:drawing>
      </w:r>
      <w:r w:rsidR="003B010F">
        <w:rPr>
          <w:color w:val="000000"/>
          <w:shd w:val="clear" w:color="auto" w:fill="D9D9D9"/>
        </w:rPr>
        <w:t xml:space="preserve">ARTICLE 2 - </w:t>
      </w:r>
      <w:r>
        <w:rPr>
          <w:color w:val="000000"/>
          <w:shd w:val="clear" w:color="auto" w:fill="D9D9D9"/>
        </w:rPr>
        <w:t>CARACTERISTIQUES</w:t>
      </w:r>
      <w:r>
        <w:rPr>
          <w:color w:val="000000"/>
          <w:spacing w:val="-15"/>
          <w:shd w:val="clear" w:color="auto" w:fill="D9D9D9"/>
        </w:rPr>
        <w:t xml:space="preserve"> </w:t>
      </w:r>
      <w:r>
        <w:rPr>
          <w:color w:val="000000"/>
          <w:shd w:val="clear" w:color="auto" w:fill="D9D9D9"/>
        </w:rPr>
        <w:t>PRINCIPALES</w:t>
      </w:r>
      <w:r>
        <w:rPr>
          <w:color w:val="000000"/>
          <w:spacing w:val="-13"/>
          <w:shd w:val="clear" w:color="auto" w:fill="D9D9D9"/>
        </w:rPr>
        <w:t xml:space="preserve"> </w:t>
      </w:r>
      <w:r>
        <w:rPr>
          <w:color w:val="000000"/>
          <w:shd w:val="clear" w:color="auto" w:fill="D9D9D9"/>
        </w:rPr>
        <w:t>DU</w:t>
      </w:r>
      <w:r>
        <w:rPr>
          <w:color w:val="000000"/>
          <w:spacing w:val="-12"/>
          <w:shd w:val="clear" w:color="auto" w:fill="D9D9D9"/>
        </w:rPr>
        <w:t xml:space="preserve"> </w:t>
      </w:r>
      <w:r>
        <w:rPr>
          <w:color w:val="000000"/>
          <w:spacing w:val="-2"/>
          <w:shd w:val="clear" w:color="auto" w:fill="D9D9D9"/>
        </w:rPr>
        <w:t>MARCHE</w:t>
      </w:r>
      <w:bookmarkEnd w:id="2"/>
      <w:r>
        <w:rPr>
          <w:color w:val="000000"/>
          <w:shd w:val="clear" w:color="auto" w:fill="D9D9D9"/>
        </w:rPr>
        <w:tab/>
      </w:r>
    </w:p>
    <w:p w14:paraId="26FBB86D" w14:textId="77777777" w:rsidR="00D05A0D" w:rsidRDefault="00AA2A45" w:rsidP="007F53A3">
      <w:pPr>
        <w:pStyle w:val="Titre2"/>
        <w:numPr>
          <w:ilvl w:val="1"/>
          <w:numId w:val="15"/>
        </w:numPr>
        <w:tabs>
          <w:tab w:val="left" w:pos="849"/>
        </w:tabs>
        <w:spacing w:before="241"/>
        <w:ind w:left="1134" w:hanging="567"/>
      </w:pPr>
      <w:bookmarkStart w:id="3" w:name="_Toc236998063"/>
      <w:r>
        <w:t>Objet</w:t>
      </w:r>
      <w:r>
        <w:rPr>
          <w:spacing w:val="-3"/>
        </w:rPr>
        <w:t xml:space="preserve"> </w:t>
      </w:r>
      <w:r>
        <w:t>du</w:t>
      </w:r>
      <w:r>
        <w:rPr>
          <w:spacing w:val="-7"/>
        </w:rPr>
        <w:t xml:space="preserve"> </w:t>
      </w:r>
      <w:r>
        <w:t>Marché</w:t>
      </w:r>
      <w:r>
        <w:rPr>
          <w:spacing w:val="-3"/>
        </w:rPr>
        <w:t xml:space="preserve"> </w:t>
      </w:r>
      <w:r>
        <w:rPr>
          <w:spacing w:val="-2"/>
        </w:rPr>
        <w:t>public</w:t>
      </w:r>
      <w:bookmarkEnd w:id="3"/>
    </w:p>
    <w:p w14:paraId="26FBB86E" w14:textId="2002E1CF" w:rsidR="00D05A0D" w:rsidRDefault="009F76F3">
      <w:pPr>
        <w:pStyle w:val="Corpsdetexte"/>
        <w:spacing w:before="118"/>
        <w:ind w:right="144"/>
        <w:jc w:val="both"/>
      </w:pPr>
      <w:r w:rsidRPr="009F76F3">
        <w:t xml:space="preserve">Le marché a pour objet la réalisation </w:t>
      </w:r>
      <w:r>
        <w:t>p</w:t>
      </w:r>
      <w:r w:rsidR="00AA2A45">
        <w:t>restations</w:t>
      </w:r>
      <w:r w:rsidR="00AA2A45">
        <w:rPr>
          <w:spacing w:val="-1"/>
        </w:rPr>
        <w:t xml:space="preserve"> </w:t>
      </w:r>
      <w:r w:rsidR="00AA2A45">
        <w:t>de</w:t>
      </w:r>
      <w:r w:rsidR="00AA2A45">
        <w:rPr>
          <w:spacing w:val="-2"/>
        </w:rPr>
        <w:t xml:space="preserve"> </w:t>
      </w:r>
      <w:r w:rsidR="00AA2A45">
        <w:t>conception, d’installation</w:t>
      </w:r>
      <w:r w:rsidR="00AA2A45">
        <w:rPr>
          <w:spacing w:val="-2"/>
        </w:rPr>
        <w:t xml:space="preserve"> </w:t>
      </w:r>
      <w:r w:rsidR="00AA2A45">
        <w:t>et</w:t>
      </w:r>
      <w:r w:rsidR="00AA2A45">
        <w:rPr>
          <w:spacing w:val="-2"/>
        </w:rPr>
        <w:t xml:space="preserve"> </w:t>
      </w:r>
      <w:r w:rsidR="00AA2A45">
        <w:t>de</w:t>
      </w:r>
      <w:r w:rsidR="00AA2A45">
        <w:rPr>
          <w:spacing w:val="-2"/>
        </w:rPr>
        <w:t xml:space="preserve"> </w:t>
      </w:r>
      <w:r w:rsidR="00AA2A45">
        <w:t>démontage</w:t>
      </w:r>
      <w:r w:rsidR="00AA2A45">
        <w:rPr>
          <w:spacing w:val="-2"/>
        </w:rPr>
        <w:t xml:space="preserve"> </w:t>
      </w:r>
      <w:r w:rsidR="00AA2A45">
        <w:t>de</w:t>
      </w:r>
      <w:r w:rsidR="00AA2A45">
        <w:rPr>
          <w:spacing w:val="-2"/>
        </w:rPr>
        <w:t xml:space="preserve"> </w:t>
      </w:r>
      <w:r w:rsidR="00AA2A45">
        <w:t>stands</w:t>
      </w:r>
      <w:r w:rsidR="00AA2A45">
        <w:rPr>
          <w:spacing w:val="-1"/>
        </w:rPr>
        <w:t xml:space="preserve"> </w:t>
      </w:r>
      <w:r w:rsidR="00AA2A45">
        <w:t>ou d’espaces dédiés</w:t>
      </w:r>
      <w:r w:rsidR="00AA2A45">
        <w:rPr>
          <w:spacing w:val="-1"/>
        </w:rPr>
        <w:t xml:space="preserve"> </w:t>
      </w:r>
      <w:r w:rsidR="00AA2A45">
        <w:t>modulables et réutilisables lors de manifestations.</w:t>
      </w:r>
    </w:p>
    <w:p w14:paraId="26FBB86F" w14:textId="77777777" w:rsidR="00D05A0D" w:rsidRDefault="00D05A0D">
      <w:pPr>
        <w:pStyle w:val="Corpsdetexte"/>
        <w:spacing w:before="11"/>
        <w:ind w:left="0"/>
      </w:pPr>
    </w:p>
    <w:p w14:paraId="26FBB870" w14:textId="77777777" w:rsidR="00D05A0D" w:rsidRDefault="00AA2A45" w:rsidP="007F53A3">
      <w:pPr>
        <w:pStyle w:val="Titre2"/>
        <w:numPr>
          <w:ilvl w:val="1"/>
          <w:numId w:val="15"/>
        </w:numPr>
        <w:tabs>
          <w:tab w:val="left" w:pos="849"/>
        </w:tabs>
        <w:ind w:left="1134" w:hanging="567"/>
      </w:pPr>
      <w:bookmarkStart w:id="4" w:name="_Toc236998064"/>
      <w:r>
        <w:rPr>
          <w:spacing w:val="-2"/>
        </w:rPr>
        <w:t>Allotissement</w:t>
      </w:r>
      <w:bookmarkEnd w:id="4"/>
    </w:p>
    <w:p w14:paraId="26FBB871" w14:textId="5BDD71C3" w:rsidR="00D05A0D" w:rsidRDefault="00AA2A45">
      <w:pPr>
        <w:pStyle w:val="Corpsdetexte"/>
        <w:spacing w:before="119"/>
        <w:jc w:val="both"/>
      </w:pPr>
      <w:r>
        <w:t>L</w:t>
      </w:r>
      <w:r w:rsidR="009F76F3">
        <w:t xml:space="preserve">e présent marché </w:t>
      </w:r>
      <w:r w:rsidR="00551BC5">
        <w:t>n’est pas alloti</w:t>
      </w:r>
      <w:r w:rsidR="009F76F3">
        <w:t>.</w:t>
      </w:r>
      <w:r w:rsidR="00551BC5">
        <w:t xml:space="preserve"> </w:t>
      </w:r>
    </w:p>
    <w:p w14:paraId="26FBB875" w14:textId="77777777" w:rsidR="00D05A0D" w:rsidRDefault="00D05A0D">
      <w:pPr>
        <w:pStyle w:val="Corpsdetexte"/>
        <w:spacing w:before="9"/>
        <w:ind w:left="0"/>
      </w:pPr>
    </w:p>
    <w:p w14:paraId="26FBB876" w14:textId="77777777" w:rsidR="00D05A0D" w:rsidRDefault="00AA2A45" w:rsidP="007F53A3">
      <w:pPr>
        <w:pStyle w:val="Titre2"/>
        <w:numPr>
          <w:ilvl w:val="1"/>
          <w:numId w:val="15"/>
        </w:numPr>
        <w:tabs>
          <w:tab w:val="left" w:pos="849"/>
        </w:tabs>
        <w:ind w:left="1134" w:hanging="567"/>
      </w:pPr>
      <w:bookmarkStart w:id="5" w:name="_Toc236998065"/>
      <w:r>
        <w:t>Forme</w:t>
      </w:r>
      <w:r>
        <w:rPr>
          <w:spacing w:val="-2"/>
        </w:rPr>
        <w:t xml:space="preserve"> </w:t>
      </w:r>
      <w:r>
        <w:t>du</w:t>
      </w:r>
      <w:r>
        <w:rPr>
          <w:spacing w:val="-3"/>
        </w:rPr>
        <w:t xml:space="preserve"> </w:t>
      </w:r>
      <w:r>
        <w:rPr>
          <w:spacing w:val="-2"/>
        </w:rPr>
        <w:t>marché</w:t>
      </w:r>
      <w:bookmarkEnd w:id="5"/>
    </w:p>
    <w:p w14:paraId="26FBB87A" w14:textId="10E63CA5" w:rsidR="00D05A0D" w:rsidRDefault="009F76F3" w:rsidP="00551BC5">
      <w:pPr>
        <w:pStyle w:val="Corpsdetexte"/>
        <w:ind w:right="134"/>
        <w:jc w:val="both"/>
      </w:pPr>
      <w:r w:rsidRPr="009F76F3">
        <w:rPr>
          <w:spacing w:val="-2"/>
        </w:rPr>
        <w:t>Le marché public prend la forme d’un accord-cadre mono-attributaire, exécuté à bons de commande, sans minimum mais avec un montant maximum sur la durée totale du marché, reconductions comprises</w:t>
      </w:r>
      <w:r>
        <w:rPr>
          <w:spacing w:val="-2"/>
        </w:rPr>
        <w:t xml:space="preserve">, </w:t>
      </w:r>
      <w:r w:rsidR="00AA2A45">
        <w:t xml:space="preserve">de </w:t>
      </w:r>
      <w:r w:rsidR="00551BC5" w:rsidRPr="001D3269">
        <w:t xml:space="preserve">400 000€ HT </w:t>
      </w:r>
    </w:p>
    <w:p w14:paraId="4FBEB795" w14:textId="77777777" w:rsidR="00551BC5" w:rsidRDefault="00551BC5" w:rsidP="00551BC5">
      <w:pPr>
        <w:pStyle w:val="Corpsdetexte"/>
        <w:ind w:right="134"/>
        <w:jc w:val="both"/>
      </w:pPr>
    </w:p>
    <w:p w14:paraId="26FBB87B" w14:textId="77777777" w:rsidR="00D05A0D" w:rsidRDefault="00AA2A45" w:rsidP="007F53A3">
      <w:pPr>
        <w:pStyle w:val="Titre2"/>
        <w:numPr>
          <w:ilvl w:val="1"/>
          <w:numId w:val="15"/>
        </w:numPr>
        <w:tabs>
          <w:tab w:val="left" w:pos="849"/>
        </w:tabs>
        <w:ind w:left="1134" w:hanging="567"/>
      </w:pPr>
      <w:bookmarkStart w:id="6" w:name="_Toc236998066"/>
      <w:r>
        <w:t>Durée</w:t>
      </w:r>
      <w:r>
        <w:rPr>
          <w:spacing w:val="-3"/>
        </w:rPr>
        <w:t xml:space="preserve"> </w:t>
      </w:r>
      <w:r>
        <w:t>du</w:t>
      </w:r>
      <w:r>
        <w:rPr>
          <w:spacing w:val="-5"/>
        </w:rPr>
        <w:t xml:space="preserve"> </w:t>
      </w:r>
      <w:r>
        <w:t>Marché</w:t>
      </w:r>
      <w:r>
        <w:rPr>
          <w:spacing w:val="-3"/>
        </w:rPr>
        <w:t xml:space="preserve"> </w:t>
      </w:r>
      <w:r>
        <w:rPr>
          <w:spacing w:val="-2"/>
        </w:rPr>
        <w:t>public</w:t>
      </w:r>
      <w:bookmarkEnd w:id="6"/>
    </w:p>
    <w:p w14:paraId="26FBB87C" w14:textId="01D6A38E" w:rsidR="00D05A0D" w:rsidRDefault="00BB61AB" w:rsidP="00BB61AB">
      <w:pPr>
        <w:pStyle w:val="Corpsdetexte"/>
        <w:ind w:right="134"/>
        <w:jc w:val="both"/>
      </w:pPr>
      <w:r>
        <w:t>L</w:t>
      </w:r>
      <w:r w:rsidR="00AA2A45">
        <w:t>e</w:t>
      </w:r>
      <w:r w:rsidR="00AA2A45">
        <w:rPr>
          <w:spacing w:val="-9"/>
        </w:rPr>
        <w:t xml:space="preserve"> </w:t>
      </w:r>
      <w:r w:rsidR="00AA2A45">
        <w:t>marché</w:t>
      </w:r>
      <w:r w:rsidR="00AA2A45">
        <w:rPr>
          <w:spacing w:val="-9"/>
        </w:rPr>
        <w:t xml:space="preserve"> </w:t>
      </w:r>
      <w:r w:rsidR="00AA2A45">
        <w:t>public</w:t>
      </w:r>
      <w:r w:rsidR="00AA2A45">
        <w:rPr>
          <w:spacing w:val="-10"/>
        </w:rPr>
        <w:t xml:space="preserve"> </w:t>
      </w:r>
      <w:r w:rsidR="00AA2A45">
        <w:t>débute</w:t>
      </w:r>
      <w:r w:rsidR="00AA2A45">
        <w:rPr>
          <w:spacing w:val="-11"/>
        </w:rPr>
        <w:t xml:space="preserve"> </w:t>
      </w:r>
      <w:r w:rsidR="00AA2A45">
        <w:t>à</w:t>
      </w:r>
      <w:r w:rsidR="00AA2A45">
        <w:rPr>
          <w:spacing w:val="-11"/>
        </w:rPr>
        <w:t xml:space="preserve"> </w:t>
      </w:r>
      <w:r w:rsidR="00AA2A45">
        <w:t>compter</w:t>
      </w:r>
      <w:r w:rsidR="00AA2A45">
        <w:rPr>
          <w:spacing w:val="-8"/>
        </w:rPr>
        <w:t xml:space="preserve"> </w:t>
      </w:r>
      <w:r w:rsidR="00AA2A45">
        <w:t>de</w:t>
      </w:r>
      <w:r w:rsidR="00AA2A45">
        <w:rPr>
          <w:spacing w:val="-9"/>
        </w:rPr>
        <w:t xml:space="preserve"> </w:t>
      </w:r>
      <w:r w:rsidR="00AA2A45">
        <w:t>sa</w:t>
      </w:r>
      <w:r w:rsidR="00AA2A45">
        <w:rPr>
          <w:spacing w:val="-11"/>
        </w:rPr>
        <w:t xml:space="preserve"> </w:t>
      </w:r>
      <w:r w:rsidR="00AA2A45">
        <w:t>date</w:t>
      </w:r>
      <w:r w:rsidR="00AA2A45">
        <w:rPr>
          <w:spacing w:val="-12"/>
        </w:rPr>
        <w:t xml:space="preserve"> </w:t>
      </w:r>
      <w:r w:rsidR="00AA2A45">
        <w:t>de</w:t>
      </w:r>
      <w:r w:rsidR="00AA2A45">
        <w:rPr>
          <w:spacing w:val="-11"/>
        </w:rPr>
        <w:t xml:space="preserve"> </w:t>
      </w:r>
      <w:r w:rsidR="00AA2A45">
        <w:t>notification</w:t>
      </w:r>
      <w:r w:rsidR="00AA2A45">
        <w:rPr>
          <w:spacing w:val="-10"/>
        </w:rPr>
        <w:t xml:space="preserve"> </w:t>
      </w:r>
      <w:r w:rsidR="00AA2A45">
        <w:t>pour</w:t>
      </w:r>
      <w:r w:rsidR="00AA2A45">
        <w:rPr>
          <w:spacing w:val="-8"/>
        </w:rPr>
        <w:t xml:space="preserve"> </w:t>
      </w:r>
      <w:r w:rsidR="00AA2A45">
        <w:t>une</w:t>
      </w:r>
      <w:r w:rsidR="00AA2A45">
        <w:rPr>
          <w:spacing w:val="-11"/>
        </w:rPr>
        <w:t xml:space="preserve"> </w:t>
      </w:r>
      <w:r w:rsidR="00AA2A45">
        <w:t>durée</w:t>
      </w:r>
      <w:r w:rsidR="00AA2A45">
        <w:rPr>
          <w:spacing w:val="-11"/>
        </w:rPr>
        <w:t xml:space="preserve"> </w:t>
      </w:r>
      <w:r w:rsidR="00AA2A45">
        <w:t>de</w:t>
      </w:r>
      <w:r w:rsidR="00AA2A45">
        <w:rPr>
          <w:spacing w:val="-11"/>
        </w:rPr>
        <w:t xml:space="preserve"> </w:t>
      </w:r>
      <w:r w:rsidR="00AA2A45">
        <w:t>12</w:t>
      </w:r>
      <w:r w:rsidR="00AA2A45">
        <w:rPr>
          <w:spacing w:val="-9"/>
        </w:rPr>
        <w:t xml:space="preserve"> </w:t>
      </w:r>
      <w:r w:rsidR="00AA2A45">
        <w:t xml:space="preserve">mois. </w:t>
      </w:r>
      <w:r w:rsidR="00AA2A45" w:rsidRPr="001D3269">
        <w:t>Il est tacitement</w:t>
      </w:r>
      <w:r>
        <w:t xml:space="preserve"> </w:t>
      </w:r>
      <w:r w:rsidR="00AA2A45" w:rsidRPr="001D3269">
        <w:t xml:space="preserve">reconductible </w:t>
      </w:r>
      <w:r w:rsidR="00551BC5" w:rsidRPr="001D3269">
        <w:t>1</w:t>
      </w:r>
      <w:r w:rsidR="00AA2A45" w:rsidRPr="001D3269">
        <w:t xml:space="preserve"> fois pour une durée de 12 mois.</w:t>
      </w:r>
    </w:p>
    <w:p w14:paraId="7548DD0C" w14:textId="77777777" w:rsidR="00BB61AB" w:rsidRDefault="00BB61AB" w:rsidP="00BB61AB">
      <w:pPr>
        <w:pStyle w:val="Corpsdetexte"/>
        <w:ind w:right="134"/>
        <w:jc w:val="both"/>
      </w:pPr>
    </w:p>
    <w:p w14:paraId="26FBB87D" w14:textId="77777777" w:rsidR="00D05A0D" w:rsidRDefault="00AA2A45" w:rsidP="007F53A3">
      <w:pPr>
        <w:pStyle w:val="Titre2"/>
        <w:numPr>
          <w:ilvl w:val="1"/>
          <w:numId w:val="15"/>
        </w:numPr>
        <w:tabs>
          <w:tab w:val="left" w:pos="849"/>
        </w:tabs>
        <w:ind w:left="1134" w:hanging="567"/>
      </w:pPr>
      <w:bookmarkStart w:id="7" w:name="_Toc236998067"/>
      <w:r>
        <w:t>Limite</w:t>
      </w:r>
      <w:r>
        <w:rPr>
          <w:spacing w:val="-6"/>
        </w:rPr>
        <w:t xml:space="preserve"> </w:t>
      </w:r>
      <w:r>
        <w:rPr>
          <w:spacing w:val="-2"/>
        </w:rPr>
        <w:t>d’exclusivité</w:t>
      </w:r>
      <w:bookmarkEnd w:id="7"/>
    </w:p>
    <w:p w14:paraId="26FBB87E" w14:textId="25FF5FCF" w:rsidR="00D05A0D" w:rsidRDefault="00BB61AB">
      <w:pPr>
        <w:pStyle w:val="Corpsdetexte"/>
        <w:spacing w:before="118"/>
        <w:ind w:right="135"/>
        <w:jc w:val="both"/>
      </w:pPr>
      <w:r>
        <w:t>E</w:t>
      </w:r>
      <w:r w:rsidR="00AA2A45">
        <w:t>n</w:t>
      </w:r>
      <w:r w:rsidR="00AA2A45">
        <w:rPr>
          <w:spacing w:val="-14"/>
        </w:rPr>
        <w:t xml:space="preserve"> </w:t>
      </w:r>
      <w:r w:rsidR="00AA2A45">
        <w:t>dehors</w:t>
      </w:r>
      <w:r w:rsidR="00AA2A45">
        <w:rPr>
          <w:spacing w:val="-14"/>
        </w:rPr>
        <w:t xml:space="preserve"> </w:t>
      </w:r>
      <w:r w:rsidR="00AA2A45">
        <w:t>des</w:t>
      </w:r>
      <w:r w:rsidR="00AA2A45">
        <w:rPr>
          <w:spacing w:val="-14"/>
        </w:rPr>
        <w:t xml:space="preserve"> </w:t>
      </w:r>
      <w:r w:rsidR="00AA2A45">
        <w:t>manifestations</w:t>
      </w:r>
      <w:r w:rsidR="00AA2A45">
        <w:rPr>
          <w:spacing w:val="-14"/>
        </w:rPr>
        <w:t xml:space="preserve"> </w:t>
      </w:r>
      <w:r w:rsidR="00AA2A45">
        <w:t>défini</w:t>
      </w:r>
      <w:r>
        <w:t>e</w:t>
      </w:r>
      <w:r w:rsidR="00AA2A45">
        <w:t>s</w:t>
      </w:r>
      <w:r w:rsidR="00AA2A45">
        <w:rPr>
          <w:spacing w:val="-14"/>
        </w:rPr>
        <w:t xml:space="preserve"> </w:t>
      </w:r>
      <w:r w:rsidR="00AA2A45">
        <w:t>dans</w:t>
      </w:r>
      <w:r w:rsidR="00AA2A45">
        <w:rPr>
          <w:spacing w:val="-14"/>
        </w:rPr>
        <w:t xml:space="preserve"> </w:t>
      </w:r>
      <w:r w:rsidR="00AA2A45">
        <w:t>le</w:t>
      </w:r>
      <w:r w:rsidR="00AA2A45">
        <w:rPr>
          <w:spacing w:val="-13"/>
        </w:rPr>
        <w:t xml:space="preserve"> </w:t>
      </w:r>
      <w:r w:rsidR="00AA2A45">
        <w:t>présent</w:t>
      </w:r>
      <w:r w:rsidR="00AA2A45">
        <w:rPr>
          <w:spacing w:val="-14"/>
        </w:rPr>
        <w:t xml:space="preserve"> </w:t>
      </w:r>
      <w:r w:rsidR="00AA2A45">
        <w:t>CCP,</w:t>
      </w:r>
      <w:r w:rsidR="00AA2A45">
        <w:rPr>
          <w:spacing w:val="-14"/>
        </w:rPr>
        <w:t xml:space="preserve"> </w:t>
      </w:r>
      <w:r w:rsidR="00AA2A45">
        <w:t>le</w:t>
      </w:r>
      <w:r w:rsidR="00AA2A45">
        <w:rPr>
          <w:spacing w:val="-14"/>
        </w:rPr>
        <w:t xml:space="preserve"> </w:t>
      </w:r>
      <w:r w:rsidR="00AA2A45">
        <w:t>titulaire ne bénéficie d’aucune exclusivité dans la réalisation des prestations.</w:t>
      </w:r>
    </w:p>
    <w:p w14:paraId="26FBB87F" w14:textId="77777777" w:rsidR="00D05A0D" w:rsidRDefault="00D05A0D">
      <w:pPr>
        <w:pStyle w:val="Corpsdetexte"/>
        <w:jc w:val="both"/>
        <w:sectPr w:rsidR="00D05A0D" w:rsidSect="00753724">
          <w:footerReference w:type="default" r:id="rId12"/>
          <w:pgSz w:w="11900" w:h="16840"/>
          <w:pgMar w:top="1559" w:right="1134" w:bottom="919" w:left="1276" w:header="0" w:footer="731" w:gutter="0"/>
          <w:cols w:space="720"/>
        </w:sectPr>
      </w:pPr>
    </w:p>
    <w:p w14:paraId="26FBB880" w14:textId="547EB838" w:rsidR="00D05A0D" w:rsidRDefault="00AA2A45">
      <w:pPr>
        <w:pStyle w:val="Titre1"/>
        <w:tabs>
          <w:tab w:val="left" w:pos="2267"/>
          <w:tab w:val="left" w:pos="9377"/>
        </w:tabs>
        <w:spacing w:before="76"/>
      </w:pPr>
      <w:bookmarkStart w:id="8" w:name="_Toc236998068"/>
      <w:r>
        <w:rPr>
          <w:noProof/>
        </w:rPr>
        <w:lastRenderedPageBreak/>
        <w:drawing>
          <wp:anchor distT="0" distB="0" distL="0" distR="0" simplePos="0" relativeHeight="251631104" behindDoc="1" locked="0" layoutInCell="1" allowOverlap="1" wp14:anchorId="26FBB9FE" wp14:editId="26FBB9FF">
            <wp:simplePos x="0" y="0"/>
            <wp:positionH relativeFrom="page">
              <wp:posOffset>896111</wp:posOffset>
            </wp:positionH>
            <wp:positionV relativeFrom="paragraph">
              <wp:posOffset>81280</wp:posOffset>
            </wp:positionV>
            <wp:extent cx="1034796" cy="140207"/>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034796" cy="140207"/>
                    </a:xfrm>
                    <a:prstGeom prst="rect">
                      <a:avLst/>
                    </a:prstGeom>
                  </pic:spPr>
                </pic:pic>
              </a:graphicData>
            </a:graphic>
          </wp:anchor>
        </w:drawing>
      </w:r>
      <w:r w:rsidR="003B010F">
        <w:rPr>
          <w:color w:val="000000"/>
          <w:shd w:val="clear" w:color="auto" w:fill="D9D9D9"/>
        </w:rPr>
        <w:t xml:space="preserve">ARTICLE 3- </w:t>
      </w:r>
      <w:r>
        <w:rPr>
          <w:color w:val="000000"/>
          <w:shd w:val="clear" w:color="auto" w:fill="D9D9D9"/>
        </w:rPr>
        <w:t>REPRESENTANTS</w:t>
      </w:r>
      <w:r>
        <w:rPr>
          <w:color w:val="000000"/>
          <w:spacing w:val="-11"/>
          <w:shd w:val="clear" w:color="auto" w:fill="D9D9D9"/>
        </w:rPr>
        <w:t xml:space="preserve"> </w:t>
      </w:r>
      <w:r>
        <w:rPr>
          <w:color w:val="000000"/>
          <w:shd w:val="clear" w:color="auto" w:fill="D9D9D9"/>
        </w:rPr>
        <w:t>DES</w:t>
      </w:r>
      <w:r>
        <w:rPr>
          <w:color w:val="000000"/>
          <w:spacing w:val="-9"/>
          <w:shd w:val="clear" w:color="auto" w:fill="D9D9D9"/>
        </w:rPr>
        <w:t xml:space="preserve"> </w:t>
      </w:r>
      <w:r>
        <w:rPr>
          <w:color w:val="000000"/>
          <w:spacing w:val="-2"/>
          <w:shd w:val="clear" w:color="auto" w:fill="D9D9D9"/>
        </w:rPr>
        <w:t>PARTIES</w:t>
      </w:r>
      <w:bookmarkEnd w:id="8"/>
      <w:r>
        <w:rPr>
          <w:color w:val="000000"/>
          <w:shd w:val="clear" w:color="auto" w:fill="D9D9D9"/>
        </w:rPr>
        <w:tab/>
      </w:r>
    </w:p>
    <w:p w14:paraId="26FBB881" w14:textId="77777777" w:rsidR="00D05A0D" w:rsidRDefault="00AA2A45" w:rsidP="007F53A3">
      <w:pPr>
        <w:pStyle w:val="Titre2"/>
        <w:numPr>
          <w:ilvl w:val="1"/>
          <w:numId w:val="14"/>
        </w:numPr>
        <w:tabs>
          <w:tab w:val="left" w:pos="849"/>
        </w:tabs>
        <w:spacing w:before="244"/>
        <w:ind w:left="1134" w:hanging="567"/>
      </w:pPr>
      <w:bookmarkStart w:id="9" w:name="_Toc236998069"/>
      <w:r>
        <w:t>Représentation</w:t>
      </w:r>
      <w:r>
        <w:rPr>
          <w:spacing w:val="-5"/>
        </w:rPr>
        <w:t xml:space="preserve"> </w:t>
      </w:r>
      <w:r>
        <w:t>du</w:t>
      </w:r>
      <w:r>
        <w:rPr>
          <w:spacing w:val="-7"/>
        </w:rPr>
        <w:t xml:space="preserve"> </w:t>
      </w:r>
      <w:r>
        <w:t>pouvoir</w:t>
      </w:r>
      <w:r>
        <w:rPr>
          <w:spacing w:val="-3"/>
        </w:rPr>
        <w:t xml:space="preserve"> </w:t>
      </w:r>
      <w:r>
        <w:rPr>
          <w:spacing w:val="-2"/>
        </w:rPr>
        <w:t>adjudicateur</w:t>
      </w:r>
      <w:bookmarkEnd w:id="9"/>
    </w:p>
    <w:p w14:paraId="26FBB882" w14:textId="77777777" w:rsidR="00D05A0D" w:rsidRDefault="00AA2A45">
      <w:pPr>
        <w:pStyle w:val="Corpsdetexte"/>
        <w:spacing w:before="118"/>
        <w:ind w:right="139"/>
        <w:jc w:val="both"/>
      </w:pPr>
      <w:r>
        <w:t xml:space="preserve">La directrice de la communication du CNC et/ou la directrice adjointe de la communication </w:t>
      </w:r>
      <w:proofErr w:type="gramStart"/>
      <w:r>
        <w:t>assurent</w:t>
      </w:r>
      <w:proofErr w:type="gramEnd"/>
      <w:r>
        <w:t xml:space="preserve"> le suivi</w:t>
      </w:r>
      <w:r>
        <w:rPr>
          <w:spacing w:val="-7"/>
        </w:rPr>
        <w:t xml:space="preserve"> </w:t>
      </w:r>
      <w:r>
        <w:t>de</w:t>
      </w:r>
      <w:r>
        <w:rPr>
          <w:spacing w:val="-7"/>
        </w:rPr>
        <w:t xml:space="preserve"> </w:t>
      </w:r>
      <w:r>
        <w:t>l'exécution</w:t>
      </w:r>
      <w:r>
        <w:rPr>
          <w:spacing w:val="-7"/>
        </w:rPr>
        <w:t xml:space="preserve"> </w:t>
      </w:r>
      <w:r>
        <w:t>du</w:t>
      </w:r>
      <w:r>
        <w:rPr>
          <w:spacing w:val="-7"/>
        </w:rPr>
        <w:t xml:space="preserve"> </w:t>
      </w:r>
      <w:r>
        <w:t>présent</w:t>
      </w:r>
      <w:r>
        <w:rPr>
          <w:spacing w:val="-6"/>
        </w:rPr>
        <w:t xml:space="preserve"> </w:t>
      </w:r>
      <w:r>
        <w:t>Marché</w:t>
      </w:r>
      <w:r>
        <w:rPr>
          <w:spacing w:val="-7"/>
        </w:rPr>
        <w:t xml:space="preserve"> </w:t>
      </w:r>
      <w:r>
        <w:t>public</w:t>
      </w:r>
      <w:r>
        <w:rPr>
          <w:spacing w:val="-8"/>
        </w:rPr>
        <w:t xml:space="preserve"> </w:t>
      </w:r>
      <w:r>
        <w:t>dans</w:t>
      </w:r>
      <w:r>
        <w:rPr>
          <w:spacing w:val="-5"/>
        </w:rPr>
        <w:t xml:space="preserve"> </w:t>
      </w:r>
      <w:r>
        <w:t>la</w:t>
      </w:r>
      <w:r>
        <w:rPr>
          <w:spacing w:val="-7"/>
        </w:rPr>
        <w:t xml:space="preserve"> </w:t>
      </w:r>
      <w:r>
        <w:t>limite</w:t>
      </w:r>
      <w:r>
        <w:rPr>
          <w:spacing w:val="-7"/>
        </w:rPr>
        <w:t xml:space="preserve"> </w:t>
      </w:r>
      <w:r>
        <w:t>des</w:t>
      </w:r>
      <w:r>
        <w:rPr>
          <w:spacing w:val="-8"/>
        </w:rPr>
        <w:t xml:space="preserve"> </w:t>
      </w:r>
      <w:r>
        <w:t>délégations</w:t>
      </w:r>
      <w:r>
        <w:rPr>
          <w:spacing w:val="-5"/>
        </w:rPr>
        <w:t xml:space="preserve"> </w:t>
      </w:r>
      <w:r>
        <w:t>de</w:t>
      </w:r>
      <w:r>
        <w:rPr>
          <w:spacing w:val="-7"/>
        </w:rPr>
        <w:t xml:space="preserve"> </w:t>
      </w:r>
      <w:r>
        <w:t>signatures</w:t>
      </w:r>
      <w:r>
        <w:rPr>
          <w:spacing w:val="-8"/>
        </w:rPr>
        <w:t xml:space="preserve"> </w:t>
      </w:r>
      <w:r>
        <w:t>consenties</w:t>
      </w:r>
      <w:r>
        <w:rPr>
          <w:spacing w:val="-6"/>
        </w:rPr>
        <w:t xml:space="preserve"> </w:t>
      </w:r>
      <w:r>
        <w:t>par le Président du CNC.</w:t>
      </w:r>
    </w:p>
    <w:p w14:paraId="26FBB884" w14:textId="2CE28955" w:rsidR="00D05A0D" w:rsidRDefault="00AA2A45" w:rsidP="007F53A3">
      <w:pPr>
        <w:pStyle w:val="Corpsdetexte"/>
        <w:spacing w:before="119"/>
        <w:jc w:val="both"/>
      </w:pPr>
      <w:r>
        <w:t>Le</w:t>
      </w:r>
      <w:r>
        <w:rPr>
          <w:spacing w:val="-10"/>
        </w:rPr>
        <w:t xml:space="preserve"> </w:t>
      </w:r>
      <w:r>
        <w:t>CNC</w:t>
      </w:r>
      <w:r>
        <w:rPr>
          <w:spacing w:val="-5"/>
        </w:rPr>
        <w:t xml:space="preserve"> </w:t>
      </w:r>
      <w:r>
        <w:t>notifie</w:t>
      </w:r>
      <w:r>
        <w:rPr>
          <w:spacing w:val="-9"/>
        </w:rPr>
        <w:t xml:space="preserve"> </w:t>
      </w:r>
      <w:r>
        <w:t>toute</w:t>
      </w:r>
      <w:r>
        <w:rPr>
          <w:spacing w:val="-6"/>
        </w:rPr>
        <w:t xml:space="preserve"> </w:t>
      </w:r>
      <w:r>
        <w:t>modification</w:t>
      </w:r>
      <w:r>
        <w:rPr>
          <w:spacing w:val="-7"/>
        </w:rPr>
        <w:t xml:space="preserve"> </w:t>
      </w:r>
      <w:r>
        <w:t>de</w:t>
      </w:r>
      <w:r>
        <w:rPr>
          <w:spacing w:val="-7"/>
        </w:rPr>
        <w:t xml:space="preserve"> </w:t>
      </w:r>
      <w:r>
        <w:t>l'interlocuteur</w:t>
      </w:r>
      <w:r>
        <w:rPr>
          <w:spacing w:val="-8"/>
        </w:rPr>
        <w:t xml:space="preserve"> </w:t>
      </w:r>
      <w:r>
        <w:t>au</w:t>
      </w:r>
      <w:r>
        <w:rPr>
          <w:spacing w:val="-7"/>
        </w:rPr>
        <w:t xml:space="preserve"> </w:t>
      </w:r>
      <w:r>
        <w:rPr>
          <w:spacing w:val="-2"/>
        </w:rPr>
        <w:t>Titulaire.</w:t>
      </w:r>
    </w:p>
    <w:p w14:paraId="26FBB885" w14:textId="77777777" w:rsidR="00D05A0D" w:rsidRDefault="00AA2A45" w:rsidP="007F53A3">
      <w:pPr>
        <w:pStyle w:val="Titre2"/>
        <w:numPr>
          <w:ilvl w:val="1"/>
          <w:numId w:val="14"/>
        </w:numPr>
        <w:tabs>
          <w:tab w:val="left" w:pos="849"/>
        </w:tabs>
        <w:spacing w:before="244"/>
        <w:ind w:left="1134" w:hanging="567"/>
      </w:pPr>
      <w:bookmarkStart w:id="10" w:name="_Toc236998070"/>
      <w:r>
        <w:t>Représentation</w:t>
      </w:r>
      <w:r>
        <w:rPr>
          <w:spacing w:val="-4"/>
        </w:rPr>
        <w:t xml:space="preserve"> </w:t>
      </w:r>
      <w:r>
        <w:t>du</w:t>
      </w:r>
      <w:r>
        <w:rPr>
          <w:spacing w:val="-8"/>
        </w:rPr>
        <w:t xml:space="preserve"> </w:t>
      </w:r>
      <w:r>
        <w:rPr>
          <w:spacing w:val="-2"/>
        </w:rPr>
        <w:t>Titulaire</w:t>
      </w:r>
      <w:bookmarkEnd w:id="10"/>
    </w:p>
    <w:p w14:paraId="26FBB886" w14:textId="77777777" w:rsidR="00D05A0D" w:rsidRDefault="00AA2A45">
      <w:pPr>
        <w:pStyle w:val="Corpsdetexte"/>
        <w:ind w:right="149"/>
        <w:jc w:val="both"/>
      </w:pPr>
      <w:r>
        <w:t>Cette</w:t>
      </w:r>
      <w:r>
        <w:rPr>
          <w:spacing w:val="-3"/>
        </w:rPr>
        <w:t xml:space="preserve"> </w:t>
      </w:r>
      <w:r>
        <w:t>personne</w:t>
      </w:r>
      <w:r>
        <w:rPr>
          <w:spacing w:val="-5"/>
        </w:rPr>
        <w:t xml:space="preserve"> </w:t>
      </w:r>
      <w:r>
        <w:t>sera</w:t>
      </w:r>
      <w:r>
        <w:rPr>
          <w:spacing w:val="-4"/>
        </w:rPr>
        <w:t xml:space="preserve"> </w:t>
      </w:r>
      <w:r>
        <w:t>chargée</w:t>
      </w:r>
      <w:r>
        <w:rPr>
          <w:spacing w:val="-5"/>
        </w:rPr>
        <w:t xml:space="preserve"> </w:t>
      </w:r>
      <w:r>
        <w:t>de</w:t>
      </w:r>
      <w:r>
        <w:rPr>
          <w:spacing w:val="-4"/>
        </w:rPr>
        <w:t xml:space="preserve"> </w:t>
      </w:r>
      <w:r>
        <w:t>conduire</w:t>
      </w:r>
      <w:r>
        <w:rPr>
          <w:spacing w:val="-2"/>
        </w:rPr>
        <w:t xml:space="preserve"> </w:t>
      </w:r>
      <w:r>
        <w:t>et</w:t>
      </w:r>
      <w:r>
        <w:rPr>
          <w:spacing w:val="-2"/>
        </w:rPr>
        <w:t xml:space="preserve"> </w:t>
      </w:r>
      <w:r>
        <w:t>de</w:t>
      </w:r>
      <w:r>
        <w:rPr>
          <w:spacing w:val="-3"/>
        </w:rPr>
        <w:t xml:space="preserve"> </w:t>
      </w:r>
      <w:r>
        <w:t>diriger</w:t>
      </w:r>
      <w:r>
        <w:rPr>
          <w:spacing w:val="-1"/>
        </w:rPr>
        <w:t xml:space="preserve"> </w:t>
      </w:r>
      <w:r>
        <w:t>l’ensemble</w:t>
      </w:r>
      <w:r>
        <w:rPr>
          <w:spacing w:val="-4"/>
        </w:rPr>
        <w:t xml:space="preserve"> </w:t>
      </w:r>
      <w:r>
        <w:t>des</w:t>
      </w:r>
      <w:r>
        <w:rPr>
          <w:spacing w:val="-1"/>
        </w:rPr>
        <w:t xml:space="preserve"> </w:t>
      </w:r>
      <w:r>
        <w:t>prestations au</w:t>
      </w:r>
      <w:r>
        <w:rPr>
          <w:spacing w:val="-5"/>
        </w:rPr>
        <w:t xml:space="preserve"> </w:t>
      </w:r>
      <w:r>
        <w:t>nom</w:t>
      </w:r>
      <w:r>
        <w:rPr>
          <w:spacing w:val="-2"/>
        </w:rPr>
        <w:t xml:space="preserve"> </w:t>
      </w:r>
      <w:r>
        <w:t>du</w:t>
      </w:r>
      <w:r>
        <w:rPr>
          <w:spacing w:val="-5"/>
        </w:rPr>
        <w:t xml:space="preserve"> </w:t>
      </w:r>
      <w:r>
        <w:t>titulaire,</w:t>
      </w:r>
      <w:r>
        <w:rPr>
          <w:spacing w:val="-2"/>
        </w:rPr>
        <w:t xml:space="preserve"> </w:t>
      </w:r>
      <w:r>
        <w:t>et sera le référent du CNC quelle que soit la nature des problèmes évoqués.</w:t>
      </w:r>
    </w:p>
    <w:p w14:paraId="26FBB887" w14:textId="77777777" w:rsidR="00D05A0D" w:rsidRDefault="00AA2A45">
      <w:pPr>
        <w:pStyle w:val="Corpsdetexte"/>
        <w:spacing w:before="119"/>
        <w:jc w:val="both"/>
      </w:pPr>
      <w:r>
        <w:t>Le</w:t>
      </w:r>
      <w:r>
        <w:rPr>
          <w:spacing w:val="-10"/>
        </w:rPr>
        <w:t xml:space="preserve"> </w:t>
      </w:r>
      <w:r>
        <w:t>Titulaire</w:t>
      </w:r>
      <w:r>
        <w:rPr>
          <w:spacing w:val="-8"/>
        </w:rPr>
        <w:t xml:space="preserve"> </w:t>
      </w:r>
      <w:r>
        <w:t>s'engage</w:t>
      </w:r>
      <w:r>
        <w:rPr>
          <w:spacing w:val="-7"/>
        </w:rPr>
        <w:t xml:space="preserve"> </w:t>
      </w:r>
      <w:r>
        <w:t>à</w:t>
      </w:r>
      <w:r>
        <w:rPr>
          <w:spacing w:val="-8"/>
        </w:rPr>
        <w:t xml:space="preserve"> </w:t>
      </w:r>
      <w:r>
        <w:t>informer,</w:t>
      </w:r>
      <w:r>
        <w:rPr>
          <w:spacing w:val="-8"/>
        </w:rPr>
        <w:t xml:space="preserve"> </w:t>
      </w:r>
      <w:r>
        <w:t>sans</w:t>
      </w:r>
      <w:r>
        <w:rPr>
          <w:spacing w:val="-7"/>
        </w:rPr>
        <w:t xml:space="preserve"> </w:t>
      </w:r>
      <w:r>
        <w:t>délai,</w:t>
      </w:r>
      <w:r>
        <w:rPr>
          <w:spacing w:val="-7"/>
        </w:rPr>
        <w:t xml:space="preserve"> </w:t>
      </w:r>
      <w:r>
        <w:t>le</w:t>
      </w:r>
      <w:r>
        <w:rPr>
          <w:spacing w:val="-8"/>
        </w:rPr>
        <w:t xml:space="preserve"> </w:t>
      </w:r>
      <w:r>
        <w:t>CNC</w:t>
      </w:r>
      <w:r>
        <w:rPr>
          <w:spacing w:val="-8"/>
        </w:rPr>
        <w:t xml:space="preserve"> </w:t>
      </w:r>
      <w:r>
        <w:t>de</w:t>
      </w:r>
      <w:r>
        <w:rPr>
          <w:spacing w:val="-8"/>
        </w:rPr>
        <w:t xml:space="preserve"> </w:t>
      </w:r>
      <w:r>
        <w:t>toute</w:t>
      </w:r>
      <w:r>
        <w:rPr>
          <w:spacing w:val="-9"/>
        </w:rPr>
        <w:t xml:space="preserve"> </w:t>
      </w:r>
      <w:r>
        <w:t>modification</w:t>
      </w:r>
      <w:r>
        <w:rPr>
          <w:spacing w:val="-8"/>
        </w:rPr>
        <w:t xml:space="preserve"> </w:t>
      </w:r>
      <w:r>
        <w:t>d'interlocuteur</w:t>
      </w:r>
      <w:r>
        <w:rPr>
          <w:spacing w:val="-9"/>
        </w:rPr>
        <w:t xml:space="preserve"> </w:t>
      </w:r>
      <w:r>
        <w:rPr>
          <w:spacing w:val="-2"/>
        </w:rPr>
        <w:t>désigné.</w:t>
      </w:r>
    </w:p>
    <w:p w14:paraId="26FBB888" w14:textId="77777777" w:rsidR="00D05A0D" w:rsidRDefault="00D05A0D">
      <w:pPr>
        <w:pStyle w:val="Corpsdetexte"/>
        <w:spacing w:before="9"/>
        <w:ind w:left="0"/>
      </w:pPr>
    </w:p>
    <w:p w14:paraId="26FBB889" w14:textId="1485D29A" w:rsidR="00D05A0D" w:rsidRDefault="00AA2A45">
      <w:pPr>
        <w:pStyle w:val="Titre1"/>
        <w:tabs>
          <w:tab w:val="left" w:pos="2267"/>
          <w:tab w:val="left" w:pos="9377"/>
        </w:tabs>
      </w:pPr>
      <w:bookmarkStart w:id="11" w:name="_Toc236998071"/>
      <w:r>
        <w:rPr>
          <w:noProof/>
        </w:rPr>
        <w:drawing>
          <wp:anchor distT="0" distB="0" distL="0" distR="0" simplePos="0" relativeHeight="251635200" behindDoc="1" locked="0" layoutInCell="1" allowOverlap="1" wp14:anchorId="26FBBA00" wp14:editId="26FBBA01">
            <wp:simplePos x="0" y="0"/>
            <wp:positionH relativeFrom="page">
              <wp:posOffset>896111</wp:posOffset>
            </wp:positionH>
            <wp:positionV relativeFrom="paragraph">
              <wp:posOffset>32795</wp:posOffset>
            </wp:positionV>
            <wp:extent cx="1034796" cy="140207"/>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4" cstate="print"/>
                    <a:stretch>
                      <a:fillRect/>
                    </a:stretch>
                  </pic:blipFill>
                  <pic:spPr>
                    <a:xfrm>
                      <a:off x="0" y="0"/>
                      <a:ext cx="1034796" cy="140207"/>
                    </a:xfrm>
                    <a:prstGeom prst="rect">
                      <a:avLst/>
                    </a:prstGeom>
                  </pic:spPr>
                </pic:pic>
              </a:graphicData>
            </a:graphic>
          </wp:anchor>
        </w:drawing>
      </w:r>
      <w:r w:rsidR="003B010F">
        <w:rPr>
          <w:color w:val="000000"/>
          <w:shd w:val="clear" w:color="auto" w:fill="D9D9D9"/>
        </w:rPr>
        <w:t xml:space="preserve">ARTICLE 4 - </w:t>
      </w:r>
      <w:r>
        <w:rPr>
          <w:color w:val="000000"/>
          <w:shd w:val="clear" w:color="auto" w:fill="D9D9D9"/>
        </w:rPr>
        <w:t>DOCUMENTS</w:t>
      </w:r>
      <w:r>
        <w:rPr>
          <w:color w:val="000000"/>
          <w:spacing w:val="-13"/>
          <w:shd w:val="clear" w:color="auto" w:fill="D9D9D9"/>
        </w:rPr>
        <w:t xml:space="preserve"> </w:t>
      </w:r>
      <w:r>
        <w:rPr>
          <w:color w:val="000000"/>
          <w:spacing w:val="-2"/>
          <w:shd w:val="clear" w:color="auto" w:fill="D9D9D9"/>
        </w:rPr>
        <w:t>CONTRACTUELS</w:t>
      </w:r>
      <w:bookmarkEnd w:id="11"/>
      <w:r>
        <w:rPr>
          <w:color w:val="000000"/>
          <w:shd w:val="clear" w:color="auto" w:fill="D9D9D9"/>
        </w:rPr>
        <w:tab/>
      </w:r>
    </w:p>
    <w:p w14:paraId="26FBB88A" w14:textId="77777777" w:rsidR="00D05A0D" w:rsidRDefault="00AA2A45">
      <w:pPr>
        <w:pStyle w:val="Corpsdetexte"/>
        <w:ind w:right="144"/>
        <w:jc w:val="both"/>
      </w:pPr>
      <w:r>
        <w:t>Par</w:t>
      </w:r>
      <w:r>
        <w:rPr>
          <w:spacing w:val="-4"/>
        </w:rPr>
        <w:t xml:space="preserve"> </w:t>
      </w:r>
      <w:r>
        <w:t>dérogation</w:t>
      </w:r>
      <w:r>
        <w:rPr>
          <w:spacing w:val="-5"/>
        </w:rPr>
        <w:t xml:space="preserve"> </w:t>
      </w:r>
      <w:r>
        <w:t>à</w:t>
      </w:r>
      <w:r>
        <w:rPr>
          <w:spacing w:val="-5"/>
        </w:rPr>
        <w:t xml:space="preserve"> </w:t>
      </w:r>
      <w:r>
        <w:t>l’article</w:t>
      </w:r>
      <w:r>
        <w:rPr>
          <w:spacing w:val="-4"/>
        </w:rPr>
        <w:t xml:space="preserve"> </w:t>
      </w:r>
      <w:r>
        <w:t>4.1</w:t>
      </w:r>
      <w:r>
        <w:rPr>
          <w:spacing w:val="-4"/>
        </w:rPr>
        <w:t xml:space="preserve"> </w:t>
      </w:r>
      <w:r>
        <w:t>du</w:t>
      </w:r>
      <w:r>
        <w:rPr>
          <w:spacing w:val="-4"/>
        </w:rPr>
        <w:t xml:space="preserve"> </w:t>
      </w:r>
      <w:r>
        <w:t>CCAG</w:t>
      </w:r>
      <w:r>
        <w:rPr>
          <w:spacing w:val="-3"/>
        </w:rPr>
        <w:t xml:space="preserve"> </w:t>
      </w:r>
      <w:r>
        <w:t>FCS,</w:t>
      </w:r>
      <w:r>
        <w:rPr>
          <w:spacing w:val="-2"/>
        </w:rPr>
        <w:t xml:space="preserve"> </w:t>
      </w:r>
      <w:r>
        <w:t>les</w:t>
      </w:r>
      <w:r>
        <w:rPr>
          <w:spacing w:val="-3"/>
        </w:rPr>
        <w:t xml:space="preserve"> </w:t>
      </w:r>
      <w:r>
        <w:t>pièces</w:t>
      </w:r>
      <w:r>
        <w:rPr>
          <w:spacing w:val="-1"/>
        </w:rPr>
        <w:t xml:space="preserve"> </w:t>
      </w:r>
      <w:r>
        <w:t>constitutives</w:t>
      </w:r>
      <w:r>
        <w:rPr>
          <w:spacing w:val="-3"/>
        </w:rPr>
        <w:t xml:space="preserve"> </w:t>
      </w:r>
      <w:r>
        <w:t>du</w:t>
      </w:r>
      <w:r>
        <w:rPr>
          <w:spacing w:val="-5"/>
        </w:rPr>
        <w:t xml:space="preserve"> </w:t>
      </w:r>
      <w:r>
        <w:t>Marché</w:t>
      </w:r>
      <w:r>
        <w:rPr>
          <w:spacing w:val="-5"/>
        </w:rPr>
        <w:t xml:space="preserve"> </w:t>
      </w:r>
      <w:r>
        <w:t>public</w:t>
      </w:r>
      <w:r>
        <w:rPr>
          <w:spacing w:val="-3"/>
        </w:rPr>
        <w:t xml:space="preserve"> </w:t>
      </w:r>
      <w:r>
        <w:t>sont,</w:t>
      </w:r>
      <w:r>
        <w:rPr>
          <w:spacing w:val="-4"/>
        </w:rPr>
        <w:t xml:space="preserve"> </w:t>
      </w:r>
      <w:r>
        <w:t>par</w:t>
      </w:r>
      <w:r>
        <w:rPr>
          <w:spacing w:val="-4"/>
        </w:rPr>
        <w:t xml:space="preserve"> </w:t>
      </w:r>
      <w:r>
        <w:t>ordre</w:t>
      </w:r>
      <w:r>
        <w:rPr>
          <w:spacing w:val="-4"/>
        </w:rPr>
        <w:t xml:space="preserve"> </w:t>
      </w:r>
      <w:r>
        <w:t>de priorité décroissante :</w:t>
      </w:r>
    </w:p>
    <w:p w14:paraId="26FBB88B" w14:textId="0517015E" w:rsidR="00D05A0D" w:rsidRDefault="00AA2A45">
      <w:pPr>
        <w:pStyle w:val="Paragraphedeliste"/>
        <w:numPr>
          <w:ilvl w:val="0"/>
          <w:numId w:val="13"/>
        </w:numPr>
        <w:tabs>
          <w:tab w:val="left" w:pos="861"/>
        </w:tabs>
        <w:spacing w:before="121"/>
        <w:rPr>
          <w:sz w:val="20"/>
        </w:rPr>
      </w:pPr>
      <w:r>
        <w:rPr>
          <w:sz w:val="20"/>
        </w:rPr>
        <w:t>L’acte</w:t>
      </w:r>
      <w:r>
        <w:rPr>
          <w:spacing w:val="-6"/>
          <w:sz w:val="20"/>
        </w:rPr>
        <w:t xml:space="preserve"> </w:t>
      </w:r>
      <w:r>
        <w:rPr>
          <w:sz w:val="20"/>
        </w:rPr>
        <w:t>d’engagement</w:t>
      </w:r>
      <w:r>
        <w:rPr>
          <w:spacing w:val="-8"/>
          <w:sz w:val="20"/>
        </w:rPr>
        <w:t xml:space="preserve"> </w:t>
      </w:r>
      <w:r>
        <w:rPr>
          <w:sz w:val="20"/>
        </w:rPr>
        <w:t>(formulaire</w:t>
      </w:r>
      <w:r>
        <w:rPr>
          <w:spacing w:val="-5"/>
          <w:sz w:val="20"/>
        </w:rPr>
        <w:t xml:space="preserve"> </w:t>
      </w:r>
      <w:r>
        <w:rPr>
          <w:sz w:val="20"/>
        </w:rPr>
        <w:t>ATTRI1)</w:t>
      </w:r>
      <w:r>
        <w:rPr>
          <w:spacing w:val="-7"/>
          <w:sz w:val="20"/>
        </w:rPr>
        <w:t xml:space="preserve"> </w:t>
      </w:r>
      <w:r>
        <w:rPr>
          <w:sz w:val="20"/>
        </w:rPr>
        <w:t>et</w:t>
      </w:r>
      <w:r>
        <w:rPr>
          <w:spacing w:val="-7"/>
          <w:sz w:val="20"/>
        </w:rPr>
        <w:t xml:space="preserve"> </w:t>
      </w:r>
      <w:r>
        <w:rPr>
          <w:sz w:val="20"/>
        </w:rPr>
        <w:t>son</w:t>
      </w:r>
      <w:r>
        <w:rPr>
          <w:spacing w:val="-8"/>
          <w:sz w:val="20"/>
        </w:rPr>
        <w:t xml:space="preserve"> </w:t>
      </w:r>
      <w:r>
        <w:rPr>
          <w:sz w:val="20"/>
        </w:rPr>
        <w:t>annexe</w:t>
      </w:r>
      <w:r>
        <w:rPr>
          <w:spacing w:val="-5"/>
          <w:sz w:val="20"/>
        </w:rPr>
        <w:t xml:space="preserve"> </w:t>
      </w:r>
      <w:r>
        <w:rPr>
          <w:spacing w:val="-10"/>
          <w:sz w:val="20"/>
        </w:rPr>
        <w:t>:</w:t>
      </w:r>
    </w:p>
    <w:p w14:paraId="26FBB88C" w14:textId="5C3F27F0" w:rsidR="00D05A0D" w:rsidRDefault="00AA2A45">
      <w:pPr>
        <w:pStyle w:val="Paragraphedeliste"/>
        <w:numPr>
          <w:ilvl w:val="1"/>
          <w:numId w:val="13"/>
        </w:numPr>
        <w:tabs>
          <w:tab w:val="left" w:pos="1580"/>
        </w:tabs>
        <w:spacing w:before="120"/>
        <w:ind w:left="1580" w:hanging="359"/>
        <w:rPr>
          <w:sz w:val="20"/>
        </w:rPr>
      </w:pPr>
      <w:r>
        <w:rPr>
          <w:sz w:val="20"/>
        </w:rPr>
        <w:t>Annexe</w:t>
      </w:r>
      <w:r>
        <w:rPr>
          <w:spacing w:val="-5"/>
          <w:sz w:val="20"/>
        </w:rPr>
        <w:t xml:space="preserve"> </w:t>
      </w:r>
      <w:r>
        <w:rPr>
          <w:sz w:val="20"/>
        </w:rPr>
        <w:t>1</w:t>
      </w:r>
      <w:r>
        <w:rPr>
          <w:spacing w:val="-4"/>
          <w:sz w:val="20"/>
        </w:rPr>
        <w:t xml:space="preserve"> </w:t>
      </w:r>
      <w:r>
        <w:rPr>
          <w:sz w:val="20"/>
        </w:rPr>
        <w:t>:</w:t>
      </w:r>
      <w:r>
        <w:rPr>
          <w:spacing w:val="-3"/>
          <w:sz w:val="20"/>
        </w:rPr>
        <w:t xml:space="preserve"> </w:t>
      </w:r>
      <w:r w:rsidR="00753724">
        <w:rPr>
          <w:spacing w:val="-3"/>
          <w:sz w:val="20"/>
        </w:rPr>
        <w:t>Bordereau des prix unitaires (</w:t>
      </w:r>
      <w:r>
        <w:rPr>
          <w:sz w:val="20"/>
        </w:rPr>
        <w:t>BPU</w:t>
      </w:r>
      <w:r w:rsidR="00753724">
        <w:rPr>
          <w:sz w:val="20"/>
        </w:rPr>
        <w:t>)</w:t>
      </w:r>
      <w:r>
        <w:rPr>
          <w:spacing w:val="-4"/>
          <w:sz w:val="20"/>
        </w:rPr>
        <w:t xml:space="preserve"> </w:t>
      </w:r>
      <w:r>
        <w:rPr>
          <w:spacing w:val="-10"/>
          <w:sz w:val="20"/>
        </w:rPr>
        <w:t>;</w:t>
      </w:r>
    </w:p>
    <w:p w14:paraId="26FBB88D" w14:textId="7DEBFE59" w:rsidR="00D05A0D" w:rsidRDefault="00AA2A45">
      <w:pPr>
        <w:pStyle w:val="Paragraphedeliste"/>
        <w:numPr>
          <w:ilvl w:val="0"/>
          <w:numId w:val="13"/>
        </w:numPr>
        <w:tabs>
          <w:tab w:val="left" w:pos="861"/>
        </w:tabs>
        <w:spacing w:before="103"/>
        <w:rPr>
          <w:sz w:val="20"/>
        </w:rPr>
      </w:pPr>
      <w:r>
        <w:rPr>
          <w:sz w:val="20"/>
        </w:rPr>
        <w:t>Le</w:t>
      </w:r>
      <w:r>
        <w:rPr>
          <w:spacing w:val="-7"/>
          <w:sz w:val="20"/>
        </w:rPr>
        <w:t xml:space="preserve"> </w:t>
      </w:r>
      <w:r>
        <w:rPr>
          <w:sz w:val="20"/>
        </w:rPr>
        <w:t>présent</w:t>
      </w:r>
      <w:r>
        <w:rPr>
          <w:spacing w:val="-7"/>
          <w:sz w:val="20"/>
        </w:rPr>
        <w:t xml:space="preserve"> </w:t>
      </w:r>
      <w:r>
        <w:rPr>
          <w:sz w:val="20"/>
        </w:rPr>
        <w:t>cahier</w:t>
      </w:r>
      <w:r>
        <w:rPr>
          <w:spacing w:val="-6"/>
          <w:sz w:val="20"/>
        </w:rPr>
        <w:t xml:space="preserve"> </w:t>
      </w:r>
      <w:r>
        <w:rPr>
          <w:sz w:val="20"/>
        </w:rPr>
        <w:t>des</w:t>
      </w:r>
      <w:r>
        <w:rPr>
          <w:spacing w:val="-5"/>
          <w:sz w:val="20"/>
        </w:rPr>
        <w:t xml:space="preserve"> </w:t>
      </w:r>
      <w:r>
        <w:rPr>
          <w:sz w:val="20"/>
        </w:rPr>
        <w:t>clauses</w:t>
      </w:r>
      <w:r>
        <w:rPr>
          <w:spacing w:val="-5"/>
          <w:sz w:val="20"/>
        </w:rPr>
        <w:t xml:space="preserve"> </w:t>
      </w:r>
      <w:r>
        <w:rPr>
          <w:sz w:val="20"/>
        </w:rPr>
        <w:t>particulières</w:t>
      </w:r>
      <w:r>
        <w:rPr>
          <w:spacing w:val="-4"/>
          <w:sz w:val="20"/>
        </w:rPr>
        <w:t xml:space="preserve"> </w:t>
      </w:r>
      <w:r>
        <w:rPr>
          <w:sz w:val="20"/>
        </w:rPr>
        <w:t>(CCP)</w:t>
      </w:r>
      <w:r>
        <w:rPr>
          <w:spacing w:val="-2"/>
          <w:sz w:val="20"/>
        </w:rPr>
        <w:t xml:space="preserve"> </w:t>
      </w:r>
      <w:r>
        <w:rPr>
          <w:sz w:val="20"/>
        </w:rPr>
        <w:t>et</w:t>
      </w:r>
      <w:r>
        <w:rPr>
          <w:spacing w:val="-4"/>
          <w:sz w:val="20"/>
        </w:rPr>
        <w:t xml:space="preserve"> </w:t>
      </w:r>
      <w:r>
        <w:rPr>
          <w:sz w:val="20"/>
        </w:rPr>
        <w:t>ses</w:t>
      </w:r>
      <w:r>
        <w:rPr>
          <w:spacing w:val="-5"/>
          <w:sz w:val="20"/>
        </w:rPr>
        <w:t xml:space="preserve"> </w:t>
      </w:r>
      <w:r>
        <w:rPr>
          <w:sz w:val="20"/>
        </w:rPr>
        <w:t>annexes</w:t>
      </w:r>
      <w:r>
        <w:rPr>
          <w:spacing w:val="-5"/>
          <w:sz w:val="20"/>
        </w:rPr>
        <w:t xml:space="preserve"> </w:t>
      </w:r>
      <w:r>
        <w:rPr>
          <w:spacing w:val="-10"/>
          <w:sz w:val="20"/>
        </w:rPr>
        <w:t>:</w:t>
      </w:r>
    </w:p>
    <w:p w14:paraId="26FBB88E" w14:textId="06390BAE" w:rsidR="00D05A0D" w:rsidRDefault="00AA2A45">
      <w:pPr>
        <w:pStyle w:val="Paragraphedeliste"/>
        <w:numPr>
          <w:ilvl w:val="1"/>
          <w:numId w:val="13"/>
        </w:numPr>
        <w:tabs>
          <w:tab w:val="left" w:pos="1580"/>
        </w:tabs>
        <w:spacing w:before="118"/>
        <w:ind w:left="1580" w:hanging="359"/>
        <w:rPr>
          <w:sz w:val="20"/>
        </w:rPr>
      </w:pPr>
      <w:r>
        <w:rPr>
          <w:sz w:val="20"/>
        </w:rPr>
        <w:t>Annexe</w:t>
      </w:r>
      <w:r>
        <w:rPr>
          <w:spacing w:val="-6"/>
          <w:sz w:val="20"/>
        </w:rPr>
        <w:t xml:space="preserve"> </w:t>
      </w:r>
      <w:r>
        <w:rPr>
          <w:sz w:val="20"/>
        </w:rPr>
        <w:t>1</w:t>
      </w:r>
      <w:r>
        <w:rPr>
          <w:spacing w:val="-6"/>
          <w:sz w:val="20"/>
        </w:rPr>
        <w:t xml:space="preserve"> </w:t>
      </w:r>
      <w:r>
        <w:rPr>
          <w:sz w:val="20"/>
        </w:rPr>
        <w:t>:</w:t>
      </w:r>
      <w:r>
        <w:rPr>
          <w:spacing w:val="-4"/>
          <w:sz w:val="20"/>
        </w:rPr>
        <w:t xml:space="preserve"> </w:t>
      </w:r>
      <w:r>
        <w:rPr>
          <w:sz w:val="20"/>
        </w:rPr>
        <w:t>Plans</w:t>
      </w:r>
      <w:r>
        <w:rPr>
          <w:spacing w:val="-3"/>
          <w:sz w:val="20"/>
        </w:rPr>
        <w:t xml:space="preserve"> </w:t>
      </w:r>
      <w:r>
        <w:rPr>
          <w:sz w:val="20"/>
        </w:rPr>
        <w:t>des</w:t>
      </w:r>
      <w:r>
        <w:rPr>
          <w:spacing w:val="-5"/>
          <w:sz w:val="20"/>
        </w:rPr>
        <w:t xml:space="preserve"> </w:t>
      </w:r>
      <w:r>
        <w:rPr>
          <w:sz w:val="20"/>
        </w:rPr>
        <w:t>évènements</w:t>
      </w:r>
      <w:r w:rsidR="00551BC5">
        <w:rPr>
          <w:sz w:val="20"/>
        </w:rPr>
        <w:t xml:space="preserve"> </w:t>
      </w:r>
      <w:r>
        <w:rPr>
          <w:spacing w:val="-10"/>
          <w:sz w:val="20"/>
        </w:rPr>
        <w:t>;</w:t>
      </w:r>
    </w:p>
    <w:p w14:paraId="26FBB890" w14:textId="16A8478F" w:rsidR="00D05A0D" w:rsidRDefault="00AA2A45">
      <w:pPr>
        <w:pStyle w:val="Paragraphedeliste"/>
        <w:numPr>
          <w:ilvl w:val="1"/>
          <w:numId w:val="13"/>
        </w:numPr>
        <w:tabs>
          <w:tab w:val="left" w:pos="1580"/>
        </w:tabs>
        <w:spacing w:before="103"/>
        <w:ind w:left="1580" w:hanging="359"/>
        <w:rPr>
          <w:sz w:val="20"/>
        </w:rPr>
      </w:pPr>
      <w:r>
        <w:rPr>
          <w:sz w:val="20"/>
        </w:rPr>
        <w:t>Annexe</w:t>
      </w:r>
      <w:r>
        <w:rPr>
          <w:spacing w:val="-8"/>
          <w:sz w:val="20"/>
        </w:rPr>
        <w:t xml:space="preserve"> </w:t>
      </w:r>
      <w:r w:rsidR="00551BC5">
        <w:rPr>
          <w:spacing w:val="-8"/>
          <w:sz w:val="20"/>
        </w:rPr>
        <w:t>2</w:t>
      </w:r>
      <w:r>
        <w:rPr>
          <w:spacing w:val="-7"/>
          <w:sz w:val="20"/>
        </w:rPr>
        <w:t xml:space="preserve"> </w:t>
      </w:r>
      <w:r>
        <w:rPr>
          <w:sz w:val="20"/>
        </w:rPr>
        <w:t>:</w:t>
      </w:r>
      <w:r>
        <w:rPr>
          <w:spacing w:val="-6"/>
          <w:sz w:val="20"/>
        </w:rPr>
        <w:t xml:space="preserve"> </w:t>
      </w:r>
      <w:r>
        <w:rPr>
          <w:sz w:val="20"/>
        </w:rPr>
        <w:t>Questionnaire</w:t>
      </w:r>
      <w:r>
        <w:rPr>
          <w:spacing w:val="-7"/>
          <w:sz w:val="20"/>
        </w:rPr>
        <w:t xml:space="preserve"> </w:t>
      </w:r>
      <w:r>
        <w:rPr>
          <w:sz w:val="20"/>
        </w:rPr>
        <w:t>égalité</w:t>
      </w:r>
      <w:r>
        <w:rPr>
          <w:spacing w:val="-6"/>
          <w:sz w:val="20"/>
        </w:rPr>
        <w:t xml:space="preserve"> </w:t>
      </w:r>
      <w:r>
        <w:rPr>
          <w:sz w:val="20"/>
        </w:rPr>
        <w:t>et</w:t>
      </w:r>
      <w:r>
        <w:rPr>
          <w:spacing w:val="-7"/>
          <w:sz w:val="20"/>
        </w:rPr>
        <w:t xml:space="preserve"> </w:t>
      </w:r>
      <w:r>
        <w:rPr>
          <w:sz w:val="20"/>
        </w:rPr>
        <w:t>diversité</w:t>
      </w:r>
      <w:r>
        <w:rPr>
          <w:spacing w:val="-2"/>
          <w:sz w:val="20"/>
        </w:rPr>
        <w:t xml:space="preserve"> </w:t>
      </w:r>
      <w:r>
        <w:rPr>
          <w:spacing w:val="-10"/>
          <w:sz w:val="20"/>
        </w:rPr>
        <w:t>;</w:t>
      </w:r>
    </w:p>
    <w:p w14:paraId="26FBB891" w14:textId="08EC64C1" w:rsidR="00D05A0D" w:rsidRDefault="00AA2A45">
      <w:pPr>
        <w:pStyle w:val="Paragraphedeliste"/>
        <w:numPr>
          <w:ilvl w:val="0"/>
          <w:numId w:val="13"/>
        </w:numPr>
        <w:tabs>
          <w:tab w:val="left" w:pos="861"/>
        </w:tabs>
        <w:spacing w:before="102"/>
        <w:ind w:right="141"/>
        <w:rPr>
          <w:sz w:val="20"/>
        </w:rPr>
      </w:pPr>
      <w:r>
        <w:rPr>
          <w:sz w:val="20"/>
        </w:rPr>
        <w:t>Le</w:t>
      </w:r>
      <w:r>
        <w:rPr>
          <w:spacing w:val="-9"/>
          <w:sz w:val="20"/>
        </w:rPr>
        <w:t xml:space="preserve"> </w:t>
      </w:r>
      <w:r>
        <w:rPr>
          <w:sz w:val="20"/>
        </w:rPr>
        <w:t>cahier</w:t>
      </w:r>
      <w:r>
        <w:rPr>
          <w:spacing w:val="-5"/>
          <w:sz w:val="20"/>
        </w:rPr>
        <w:t xml:space="preserve"> </w:t>
      </w:r>
      <w:r>
        <w:rPr>
          <w:sz w:val="20"/>
        </w:rPr>
        <w:t>des</w:t>
      </w:r>
      <w:r>
        <w:rPr>
          <w:spacing w:val="-5"/>
          <w:sz w:val="20"/>
        </w:rPr>
        <w:t xml:space="preserve"> </w:t>
      </w:r>
      <w:r>
        <w:rPr>
          <w:sz w:val="20"/>
        </w:rPr>
        <w:t>clauses</w:t>
      </w:r>
      <w:r>
        <w:rPr>
          <w:spacing w:val="-5"/>
          <w:sz w:val="20"/>
        </w:rPr>
        <w:t xml:space="preserve"> </w:t>
      </w:r>
      <w:r>
        <w:rPr>
          <w:sz w:val="20"/>
        </w:rPr>
        <w:t>administratives</w:t>
      </w:r>
      <w:r>
        <w:rPr>
          <w:spacing w:val="-5"/>
          <w:sz w:val="20"/>
        </w:rPr>
        <w:t xml:space="preserve"> </w:t>
      </w:r>
      <w:r>
        <w:rPr>
          <w:sz w:val="20"/>
        </w:rPr>
        <w:t>générales</w:t>
      </w:r>
      <w:r>
        <w:rPr>
          <w:spacing w:val="-5"/>
          <w:sz w:val="20"/>
        </w:rPr>
        <w:t xml:space="preserve"> </w:t>
      </w:r>
      <w:r>
        <w:rPr>
          <w:sz w:val="20"/>
        </w:rPr>
        <w:t>applicables</w:t>
      </w:r>
      <w:r>
        <w:rPr>
          <w:spacing w:val="-8"/>
          <w:sz w:val="20"/>
        </w:rPr>
        <w:t xml:space="preserve"> </w:t>
      </w:r>
      <w:r>
        <w:rPr>
          <w:sz w:val="20"/>
        </w:rPr>
        <w:t>aux</w:t>
      </w:r>
      <w:r>
        <w:rPr>
          <w:spacing w:val="-5"/>
          <w:sz w:val="20"/>
        </w:rPr>
        <w:t xml:space="preserve"> </w:t>
      </w:r>
      <w:r>
        <w:rPr>
          <w:sz w:val="20"/>
        </w:rPr>
        <w:t>marchés</w:t>
      </w:r>
      <w:r>
        <w:rPr>
          <w:spacing w:val="-5"/>
          <w:sz w:val="20"/>
        </w:rPr>
        <w:t xml:space="preserve"> </w:t>
      </w:r>
      <w:r>
        <w:rPr>
          <w:sz w:val="20"/>
        </w:rPr>
        <w:t>publics</w:t>
      </w:r>
      <w:r>
        <w:rPr>
          <w:spacing w:val="-5"/>
          <w:sz w:val="20"/>
        </w:rPr>
        <w:t xml:space="preserve"> </w:t>
      </w:r>
      <w:r>
        <w:rPr>
          <w:sz w:val="20"/>
        </w:rPr>
        <w:t xml:space="preserve">de prestations de fournitures et services (CCAG-FCS) - approuvé par l’arrêté du 30 mars 2021 </w:t>
      </w:r>
      <w:r w:rsidR="00753724" w:rsidRPr="00753724">
        <w:rPr>
          <w:sz w:val="20"/>
        </w:rPr>
        <w:t>(JORF n°0078 du 1 avril 2021) - « CCAG-PI », modifié, disponible à l’adresse suivante :</w:t>
      </w:r>
    </w:p>
    <w:p w14:paraId="089A7246" w14:textId="51BFAD4B" w:rsidR="00753724" w:rsidRDefault="00753724" w:rsidP="00753724">
      <w:pPr>
        <w:pStyle w:val="Paragraphedeliste"/>
        <w:tabs>
          <w:tab w:val="left" w:pos="861"/>
        </w:tabs>
        <w:spacing w:before="102"/>
        <w:ind w:left="861" w:right="141" w:firstLine="0"/>
        <w:rPr>
          <w:sz w:val="20"/>
        </w:rPr>
      </w:pPr>
      <w:hyperlink r:id="rId15" w:history="1">
        <w:r w:rsidRPr="00753724">
          <w:rPr>
            <w:rStyle w:val="Lienhypertexte"/>
            <w:sz w:val="20"/>
          </w:rPr>
          <w:t>https://www.legifrance.gouv.fr/jorf/id/JORFTEXT000043310341</w:t>
        </w:r>
      </w:hyperlink>
    </w:p>
    <w:p w14:paraId="26FBB892" w14:textId="1E18AF14" w:rsidR="00D05A0D" w:rsidRDefault="00AA2A45">
      <w:pPr>
        <w:pStyle w:val="Paragraphedeliste"/>
        <w:numPr>
          <w:ilvl w:val="0"/>
          <w:numId w:val="13"/>
        </w:numPr>
        <w:tabs>
          <w:tab w:val="left" w:pos="861"/>
        </w:tabs>
        <w:spacing w:before="121"/>
        <w:rPr>
          <w:sz w:val="20"/>
        </w:rPr>
      </w:pPr>
      <w:r>
        <w:rPr>
          <w:sz w:val="20"/>
        </w:rPr>
        <w:t>L’offre</w:t>
      </w:r>
      <w:r>
        <w:rPr>
          <w:spacing w:val="-9"/>
          <w:sz w:val="20"/>
        </w:rPr>
        <w:t xml:space="preserve"> </w:t>
      </w:r>
      <w:r>
        <w:rPr>
          <w:sz w:val="20"/>
        </w:rPr>
        <w:t>technique</w:t>
      </w:r>
      <w:r>
        <w:rPr>
          <w:spacing w:val="-5"/>
          <w:sz w:val="20"/>
        </w:rPr>
        <w:t xml:space="preserve"> </w:t>
      </w:r>
      <w:r w:rsidR="00753724">
        <w:rPr>
          <w:spacing w:val="-5"/>
          <w:sz w:val="20"/>
        </w:rPr>
        <w:t xml:space="preserve">et financière </w:t>
      </w:r>
      <w:r>
        <w:rPr>
          <w:sz w:val="20"/>
        </w:rPr>
        <w:t>du</w:t>
      </w:r>
      <w:r>
        <w:rPr>
          <w:spacing w:val="-8"/>
          <w:sz w:val="20"/>
        </w:rPr>
        <w:t xml:space="preserve"> </w:t>
      </w:r>
      <w:r>
        <w:rPr>
          <w:spacing w:val="-2"/>
          <w:sz w:val="20"/>
        </w:rPr>
        <w:t>Titulaire</w:t>
      </w:r>
      <w:r w:rsidR="00753724">
        <w:rPr>
          <w:spacing w:val="-2"/>
          <w:sz w:val="20"/>
        </w:rPr>
        <w:t>, dont l’annexe financière à l’acte d’engagement.</w:t>
      </w:r>
    </w:p>
    <w:p w14:paraId="26FBB893" w14:textId="3401636A" w:rsidR="00D05A0D" w:rsidRDefault="00AA2A45">
      <w:pPr>
        <w:pStyle w:val="Corpsdetexte"/>
        <w:spacing w:before="118"/>
        <w:ind w:right="144"/>
        <w:jc w:val="both"/>
      </w:pPr>
      <w:r>
        <w:t>L’exemplaire du Marché public</w:t>
      </w:r>
      <w:r>
        <w:rPr>
          <w:spacing w:val="-1"/>
        </w:rPr>
        <w:t xml:space="preserve"> </w:t>
      </w:r>
      <w:r>
        <w:t>conservé</w:t>
      </w:r>
      <w:r>
        <w:rPr>
          <w:spacing w:val="-2"/>
        </w:rPr>
        <w:t xml:space="preserve"> </w:t>
      </w:r>
      <w:r>
        <w:t>par</w:t>
      </w:r>
      <w:r>
        <w:rPr>
          <w:spacing w:val="-1"/>
        </w:rPr>
        <w:t xml:space="preserve"> </w:t>
      </w:r>
      <w:r>
        <w:t>le</w:t>
      </w:r>
      <w:r>
        <w:rPr>
          <w:spacing w:val="-2"/>
        </w:rPr>
        <w:t xml:space="preserve"> </w:t>
      </w:r>
      <w:r>
        <w:t>CNC fait</w:t>
      </w:r>
      <w:r>
        <w:rPr>
          <w:spacing w:val="-2"/>
        </w:rPr>
        <w:t xml:space="preserve"> </w:t>
      </w:r>
      <w:proofErr w:type="gramStart"/>
      <w:r>
        <w:t>seul</w:t>
      </w:r>
      <w:r>
        <w:rPr>
          <w:spacing w:val="-2"/>
        </w:rPr>
        <w:t xml:space="preserve"> </w:t>
      </w:r>
      <w:r>
        <w:t>foi</w:t>
      </w:r>
      <w:proofErr w:type="gramEnd"/>
      <w:r>
        <w:t>. Les</w:t>
      </w:r>
      <w:r>
        <w:rPr>
          <w:spacing w:val="-1"/>
        </w:rPr>
        <w:t xml:space="preserve"> </w:t>
      </w:r>
      <w:r>
        <w:t>conditions générales</w:t>
      </w:r>
      <w:r>
        <w:rPr>
          <w:spacing w:val="-1"/>
        </w:rPr>
        <w:t xml:space="preserve"> </w:t>
      </w:r>
      <w:r>
        <w:t>de</w:t>
      </w:r>
      <w:r>
        <w:rPr>
          <w:spacing w:val="-2"/>
        </w:rPr>
        <w:t xml:space="preserve"> </w:t>
      </w:r>
      <w:r>
        <w:t>vente</w:t>
      </w:r>
      <w:r>
        <w:rPr>
          <w:spacing w:val="-2"/>
        </w:rPr>
        <w:t xml:space="preserve"> </w:t>
      </w:r>
      <w:r>
        <w:t>du Titulaire sont inapplicables.</w:t>
      </w:r>
    </w:p>
    <w:p w14:paraId="26FBB894" w14:textId="77777777" w:rsidR="00D05A0D" w:rsidRDefault="00D05A0D">
      <w:pPr>
        <w:pStyle w:val="Corpsdetexte"/>
        <w:spacing w:before="11"/>
        <w:ind w:left="0"/>
      </w:pPr>
    </w:p>
    <w:p w14:paraId="26FBB895" w14:textId="49E62F9D" w:rsidR="00D05A0D" w:rsidRDefault="00AA2A45">
      <w:pPr>
        <w:pStyle w:val="Titre1"/>
        <w:tabs>
          <w:tab w:val="left" w:pos="2267"/>
          <w:tab w:val="left" w:pos="9377"/>
        </w:tabs>
      </w:pPr>
      <w:bookmarkStart w:id="12" w:name="_Toc236998072"/>
      <w:r>
        <w:rPr>
          <w:noProof/>
        </w:rPr>
        <w:drawing>
          <wp:anchor distT="0" distB="0" distL="0" distR="0" simplePos="0" relativeHeight="251639296" behindDoc="1" locked="0" layoutInCell="1" allowOverlap="1" wp14:anchorId="26FBBA02" wp14:editId="26FBBA03">
            <wp:simplePos x="0" y="0"/>
            <wp:positionH relativeFrom="page">
              <wp:posOffset>894588</wp:posOffset>
            </wp:positionH>
            <wp:positionV relativeFrom="paragraph">
              <wp:posOffset>31904</wp:posOffset>
            </wp:positionV>
            <wp:extent cx="1036319" cy="140208"/>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6" cstate="print"/>
                    <a:stretch>
                      <a:fillRect/>
                    </a:stretch>
                  </pic:blipFill>
                  <pic:spPr>
                    <a:xfrm>
                      <a:off x="0" y="0"/>
                      <a:ext cx="1036319" cy="140208"/>
                    </a:xfrm>
                    <a:prstGeom prst="rect">
                      <a:avLst/>
                    </a:prstGeom>
                  </pic:spPr>
                </pic:pic>
              </a:graphicData>
            </a:graphic>
          </wp:anchor>
        </w:drawing>
      </w:r>
      <w:r w:rsidR="003B010F">
        <w:rPr>
          <w:color w:val="000000"/>
          <w:shd w:val="clear" w:color="auto" w:fill="D9D9D9"/>
        </w:rPr>
        <w:t xml:space="preserve">ARTICLE 5 - </w:t>
      </w:r>
      <w:r>
        <w:rPr>
          <w:color w:val="000000"/>
          <w:shd w:val="clear" w:color="auto" w:fill="D9D9D9"/>
        </w:rPr>
        <w:t>DESCRIPTION</w:t>
      </w:r>
      <w:r>
        <w:rPr>
          <w:color w:val="000000"/>
          <w:spacing w:val="-13"/>
          <w:shd w:val="clear" w:color="auto" w:fill="D9D9D9"/>
        </w:rPr>
        <w:t xml:space="preserve"> </w:t>
      </w:r>
      <w:r>
        <w:rPr>
          <w:color w:val="000000"/>
          <w:shd w:val="clear" w:color="auto" w:fill="D9D9D9"/>
        </w:rPr>
        <w:t>DES</w:t>
      </w:r>
      <w:r>
        <w:rPr>
          <w:color w:val="000000"/>
          <w:spacing w:val="-9"/>
          <w:shd w:val="clear" w:color="auto" w:fill="D9D9D9"/>
        </w:rPr>
        <w:t xml:space="preserve"> </w:t>
      </w:r>
      <w:r>
        <w:rPr>
          <w:color w:val="000000"/>
          <w:shd w:val="clear" w:color="auto" w:fill="D9D9D9"/>
        </w:rPr>
        <w:t>PRESTATIONS</w:t>
      </w:r>
      <w:r>
        <w:rPr>
          <w:color w:val="000000"/>
          <w:spacing w:val="-8"/>
          <w:shd w:val="clear" w:color="auto" w:fill="D9D9D9"/>
        </w:rPr>
        <w:t xml:space="preserve"> </w:t>
      </w:r>
      <w:r>
        <w:rPr>
          <w:color w:val="000000"/>
          <w:spacing w:val="-2"/>
          <w:shd w:val="clear" w:color="auto" w:fill="D9D9D9"/>
        </w:rPr>
        <w:t>ATTENDUES</w:t>
      </w:r>
      <w:bookmarkEnd w:id="12"/>
      <w:r>
        <w:rPr>
          <w:color w:val="000000"/>
          <w:shd w:val="clear" w:color="auto" w:fill="D9D9D9"/>
        </w:rPr>
        <w:tab/>
      </w:r>
    </w:p>
    <w:p w14:paraId="26FBB896" w14:textId="77777777" w:rsidR="00D05A0D" w:rsidRDefault="00AA2A45">
      <w:pPr>
        <w:pStyle w:val="Titre2"/>
        <w:numPr>
          <w:ilvl w:val="1"/>
          <w:numId w:val="12"/>
        </w:numPr>
        <w:tabs>
          <w:tab w:val="left" w:pos="1134"/>
        </w:tabs>
        <w:spacing w:before="241"/>
        <w:ind w:left="1134" w:hanging="566"/>
      </w:pPr>
      <w:bookmarkStart w:id="13" w:name="_Toc236998073"/>
      <w:r>
        <w:t>Présentation</w:t>
      </w:r>
      <w:r>
        <w:rPr>
          <w:spacing w:val="-3"/>
        </w:rPr>
        <w:t xml:space="preserve"> </w:t>
      </w:r>
      <w:r>
        <w:t>du</w:t>
      </w:r>
      <w:r>
        <w:rPr>
          <w:spacing w:val="-5"/>
        </w:rPr>
        <w:t xml:space="preserve"> CNC</w:t>
      </w:r>
      <w:bookmarkEnd w:id="13"/>
    </w:p>
    <w:p w14:paraId="26FBB897" w14:textId="77777777" w:rsidR="00D05A0D" w:rsidRDefault="00AA2A45">
      <w:pPr>
        <w:pStyle w:val="Corpsdetexte"/>
        <w:spacing w:before="118"/>
        <w:ind w:right="152"/>
        <w:jc w:val="both"/>
      </w:pPr>
      <w:r>
        <w:t>Créé en 1946, le Centre national du cinéma et de l’image animée (CNC) est un établissement public à caractère</w:t>
      </w:r>
      <w:r>
        <w:rPr>
          <w:spacing w:val="-2"/>
        </w:rPr>
        <w:t xml:space="preserve"> </w:t>
      </w:r>
      <w:r>
        <w:t>administratif,</w:t>
      </w:r>
      <w:r>
        <w:rPr>
          <w:spacing w:val="-2"/>
        </w:rPr>
        <w:t xml:space="preserve"> </w:t>
      </w:r>
      <w:r>
        <w:t>doté</w:t>
      </w:r>
      <w:r>
        <w:rPr>
          <w:spacing w:val="-2"/>
        </w:rPr>
        <w:t xml:space="preserve"> </w:t>
      </w:r>
      <w:r>
        <w:t>de la personnalité</w:t>
      </w:r>
      <w:r>
        <w:rPr>
          <w:spacing w:val="-2"/>
        </w:rPr>
        <w:t xml:space="preserve"> </w:t>
      </w:r>
      <w:r>
        <w:t>juridique</w:t>
      </w:r>
      <w:r>
        <w:rPr>
          <w:spacing w:val="-2"/>
        </w:rPr>
        <w:t xml:space="preserve"> </w:t>
      </w:r>
      <w:r>
        <w:t>et</w:t>
      </w:r>
      <w:r>
        <w:rPr>
          <w:spacing w:val="-2"/>
        </w:rPr>
        <w:t xml:space="preserve"> </w:t>
      </w:r>
      <w:r>
        <w:t>de</w:t>
      </w:r>
      <w:r>
        <w:rPr>
          <w:spacing w:val="-2"/>
        </w:rPr>
        <w:t xml:space="preserve"> </w:t>
      </w:r>
      <w:r>
        <w:t>l’autonomie</w:t>
      </w:r>
      <w:r>
        <w:rPr>
          <w:spacing w:val="-2"/>
        </w:rPr>
        <w:t xml:space="preserve"> </w:t>
      </w:r>
      <w:r>
        <w:t>financière.</w:t>
      </w:r>
      <w:r>
        <w:rPr>
          <w:spacing w:val="-2"/>
        </w:rPr>
        <w:t xml:space="preserve"> </w:t>
      </w:r>
      <w:r>
        <w:t>Il</w:t>
      </w:r>
      <w:r>
        <w:rPr>
          <w:spacing w:val="-1"/>
        </w:rPr>
        <w:t xml:space="preserve"> </w:t>
      </w:r>
      <w:r>
        <w:t>est</w:t>
      </w:r>
      <w:r>
        <w:rPr>
          <w:spacing w:val="-2"/>
        </w:rPr>
        <w:t xml:space="preserve"> </w:t>
      </w:r>
      <w:r>
        <w:t>placé</w:t>
      </w:r>
      <w:r>
        <w:rPr>
          <w:spacing w:val="-2"/>
        </w:rPr>
        <w:t xml:space="preserve"> </w:t>
      </w:r>
      <w:r>
        <w:t>sous la tutelle du ministre chargé de la culture.</w:t>
      </w:r>
    </w:p>
    <w:p w14:paraId="26FBB898" w14:textId="77777777" w:rsidR="00D05A0D" w:rsidRDefault="00AA2A45">
      <w:pPr>
        <w:pStyle w:val="Corpsdetexte"/>
      </w:pPr>
      <w:r>
        <w:t>Les</w:t>
      </w:r>
      <w:r>
        <w:rPr>
          <w:spacing w:val="-7"/>
        </w:rPr>
        <w:t xml:space="preserve"> </w:t>
      </w:r>
      <w:r>
        <w:t>missions</w:t>
      </w:r>
      <w:r>
        <w:rPr>
          <w:spacing w:val="-7"/>
        </w:rPr>
        <w:t xml:space="preserve"> </w:t>
      </w:r>
      <w:r>
        <w:t>principales</w:t>
      </w:r>
      <w:r>
        <w:rPr>
          <w:spacing w:val="-6"/>
        </w:rPr>
        <w:t xml:space="preserve"> </w:t>
      </w:r>
      <w:r>
        <w:t>du</w:t>
      </w:r>
      <w:r>
        <w:rPr>
          <w:spacing w:val="-6"/>
        </w:rPr>
        <w:t xml:space="preserve"> </w:t>
      </w:r>
      <w:r>
        <w:t>CNC</w:t>
      </w:r>
      <w:r>
        <w:rPr>
          <w:spacing w:val="-8"/>
        </w:rPr>
        <w:t xml:space="preserve"> </w:t>
      </w:r>
      <w:r>
        <w:t>sont</w:t>
      </w:r>
      <w:r>
        <w:rPr>
          <w:spacing w:val="-5"/>
        </w:rPr>
        <w:t xml:space="preserve"> </w:t>
      </w:r>
      <w:r>
        <w:rPr>
          <w:spacing w:val="-10"/>
        </w:rPr>
        <w:t>:</w:t>
      </w:r>
    </w:p>
    <w:p w14:paraId="26FBB899" w14:textId="44832AC1" w:rsidR="00D05A0D" w:rsidRDefault="00AA2A45">
      <w:pPr>
        <w:pStyle w:val="Corpsdetexte"/>
        <w:spacing w:before="89" w:line="269" w:lineRule="exact"/>
        <w:ind w:left="501"/>
      </w:pPr>
      <w:r>
        <w:rPr>
          <w:rFonts w:ascii="Lucida Sans Unicode" w:hAnsi="Lucida Sans Unicode"/>
          <w:color w:val="C0C0C0"/>
        </w:rPr>
        <w:t>▶</w:t>
      </w:r>
      <w:r>
        <w:rPr>
          <w:rFonts w:ascii="Lucida Sans Unicode" w:hAnsi="Lucida Sans Unicode"/>
          <w:color w:val="C0C0C0"/>
          <w:spacing w:val="26"/>
        </w:rPr>
        <w:t xml:space="preserve"> </w:t>
      </w:r>
      <w:r>
        <w:t>la</w:t>
      </w:r>
      <w:r>
        <w:rPr>
          <w:spacing w:val="-2"/>
        </w:rPr>
        <w:t xml:space="preserve"> </w:t>
      </w:r>
      <w:r>
        <w:t>réglementation</w:t>
      </w:r>
      <w:r>
        <w:rPr>
          <w:spacing w:val="1"/>
        </w:rPr>
        <w:t xml:space="preserve"> </w:t>
      </w:r>
      <w:r>
        <w:rPr>
          <w:spacing w:val="-10"/>
        </w:rPr>
        <w:t>;</w:t>
      </w:r>
    </w:p>
    <w:p w14:paraId="26FBB89A" w14:textId="59EBCD59" w:rsidR="00D05A0D" w:rsidRDefault="00AA2A45">
      <w:pPr>
        <w:pStyle w:val="Corpsdetexte"/>
        <w:spacing w:before="0" w:line="229" w:lineRule="exact"/>
        <w:ind w:left="501"/>
      </w:pPr>
      <w:r>
        <w:rPr>
          <w:rFonts w:ascii="Lucida Sans Unicode" w:hAnsi="Lucida Sans Unicode"/>
          <w:color w:val="C0C0C0"/>
        </w:rPr>
        <w:t>▶</w:t>
      </w:r>
      <w:r>
        <w:rPr>
          <w:rFonts w:ascii="Lucida Sans Unicode" w:hAnsi="Lucida Sans Unicode"/>
          <w:color w:val="C0C0C0"/>
          <w:spacing w:val="76"/>
          <w:w w:val="150"/>
        </w:rPr>
        <w:t xml:space="preserve"> </w:t>
      </w:r>
      <w:r>
        <w:t>le</w:t>
      </w:r>
      <w:r>
        <w:rPr>
          <w:spacing w:val="-4"/>
        </w:rPr>
        <w:t xml:space="preserve"> </w:t>
      </w:r>
      <w:r>
        <w:t>soutien</w:t>
      </w:r>
      <w:r>
        <w:rPr>
          <w:spacing w:val="-4"/>
        </w:rPr>
        <w:t xml:space="preserve"> </w:t>
      </w:r>
      <w:r>
        <w:t>à</w:t>
      </w:r>
      <w:r>
        <w:rPr>
          <w:spacing w:val="-4"/>
        </w:rPr>
        <w:t xml:space="preserve"> </w:t>
      </w:r>
      <w:r>
        <w:t>l'économie</w:t>
      </w:r>
      <w:r>
        <w:rPr>
          <w:spacing w:val="-2"/>
        </w:rPr>
        <w:t xml:space="preserve"> </w:t>
      </w:r>
      <w:r>
        <w:t>du</w:t>
      </w:r>
      <w:r>
        <w:rPr>
          <w:spacing w:val="-4"/>
        </w:rPr>
        <w:t xml:space="preserve"> </w:t>
      </w:r>
      <w:r>
        <w:t>cinéma,</w:t>
      </w:r>
      <w:r>
        <w:rPr>
          <w:spacing w:val="-4"/>
        </w:rPr>
        <w:t xml:space="preserve"> </w:t>
      </w:r>
      <w:r>
        <w:t>de</w:t>
      </w:r>
      <w:r>
        <w:rPr>
          <w:spacing w:val="-5"/>
        </w:rPr>
        <w:t xml:space="preserve"> </w:t>
      </w:r>
      <w:r>
        <w:t>l'audiovisuel</w:t>
      </w:r>
      <w:r>
        <w:rPr>
          <w:spacing w:val="-3"/>
        </w:rPr>
        <w:t xml:space="preserve"> </w:t>
      </w:r>
      <w:r>
        <w:t>et</w:t>
      </w:r>
      <w:r>
        <w:rPr>
          <w:spacing w:val="-3"/>
        </w:rPr>
        <w:t xml:space="preserve"> </w:t>
      </w:r>
      <w:r>
        <w:t>d</w:t>
      </w:r>
      <w:r w:rsidR="00AD03D9">
        <w:t xml:space="preserve">e l’image animée ; </w:t>
      </w:r>
    </w:p>
    <w:p w14:paraId="26FBB89B" w14:textId="77777777" w:rsidR="00D05A0D" w:rsidRDefault="00AA2A45">
      <w:pPr>
        <w:pStyle w:val="Corpsdetexte"/>
        <w:spacing w:before="0" w:line="229" w:lineRule="exact"/>
        <w:ind w:left="501"/>
      </w:pPr>
      <w:r>
        <w:rPr>
          <w:rFonts w:ascii="Lucida Sans Unicode" w:hAnsi="Lucida Sans Unicode"/>
          <w:color w:val="C0C0C0"/>
        </w:rPr>
        <w:t>▶</w:t>
      </w:r>
      <w:r>
        <w:rPr>
          <w:rFonts w:ascii="Lucida Sans Unicode" w:hAnsi="Lucida Sans Unicode"/>
          <w:color w:val="C0C0C0"/>
          <w:spacing w:val="74"/>
          <w:w w:val="150"/>
        </w:rPr>
        <w:t xml:space="preserve"> </w:t>
      </w:r>
      <w:r>
        <w:t>la</w:t>
      </w:r>
      <w:r>
        <w:rPr>
          <w:spacing w:val="-5"/>
        </w:rPr>
        <w:t xml:space="preserve"> </w:t>
      </w:r>
      <w:r>
        <w:t>promotion</w:t>
      </w:r>
      <w:r>
        <w:rPr>
          <w:spacing w:val="-5"/>
        </w:rPr>
        <w:t xml:space="preserve"> </w:t>
      </w:r>
      <w:r>
        <w:t>du</w:t>
      </w:r>
      <w:r>
        <w:rPr>
          <w:spacing w:val="-3"/>
        </w:rPr>
        <w:t xml:space="preserve"> </w:t>
      </w:r>
      <w:r>
        <w:t>cinéma</w:t>
      </w:r>
      <w:r>
        <w:rPr>
          <w:spacing w:val="-3"/>
        </w:rPr>
        <w:t xml:space="preserve"> </w:t>
      </w:r>
      <w:r>
        <w:t>et</w:t>
      </w:r>
      <w:r>
        <w:rPr>
          <w:spacing w:val="-3"/>
        </w:rPr>
        <w:t xml:space="preserve"> </w:t>
      </w:r>
      <w:r>
        <w:t>de</w:t>
      </w:r>
      <w:r>
        <w:rPr>
          <w:spacing w:val="-6"/>
        </w:rPr>
        <w:t xml:space="preserve"> </w:t>
      </w:r>
      <w:r>
        <w:t>l'audiovisuel</w:t>
      </w:r>
      <w:r>
        <w:rPr>
          <w:spacing w:val="-4"/>
        </w:rPr>
        <w:t xml:space="preserve"> </w:t>
      </w:r>
      <w:r>
        <w:t>et</w:t>
      </w:r>
      <w:r>
        <w:rPr>
          <w:spacing w:val="-3"/>
        </w:rPr>
        <w:t xml:space="preserve"> </w:t>
      </w:r>
      <w:r>
        <w:t>leur</w:t>
      </w:r>
      <w:r>
        <w:rPr>
          <w:spacing w:val="-2"/>
        </w:rPr>
        <w:t xml:space="preserve"> </w:t>
      </w:r>
      <w:r>
        <w:t>diffusion</w:t>
      </w:r>
      <w:r>
        <w:rPr>
          <w:spacing w:val="-6"/>
        </w:rPr>
        <w:t xml:space="preserve"> </w:t>
      </w:r>
      <w:r>
        <w:t>auprès</w:t>
      </w:r>
      <w:r>
        <w:rPr>
          <w:spacing w:val="-4"/>
        </w:rPr>
        <w:t xml:space="preserve"> </w:t>
      </w:r>
      <w:r>
        <w:t>de</w:t>
      </w:r>
      <w:r>
        <w:rPr>
          <w:spacing w:val="-5"/>
        </w:rPr>
        <w:t xml:space="preserve"> </w:t>
      </w:r>
      <w:r>
        <w:t>tous</w:t>
      </w:r>
      <w:r>
        <w:rPr>
          <w:spacing w:val="-4"/>
        </w:rPr>
        <w:t xml:space="preserve"> </w:t>
      </w:r>
      <w:r>
        <w:t>les</w:t>
      </w:r>
      <w:r>
        <w:rPr>
          <w:spacing w:val="-3"/>
        </w:rPr>
        <w:t xml:space="preserve"> </w:t>
      </w:r>
      <w:r>
        <w:t>publics</w:t>
      </w:r>
      <w:r>
        <w:rPr>
          <w:spacing w:val="5"/>
        </w:rPr>
        <w:t xml:space="preserve"> </w:t>
      </w:r>
      <w:r>
        <w:rPr>
          <w:spacing w:val="-10"/>
        </w:rPr>
        <w:t>;</w:t>
      </w:r>
    </w:p>
    <w:p w14:paraId="26FBB89C" w14:textId="77777777" w:rsidR="00D05A0D" w:rsidRDefault="00AA2A45">
      <w:pPr>
        <w:pStyle w:val="Corpsdetexte"/>
        <w:spacing w:before="0" w:line="269" w:lineRule="exact"/>
        <w:ind w:left="499"/>
      </w:pPr>
      <w:r>
        <w:rPr>
          <w:rFonts w:ascii="Lucida Sans Unicode" w:hAnsi="Lucida Sans Unicode"/>
          <w:color w:val="C0C0C0"/>
        </w:rPr>
        <w:t>▶</w:t>
      </w:r>
      <w:r>
        <w:rPr>
          <w:rFonts w:ascii="Lucida Sans Unicode" w:hAnsi="Lucida Sans Unicode"/>
          <w:color w:val="C0C0C0"/>
          <w:spacing w:val="75"/>
          <w:w w:val="150"/>
        </w:rPr>
        <w:t xml:space="preserve"> </w:t>
      </w:r>
      <w:r>
        <w:t>la</w:t>
      </w:r>
      <w:r>
        <w:rPr>
          <w:spacing w:val="-4"/>
        </w:rPr>
        <w:t xml:space="preserve"> </w:t>
      </w:r>
      <w:r>
        <w:t>protection</w:t>
      </w:r>
      <w:r>
        <w:rPr>
          <w:spacing w:val="-3"/>
        </w:rPr>
        <w:t xml:space="preserve"> </w:t>
      </w:r>
      <w:r>
        <w:t>et</w:t>
      </w:r>
      <w:r>
        <w:rPr>
          <w:spacing w:val="-4"/>
        </w:rPr>
        <w:t xml:space="preserve"> </w:t>
      </w:r>
      <w:r>
        <w:t>la</w:t>
      </w:r>
      <w:r>
        <w:rPr>
          <w:spacing w:val="-3"/>
        </w:rPr>
        <w:t xml:space="preserve"> </w:t>
      </w:r>
      <w:r>
        <w:t>diffusion</w:t>
      </w:r>
      <w:r>
        <w:rPr>
          <w:spacing w:val="-3"/>
        </w:rPr>
        <w:t xml:space="preserve"> </w:t>
      </w:r>
      <w:r>
        <w:t>du</w:t>
      </w:r>
      <w:r>
        <w:rPr>
          <w:spacing w:val="-5"/>
        </w:rPr>
        <w:t xml:space="preserve"> </w:t>
      </w:r>
      <w:r>
        <w:t>patrimoine</w:t>
      </w:r>
      <w:r>
        <w:rPr>
          <w:spacing w:val="-5"/>
        </w:rPr>
        <w:t xml:space="preserve"> </w:t>
      </w:r>
      <w:r>
        <w:rPr>
          <w:spacing w:val="-2"/>
        </w:rPr>
        <w:t>cinématographique.</w:t>
      </w:r>
    </w:p>
    <w:p w14:paraId="26FBB89D" w14:textId="103069B8" w:rsidR="007F53A3" w:rsidRDefault="00AA2A45">
      <w:pPr>
        <w:pStyle w:val="Corpsdetexte"/>
        <w:spacing w:before="75"/>
        <w:ind w:right="139"/>
        <w:jc w:val="both"/>
      </w:pPr>
      <w:r>
        <w:t xml:space="preserve">Dans le cadre de ses missions, le CNC </w:t>
      </w:r>
      <w:r w:rsidR="00740A90">
        <w:t>assure une présence sur un certain nombre de manifestations avec un stand sur un espace dédié</w:t>
      </w:r>
      <w:r>
        <w:t>. Le présent marché vise à sélectionner un prestataire afin de réaliser la conception, l’installation et le démontage de ces stands ou espaces dédiés.</w:t>
      </w:r>
    </w:p>
    <w:p w14:paraId="49E2785D" w14:textId="3FF8FFB1" w:rsidR="00D05A0D" w:rsidRPr="007F53A3" w:rsidRDefault="007F53A3" w:rsidP="007F53A3">
      <w:pPr>
        <w:rPr>
          <w:sz w:val="20"/>
          <w:szCs w:val="20"/>
        </w:rPr>
      </w:pPr>
      <w:r>
        <w:br w:type="page"/>
      </w:r>
    </w:p>
    <w:p w14:paraId="26FBB89E" w14:textId="77777777" w:rsidR="00D05A0D" w:rsidRDefault="00AA2A45">
      <w:pPr>
        <w:pStyle w:val="Titre2"/>
        <w:numPr>
          <w:ilvl w:val="1"/>
          <w:numId w:val="12"/>
        </w:numPr>
        <w:tabs>
          <w:tab w:val="left" w:pos="1134"/>
        </w:tabs>
        <w:spacing w:before="122"/>
        <w:ind w:left="1134" w:hanging="566"/>
      </w:pPr>
      <w:bookmarkStart w:id="14" w:name="_Toc236998074"/>
      <w:r>
        <w:lastRenderedPageBreak/>
        <w:t>Description</w:t>
      </w:r>
      <w:r>
        <w:rPr>
          <w:spacing w:val="-7"/>
        </w:rPr>
        <w:t xml:space="preserve"> </w:t>
      </w:r>
      <w:r>
        <w:t>générale</w:t>
      </w:r>
      <w:r>
        <w:rPr>
          <w:spacing w:val="-8"/>
        </w:rPr>
        <w:t xml:space="preserve"> </w:t>
      </w:r>
      <w:r>
        <w:t>des</w:t>
      </w:r>
      <w:r>
        <w:rPr>
          <w:spacing w:val="-7"/>
        </w:rPr>
        <w:t xml:space="preserve"> </w:t>
      </w:r>
      <w:r>
        <w:t>prestations</w:t>
      </w:r>
      <w:r>
        <w:rPr>
          <w:spacing w:val="-8"/>
        </w:rPr>
        <w:t xml:space="preserve"> </w:t>
      </w:r>
      <w:r>
        <w:rPr>
          <w:spacing w:val="-2"/>
        </w:rPr>
        <w:t>attendues</w:t>
      </w:r>
      <w:bookmarkEnd w:id="14"/>
    </w:p>
    <w:p w14:paraId="26FBB8A0" w14:textId="77777777" w:rsidR="00D05A0D" w:rsidRDefault="00AA2A45">
      <w:pPr>
        <w:pStyle w:val="Corpsdetexte"/>
        <w:spacing w:before="120"/>
      </w:pPr>
      <w:r>
        <w:t>Pour</w:t>
      </w:r>
      <w:r>
        <w:rPr>
          <w:spacing w:val="-7"/>
        </w:rPr>
        <w:t xml:space="preserve"> </w:t>
      </w:r>
      <w:r>
        <w:t>chaque</w:t>
      </w:r>
      <w:r>
        <w:rPr>
          <w:spacing w:val="-7"/>
        </w:rPr>
        <w:t xml:space="preserve"> </w:t>
      </w:r>
      <w:r>
        <w:t>manifestation,</w:t>
      </w:r>
      <w:r>
        <w:rPr>
          <w:spacing w:val="-5"/>
        </w:rPr>
        <w:t xml:space="preserve"> </w:t>
      </w:r>
      <w:r>
        <w:t>le</w:t>
      </w:r>
      <w:r>
        <w:rPr>
          <w:spacing w:val="-7"/>
        </w:rPr>
        <w:t xml:space="preserve"> </w:t>
      </w:r>
      <w:r>
        <w:t>titulaire</w:t>
      </w:r>
      <w:r>
        <w:rPr>
          <w:spacing w:val="-8"/>
        </w:rPr>
        <w:t xml:space="preserve"> </w:t>
      </w:r>
      <w:r>
        <w:t>aura</w:t>
      </w:r>
      <w:r>
        <w:rPr>
          <w:spacing w:val="-7"/>
        </w:rPr>
        <w:t xml:space="preserve"> </w:t>
      </w:r>
      <w:r>
        <w:t>à</w:t>
      </w:r>
      <w:r>
        <w:rPr>
          <w:spacing w:val="-7"/>
        </w:rPr>
        <w:t xml:space="preserve"> </w:t>
      </w:r>
      <w:r>
        <w:t>sa</w:t>
      </w:r>
      <w:r>
        <w:rPr>
          <w:spacing w:val="-5"/>
        </w:rPr>
        <w:t xml:space="preserve"> </w:t>
      </w:r>
      <w:r>
        <w:t>charge</w:t>
      </w:r>
      <w:r>
        <w:rPr>
          <w:spacing w:val="-2"/>
        </w:rPr>
        <w:t xml:space="preserve"> </w:t>
      </w:r>
      <w:r>
        <w:rPr>
          <w:spacing w:val="-10"/>
        </w:rPr>
        <w:t>:</w:t>
      </w:r>
    </w:p>
    <w:p w14:paraId="26FBB8A1" w14:textId="2486F281" w:rsidR="00D05A0D" w:rsidRDefault="00AA2A45">
      <w:pPr>
        <w:pStyle w:val="Titre4"/>
        <w:numPr>
          <w:ilvl w:val="0"/>
          <w:numId w:val="11"/>
        </w:numPr>
        <w:tabs>
          <w:tab w:val="left" w:pos="859"/>
        </w:tabs>
        <w:spacing w:before="121"/>
        <w:ind w:left="859" w:hanging="358"/>
      </w:pPr>
      <w:r>
        <w:t>La</w:t>
      </w:r>
      <w:r>
        <w:rPr>
          <w:spacing w:val="-7"/>
        </w:rPr>
        <w:t xml:space="preserve"> </w:t>
      </w:r>
      <w:r>
        <w:t>conception</w:t>
      </w:r>
      <w:r>
        <w:rPr>
          <w:spacing w:val="-5"/>
        </w:rPr>
        <w:t xml:space="preserve"> </w:t>
      </w:r>
      <w:r>
        <w:t>de</w:t>
      </w:r>
      <w:r w:rsidR="00B20351">
        <w:t xml:space="preserve"> l’aménagement et de</w:t>
      </w:r>
      <w:r>
        <w:rPr>
          <w:spacing w:val="-4"/>
        </w:rPr>
        <w:t xml:space="preserve"> </w:t>
      </w:r>
      <w:r>
        <w:t>la</w:t>
      </w:r>
      <w:r>
        <w:rPr>
          <w:spacing w:val="-7"/>
        </w:rPr>
        <w:t xml:space="preserve"> </w:t>
      </w:r>
      <w:r>
        <w:t>décoration</w:t>
      </w:r>
      <w:r>
        <w:rPr>
          <w:spacing w:val="-5"/>
        </w:rPr>
        <w:t xml:space="preserve"> </w:t>
      </w:r>
      <w:r>
        <w:t>du</w:t>
      </w:r>
      <w:r>
        <w:rPr>
          <w:spacing w:val="-5"/>
        </w:rPr>
        <w:t xml:space="preserve"> </w:t>
      </w:r>
      <w:r>
        <w:t>stand</w:t>
      </w:r>
      <w:r>
        <w:rPr>
          <w:spacing w:val="-5"/>
        </w:rPr>
        <w:t xml:space="preserve"> </w:t>
      </w:r>
      <w:r>
        <w:t>en</w:t>
      </w:r>
      <w:r>
        <w:rPr>
          <w:spacing w:val="-3"/>
        </w:rPr>
        <w:t xml:space="preserve"> </w:t>
      </w:r>
      <w:r>
        <w:t>adéquation</w:t>
      </w:r>
      <w:r>
        <w:rPr>
          <w:spacing w:val="-6"/>
        </w:rPr>
        <w:t xml:space="preserve"> </w:t>
      </w:r>
      <w:r>
        <w:t>avec</w:t>
      </w:r>
      <w:r>
        <w:rPr>
          <w:spacing w:val="-6"/>
        </w:rPr>
        <w:t xml:space="preserve"> </w:t>
      </w:r>
      <w:r>
        <w:t>l’identité</w:t>
      </w:r>
      <w:r>
        <w:rPr>
          <w:spacing w:val="-4"/>
        </w:rPr>
        <w:t xml:space="preserve"> </w:t>
      </w:r>
      <w:r>
        <w:t>visuell</w:t>
      </w:r>
      <w:r w:rsidR="00551BC5">
        <w:t>e choisie (CNC / Film France / Game France, etc.)</w:t>
      </w:r>
    </w:p>
    <w:p w14:paraId="26FBB8A4" w14:textId="4E19B7BC" w:rsidR="00D05A0D" w:rsidRDefault="00AA2A45" w:rsidP="007F53A3">
      <w:pPr>
        <w:pStyle w:val="Corpsdetexte"/>
        <w:ind w:left="501" w:right="147"/>
        <w:jc w:val="both"/>
      </w:pPr>
      <w:r>
        <w:t>La</w:t>
      </w:r>
      <w:r>
        <w:rPr>
          <w:spacing w:val="6"/>
        </w:rPr>
        <w:t xml:space="preserve"> </w:t>
      </w:r>
      <w:r>
        <w:t>décora</w:t>
      </w:r>
      <w:r w:rsidR="002903EB">
        <w:t>t</w:t>
      </w:r>
      <w:r>
        <w:t>ion</w:t>
      </w:r>
      <w:r>
        <w:rPr>
          <w:spacing w:val="6"/>
        </w:rPr>
        <w:t xml:space="preserve"> </w:t>
      </w:r>
      <w:r>
        <w:t>doit</w:t>
      </w:r>
      <w:r>
        <w:rPr>
          <w:spacing w:val="9"/>
        </w:rPr>
        <w:t xml:space="preserve"> </w:t>
      </w:r>
      <w:r>
        <w:t>être</w:t>
      </w:r>
      <w:r>
        <w:rPr>
          <w:spacing w:val="10"/>
        </w:rPr>
        <w:t xml:space="preserve"> </w:t>
      </w:r>
      <w:r>
        <w:t>élégante</w:t>
      </w:r>
      <w:r>
        <w:rPr>
          <w:spacing w:val="8"/>
        </w:rPr>
        <w:t xml:space="preserve"> </w:t>
      </w:r>
      <w:r>
        <w:t>avec</w:t>
      </w:r>
      <w:r>
        <w:rPr>
          <w:spacing w:val="8"/>
        </w:rPr>
        <w:t xml:space="preserve"> </w:t>
      </w:r>
      <w:r>
        <w:t>le</w:t>
      </w:r>
      <w:r>
        <w:rPr>
          <w:spacing w:val="7"/>
        </w:rPr>
        <w:t xml:space="preserve"> </w:t>
      </w:r>
      <w:r>
        <w:t>souci</w:t>
      </w:r>
      <w:r>
        <w:rPr>
          <w:spacing w:val="9"/>
        </w:rPr>
        <w:t xml:space="preserve"> </w:t>
      </w:r>
      <w:r>
        <w:t>de</w:t>
      </w:r>
      <w:r>
        <w:rPr>
          <w:spacing w:val="10"/>
        </w:rPr>
        <w:t xml:space="preserve"> </w:t>
      </w:r>
      <w:r>
        <w:t>mettre</w:t>
      </w:r>
      <w:r>
        <w:rPr>
          <w:spacing w:val="7"/>
        </w:rPr>
        <w:t xml:space="preserve"> </w:t>
      </w:r>
      <w:r>
        <w:t>en</w:t>
      </w:r>
      <w:r>
        <w:rPr>
          <w:spacing w:val="6"/>
        </w:rPr>
        <w:t xml:space="preserve"> </w:t>
      </w:r>
      <w:r>
        <w:t>valeur</w:t>
      </w:r>
      <w:r>
        <w:rPr>
          <w:spacing w:val="10"/>
        </w:rPr>
        <w:t xml:space="preserve"> </w:t>
      </w:r>
      <w:r>
        <w:t>l’image</w:t>
      </w:r>
      <w:r>
        <w:rPr>
          <w:spacing w:val="9"/>
        </w:rPr>
        <w:t xml:space="preserve"> </w:t>
      </w:r>
      <w:r>
        <w:t>du</w:t>
      </w:r>
      <w:r>
        <w:rPr>
          <w:spacing w:val="7"/>
        </w:rPr>
        <w:t xml:space="preserve"> </w:t>
      </w:r>
      <w:r>
        <w:t>CNC</w:t>
      </w:r>
      <w:r>
        <w:rPr>
          <w:spacing w:val="8"/>
        </w:rPr>
        <w:t xml:space="preserve"> </w:t>
      </w:r>
      <w:r>
        <w:t>sans</w:t>
      </w:r>
      <w:r>
        <w:rPr>
          <w:spacing w:val="8"/>
        </w:rPr>
        <w:t xml:space="preserve"> </w:t>
      </w:r>
      <w:r>
        <w:t>oublier</w:t>
      </w:r>
      <w:r>
        <w:rPr>
          <w:spacing w:val="8"/>
        </w:rPr>
        <w:t xml:space="preserve"> </w:t>
      </w:r>
      <w:r>
        <w:rPr>
          <w:spacing w:val="-5"/>
        </w:rPr>
        <w:t>le</w:t>
      </w:r>
      <w:r w:rsidR="002903EB">
        <w:t xml:space="preserve"> ca</w:t>
      </w:r>
      <w:r>
        <w:t>ractère</w:t>
      </w:r>
      <w:r>
        <w:rPr>
          <w:spacing w:val="40"/>
        </w:rPr>
        <w:t xml:space="preserve"> </w:t>
      </w:r>
      <w:r>
        <w:t>fonctionnel</w:t>
      </w:r>
      <w:r>
        <w:rPr>
          <w:spacing w:val="40"/>
        </w:rPr>
        <w:t xml:space="preserve"> </w:t>
      </w:r>
      <w:r>
        <w:t>de</w:t>
      </w:r>
      <w:r>
        <w:rPr>
          <w:spacing w:val="40"/>
        </w:rPr>
        <w:t xml:space="preserve"> </w:t>
      </w:r>
      <w:r>
        <w:t>l’espace.</w:t>
      </w:r>
      <w:r>
        <w:rPr>
          <w:spacing w:val="40"/>
        </w:rPr>
        <w:t xml:space="preserve"> </w:t>
      </w:r>
      <w:r>
        <w:t>Le</w:t>
      </w:r>
      <w:r>
        <w:rPr>
          <w:spacing w:val="40"/>
        </w:rPr>
        <w:t xml:space="preserve"> </w:t>
      </w:r>
      <w:r>
        <w:t>CNC</w:t>
      </w:r>
      <w:r>
        <w:rPr>
          <w:spacing w:val="40"/>
        </w:rPr>
        <w:t xml:space="preserve"> </w:t>
      </w:r>
      <w:r>
        <w:t>souhaite</w:t>
      </w:r>
      <w:r>
        <w:rPr>
          <w:spacing w:val="40"/>
        </w:rPr>
        <w:t xml:space="preserve"> </w:t>
      </w:r>
      <w:r>
        <w:t>disposer</w:t>
      </w:r>
      <w:r>
        <w:rPr>
          <w:spacing w:val="40"/>
        </w:rPr>
        <w:t xml:space="preserve"> </w:t>
      </w:r>
      <w:r>
        <w:t>d’un</w:t>
      </w:r>
      <w:r>
        <w:rPr>
          <w:spacing w:val="40"/>
        </w:rPr>
        <w:t xml:space="preserve"> </w:t>
      </w:r>
      <w:r>
        <w:t>éventail</w:t>
      </w:r>
      <w:r>
        <w:rPr>
          <w:spacing w:val="40"/>
        </w:rPr>
        <w:t xml:space="preserve"> </w:t>
      </w:r>
      <w:r>
        <w:t>de</w:t>
      </w:r>
      <w:r>
        <w:rPr>
          <w:spacing w:val="40"/>
        </w:rPr>
        <w:t xml:space="preserve"> </w:t>
      </w:r>
      <w:r>
        <w:t>propositions</w:t>
      </w:r>
      <w:r>
        <w:rPr>
          <w:spacing w:val="40"/>
        </w:rPr>
        <w:t xml:space="preserve"> </w:t>
      </w:r>
      <w:r>
        <w:t>de décoration déclinables au regard de sa charte graphique.</w:t>
      </w:r>
    </w:p>
    <w:p w14:paraId="3284046E" w14:textId="77777777" w:rsidR="004E198B" w:rsidRDefault="00AA2A45">
      <w:pPr>
        <w:pStyle w:val="Corpsdetexte"/>
        <w:spacing w:line="364" w:lineRule="auto"/>
        <w:ind w:left="501" w:right="2573"/>
        <w:rPr>
          <w:color w:val="0000FF"/>
          <w:spacing w:val="-2"/>
        </w:rPr>
      </w:pPr>
      <w:r>
        <w:t>Le</w:t>
      </w:r>
      <w:r>
        <w:rPr>
          <w:spacing w:val="-5"/>
        </w:rPr>
        <w:t xml:space="preserve"> </w:t>
      </w:r>
      <w:r>
        <w:t>logotype</w:t>
      </w:r>
      <w:r>
        <w:rPr>
          <w:spacing w:val="-5"/>
        </w:rPr>
        <w:t xml:space="preserve"> </w:t>
      </w:r>
      <w:r>
        <w:t>et</w:t>
      </w:r>
      <w:r>
        <w:rPr>
          <w:spacing w:val="-4"/>
        </w:rPr>
        <w:t xml:space="preserve"> </w:t>
      </w:r>
      <w:r>
        <w:t>la</w:t>
      </w:r>
      <w:r>
        <w:rPr>
          <w:spacing w:val="-4"/>
        </w:rPr>
        <w:t xml:space="preserve"> </w:t>
      </w:r>
      <w:r>
        <w:t>charte</w:t>
      </w:r>
      <w:r>
        <w:rPr>
          <w:spacing w:val="-2"/>
        </w:rPr>
        <w:t xml:space="preserve"> </w:t>
      </w:r>
      <w:r>
        <w:t>graphique</w:t>
      </w:r>
      <w:r>
        <w:rPr>
          <w:spacing w:val="-4"/>
        </w:rPr>
        <w:t xml:space="preserve"> </w:t>
      </w:r>
      <w:r>
        <w:t>sont</w:t>
      </w:r>
      <w:r>
        <w:rPr>
          <w:spacing w:val="-4"/>
        </w:rPr>
        <w:t xml:space="preserve"> </w:t>
      </w:r>
      <w:r>
        <w:t>consultables</w:t>
      </w:r>
      <w:r>
        <w:rPr>
          <w:spacing w:val="-3"/>
        </w:rPr>
        <w:t xml:space="preserve"> </w:t>
      </w:r>
      <w:r>
        <w:t>sur</w:t>
      </w:r>
      <w:r>
        <w:rPr>
          <w:spacing w:val="-4"/>
        </w:rPr>
        <w:t xml:space="preserve"> </w:t>
      </w:r>
      <w:r>
        <w:t>le</w:t>
      </w:r>
      <w:r>
        <w:rPr>
          <w:spacing w:val="-4"/>
        </w:rPr>
        <w:t xml:space="preserve"> </w:t>
      </w:r>
      <w:r>
        <w:t>site</w:t>
      </w:r>
      <w:r>
        <w:rPr>
          <w:spacing w:val="-5"/>
        </w:rPr>
        <w:t xml:space="preserve"> </w:t>
      </w:r>
      <w:r>
        <w:t>du</w:t>
      </w:r>
      <w:r>
        <w:rPr>
          <w:spacing w:val="-4"/>
        </w:rPr>
        <w:t xml:space="preserve"> </w:t>
      </w:r>
      <w:r>
        <w:t xml:space="preserve">CNC : </w:t>
      </w:r>
      <w:hyperlink r:id="rId17">
        <w:r>
          <w:rPr>
            <w:color w:val="0000FF"/>
            <w:spacing w:val="-2"/>
            <w:u w:val="single" w:color="0000FF"/>
          </w:rPr>
          <w:t>https://www.cnc.fr/a-propos-du-cnc/logo-du-cnc_142965</w:t>
        </w:r>
      </w:hyperlink>
      <w:r>
        <w:rPr>
          <w:color w:val="0000FF"/>
          <w:spacing w:val="-2"/>
        </w:rPr>
        <w:t xml:space="preserve"> </w:t>
      </w:r>
    </w:p>
    <w:p w14:paraId="26FBB8A5" w14:textId="4B5E431A" w:rsidR="00D05A0D" w:rsidRDefault="004E198B">
      <w:pPr>
        <w:pStyle w:val="Corpsdetexte"/>
        <w:spacing w:line="364" w:lineRule="auto"/>
        <w:ind w:left="501" w:right="2573"/>
        <w:rPr>
          <w:color w:val="0000FF"/>
          <w:spacing w:val="-2"/>
          <w:u w:val="single"/>
        </w:rPr>
      </w:pPr>
      <w:r w:rsidRPr="004E198B">
        <w:t>Exemple d’application de l’identité graphique du CNC :</w:t>
      </w:r>
      <w:r>
        <w:rPr>
          <w:color w:val="0000FF"/>
          <w:spacing w:val="-2"/>
        </w:rPr>
        <w:t xml:space="preserve"> </w:t>
      </w:r>
      <w:hyperlink r:id="rId18" w:history="1">
        <w:r w:rsidRPr="00922F93">
          <w:rPr>
            <w:rStyle w:val="Lienhypertexte"/>
            <w:spacing w:val="-2"/>
          </w:rPr>
          <w:t>https://www.cnc.fr/professionnels/etudes-et-rapports</w:t>
        </w:r>
      </w:hyperlink>
    </w:p>
    <w:p w14:paraId="7E61A2AC" w14:textId="4631B157" w:rsidR="004E198B" w:rsidRDefault="004E198B">
      <w:pPr>
        <w:pStyle w:val="Corpsdetexte"/>
        <w:spacing w:line="364" w:lineRule="auto"/>
        <w:ind w:left="501" w:right="2573"/>
        <w:rPr>
          <w:color w:val="0000FF"/>
          <w:spacing w:val="-2"/>
          <w:u w:val="single" w:color="0000FF"/>
        </w:rPr>
      </w:pPr>
      <w:r w:rsidRPr="004E198B">
        <w:t xml:space="preserve">Exemple d’application de l’identité graphique </w:t>
      </w:r>
      <w:r>
        <w:t>de Film France CNC</w:t>
      </w:r>
      <w:r w:rsidRPr="004E198B">
        <w:t> :</w:t>
      </w:r>
    </w:p>
    <w:p w14:paraId="4D5558FA" w14:textId="63F8CB2A" w:rsidR="00753724" w:rsidRDefault="00551BC5" w:rsidP="007F53A3">
      <w:pPr>
        <w:pStyle w:val="Corpsdetexte"/>
        <w:ind w:left="501" w:right="611"/>
      </w:pPr>
      <w:hyperlink r:id="rId19">
        <w:r>
          <w:rPr>
            <w:color w:val="0000FF"/>
            <w:u w:val="single" w:color="0000FF"/>
          </w:rPr>
          <w:t>https://www.cnc.fr/documents/36995/153127/The+French+experience+brochure.pdf/8df35a66-</w:t>
        </w:r>
      </w:hyperlink>
      <w:hyperlink r:id="rId20">
        <w:r>
          <w:rPr>
            <w:color w:val="0000FF"/>
            <w:spacing w:val="-2"/>
            <w:u w:val="single" w:color="0000FF"/>
          </w:rPr>
          <w:t>cbba-5981-da3d-a7318edbf</w:t>
        </w:r>
        <w:proofErr w:type="gramStart"/>
        <w:r>
          <w:rPr>
            <w:color w:val="0000FF"/>
            <w:spacing w:val="-2"/>
            <w:u w:val="single" w:color="0000FF"/>
          </w:rPr>
          <w:t>980?</w:t>
        </w:r>
        <w:proofErr w:type="gramEnd"/>
        <w:r>
          <w:rPr>
            <w:color w:val="0000FF"/>
            <w:spacing w:val="-2"/>
            <w:u w:val="single" w:color="0000FF"/>
          </w:rPr>
          <w:t>t=1647871181492</w:t>
        </w:r>
      </w:hyperlink>
    </w:p>
    <w:p w14:paraId="26FBB8A6" w14:textId="35FB8F80" w:rsidR="00D05A0D" w:rsidRDefault="00AA2A45" w:rsidP="00753724">
      <w:pPr>
        <w:pStyle w:val="Corpsdetexte"/>
        <w:ind w:left="501" w:right="147"/>
        <w:jc w:val="both"/>
      </w:pPr>
      <w:r>
        <w:t>L’image</w:t>
      </w:r>
      <w:r w:rsidRPr="00753724">
        <w:t xml:space="preserve"> </w:t>
      </w:r>
      <w:r>
        <w:t>institutionnelle</w:t>
      </w:r>
      <w:r w:rsidRPr="00753724">
        <w:t xml:space="preserve"> </w:t>
      </w:r>
      <w:r>
        <w:t>du</w:t>
      </w:r>
      <w:r w:rsidRPr="00753724">
        <w:t xml:space="preserve"> </w:t>
      </w:r>
      <w:r>
        <w:t>CNC</w:t>
      </w:r>
      <w:r w:rsidRPr="00753724">
        <w:t xml:space="preserve"> </w:t>
      </w:r>
      <w:r>
        <w:t>et</w:t>
      </w:r>
      <w:r w:rsidRPr="00753724">
        <w:t xml:space="preserve"> </w:t>
      </w:r>
      <w:r>
        <w:t>son</w:t>
      </w:r>
      <w:r w:rsidRPr="00753724">
        <w:t xml:space="preserve"> </w:t>
      </w:r>
      <w:r>
        <w:t>identité</w:t>
      </w:r>
      <w:r w:rsidRPr="00753724">
        <w:t xml:space="preserve"> </w:t>
      </w:r>
      <w:r>
        <w:t>visuelle</w:t>
      </w:r>
      <w:r w:rsidRPr="00753724">
        <w:t xml:space="preserve"> </w:t>
      </w:r>
      <w:r w:rsidR="00F52AC0">
        <w:t>doivent être</w:t>
      </w:r>
      <w:r w:rsidR="00F52AC0" w:rsidRPr="00753724">
        <w:t xml:space="preserve"> </w:t>
      </w:r>
      <w:r>
        <w:t>prises</w:t>
      </w:r>
      <w:r w:rsidRPr="00753724">
        <w:t xml:space="preserve"> </w:t>
      </w:r>
      <w:r>
        <w:t>en</w:t>
      </w:r>
      <w:r w:rsidRPr="00753724">
        <w:t xml:space="preserve"> </w:t>
      </w:r>
      <w:r>
        <w:t>compte.</w:t>
      </w:r>
      <w:r w:rsidRPr="00753724">
        <w:t xml:space="preserve"> </w:t>
      </w:r>
      <w:r>
        <w:t>L’offre</w:t>
      </w:r>
      <w:r w:rsidRPr="00753724">
        <w:t xml:space="preserve"> </w:t>
      </w:r>
      <w:r>
        <w:t>technique</w:t>
      </w:r>
      <w:r w:rsidRPr="00753724">
        <w:t xml:space="preserve"> </w:t>
      </w:r>
      <w:r>
        <w:t>peut également s’inspirer de la thématique de l’événement.</w:t>
      </w:r>
    </w:p>
    <w:p w14:paraId="086C0F7E" w14:textId="145893FD" w:rsidR="00D94375" w:rsidRDefault="00D94375" w:rsidP="00753724">
      <w:pPr>
        <w:pStyle w:val="Corpsdetexte"/>
        <w:ind w:left="501" w:right="147"/>
        <w:jc w:val="both"/>
      </w:pPr>
      <w:r>
        <w:t>Le prestataire doit veiller à la cohérence de la proposition graphique entre les différentes manifestations et faire une proposition harmonisée</w:t>
      </w:r>
      <w:r w:rsidR="00F52AC0">
        <w:t>.</w:t>
      </w:r>
    </w:p>
    <w:p w14:paraId="26FBB8A7" w14:textId="77777777" w:rsidR="00D05A0D" w:rsidRDefault="00AA2A45">
      <w:pPr>
        <w:pStyle w:val="Corpsdetexte"/>
        <w:ind w:left="501" w:right="147"/>
        <w:jc w:val="both"/>
      </w:pPr>
      <w:r>
        <w:t>Des échanges auront lieu entre le CNC et le titulaire afin de disposer de toutes les informations nécessaires</w:t>
      </w:r>
      <w:r>
        <w:rPr>
          <w:spacing w:val="-14"/>
        </w:rPr>
        <w:t xml:space="preserve"> </w:t>
      </w:r>
      <w:r>
        <w:t>à</w:t>
      </w:r>
      <w:r>
        <w:rPr>
          <w:spacing w:val="-14"/>
        </w:rPr>
        <w:t xml:space="preserve"> </w:t>
      </w:r>
      <w:r>
        <w:t>la</w:t>
      </w:r>
      <w:r>
        <w:rPr>
          <w:spacing w:val="-14"/>
        </w:rPr>
        <w:t xml:space="preserve"> </w:t>
      </w:r>
      <w:r>
        <w:t>réalisation</w:t>
      </w:r>
      <w:r>
        <w:rPr>
          <w:spacing w:val="-14"/>
        </w:rPr>
        <w:t xml:space="preserve"> </w:t>
      </w:r>
      <w:r>
        <w:t>des</w:t>
      </w:r>
      <w:r>
        <w:rPr>
          <w:spacing w:val="-13"/>
        </w:rPr>
        <w:t xml:space="preserve"> </w:t>
      </w:r>
      <w:r>
        <w:t>prestations.</w:t>
      </w:r>
      <w:r>
        <w:rPr>
          <w:spacing w:val="-14"/>
        </w:rPr>
        <w:t xml:space="preserve"> </w:t>
      </w:r>
      <w:r>
        <w:t>A</w:t>
      </w:r>
      <w:r>
        <w:rPr>
          <w:spacing w:val="-12"/>
        </w:rPr>
        <w:t xml:space="preserve"> </w:t>
      </w:r>
      <w:r>
        <w:t>l’issue</w:t>
      </w:r>
      <w:r>
        <w:rPr>
          <w:spacing w:val="-14"/>
        </w:rPr>
        <w:t xml:space="preserve"> </w:t>
      </w:r>
      <w:r>
        <w:t>de</w:t>
      </w:r>
      <w:r>
        <w:rPr>
          <w:spacing w:val="-13"/>
        </w:rPr>
        <w:t xml:space="preserve"> </w:t>
      </w:r>
      <w:r>
        <w:t>ces</w:t>
      </w:r>
      <w:r>
        <w:rPr>
          <w:spacing w:val="-14"/>
        </w:rPr>
        <w:t xml:space="preserve"> </w:t>
      </w:r>
      <w:r>
        <w:t>échanges,</w:t>
      </w:r>
      <w:r>
        <w:rPr>
          <w:spacing w:val="-14"/>
        </w:rPr>
        <w:t xml:space="preserve"> </w:t>
      </w:r>
      <w:r>
        <w:t>le</w:t>
      </w:r>
      <w:r>
        <w:rPr>
          <w:spacing w:val="-14"/>
        </w:rPr>
        <w:t xml:space="preserve"> </w:t>
      </w:r>
      <w:r>
        <w:t>CNC</w:t>
      </w:r>
      <w:r>
        <w:rPr>
          <w:spacing w:val="-13"/>
        </w:rPr>
        <w:t xml:space="preserve"> </w:t>
      </w:r>
      <w:r>
        <w:t>validera</w:t>
      </w:r>
      <w:r>
        <w:rPr>
          <w:spacing w:val="-14"/>
        </w:rPr>
        <w:t xml:space="preserve"> </w:t>
      </w:r>
      <w:r>
        <w:t>la</w:t>
      </w:r>
      <w:r>
        <w:rPr>
          <w:spacing w:val="-12"/>
        </w:rPr>
        <w:t xml:space="preserve"> </w:t>
      </w:r>
      <w:r>
        <w:t>proposition du titulaire.</w:t>
      </w:r>
    </w:p>
    <w:p w14:paraId="26FBB8A8" w14:textId="68120FB5" w:rsidR="00D05A0D" w:rsidRDefault="00AA2A45">
      <w:pPr>
        <w:pStyle w:val="Titre4"/>
        <w:numPr>
          <w:ilvl w:val="0"/>
          <w:numId w:val="11"/>
        </w:numPr>
        <w:tabs>
          <w:tab w:val="left" w:pos="859"/>
        </w:tabs>
        <w:spacing w:before="121"/>
        <w:ind w:left="859" w:hanging="358"/>
      </w:pPr>
      <w:r>
        <w:t>L’installation</w:t>
      </w:r>
      <w:r>
        <w:rPr>
          <w:spacing w:val="-8"/>
        </w:rPr>
        <w:t xml:space="preserve"> </w:t>
      </w:r>
      <w:r>
        <w:t>des</w:t>
      </w:r>
      <w:r>
        <w:rPr>
          <w:spacing w:val="-9"/>
        </w:rPr>
        <w:t xml:space="preserve"> </w:t>
      </w:r>
      <w:r>
        <w:t>stands</w:t>
      </w:r>
      <w:r>
        <w:rPr>
          <w:spacing w:val="-5"/>
        </w:rPr>
        <w:t xml:space="preserve"> </w:t>
      </w:r>
    </w:p>
    <w:p w14:paraId="26FBB8A9" w14:textId="77777777" w:rsidR="00D05A0D" w:rsidRDefault="00AA2A45">
      <w:pPr>
        <w:pStyle w:val="Corpsdetexte"/>
        <w:spacing w:before="118"/>
        <w:ind w:left="501" w:right="146"/>
        <w:jc w:val="both"/>
      </w:pPr>
      <w:r>
        <w:t>Conformément à la proposition retenue et validée par le CNC, le titulaire réalisera le montage du stand et son aménagement.</w:t>
      </w:r>
    </w:p>
    <w:p w14:paraId="26FBB8AA" w14:textId="17F19296" w:rsidR="00D05A0D" w:rsidRDefault="00AA2A45">
      <w:pPr>
        <w:pStyle w:val="Titre4"/>
        <w:numPr>
          <w:ilvl w:val="0"/>
          <w:numId w:val="11"/>
        </w:numPr>
        <w:tabs>
          <w:tab w:val="left" w:pos="859"/>
        </w:tabs>
        <w:spacing w:before="121"/>
        <w:ind w:left="859" w:hanging="358"/>
      </w:pPr>
      <w:r>
        <w:t>Le</w:t>
      </w:r>
      <w:r>
        <w:rPr>
          <w:spacing w:val="-7"/>
        </w:rPr>
        <w:t xml:space="preserve"> </w:t>
      </w:r>
      <w:r>
        <w:t>démontage</w:t>
      </w:r>
      <w:r>
        <w:rPr>
          <w:spacing w:val="-7"/>
        </w:rPr>
        <w:t xml:space="preserve"> </w:t>
      </w:r>
      <w:r>
        <w:t>du</w:t>
      </w:r>
      <w:r>
        <w:rPr>
          <w:spacing w:val="-6"/>
        </w:rPr>
        <w:t xml:space="preserve"> </w:t>
      </w:r>
      <w:r>
        <w:rPr>
          <w:spacing w:val="-2"/>
        </w:rPr>
        <w:t>stand</w:t>
      </w:r>
    </w:p>
    <w:p w14:paraId="26FBB8AB" w14:textId="5A3F5E6E" w:rsidR="00D05A0D" w:rsidRDefault="00AA2A45">
      <w:pPr>
        <w:pStyle w:val="Corpsdetexte"/>
        <w:ind w:left="501" w:right="145"/>
        <w:jc w:val="both"/>
      </w:pPr>
      <w:r>
        <w:t>Dans la mesure du possible, le titulaire devra veiller à utiliser des équipements modulables et réutilisables.</w:t>
      </w:r>
      <w:r>
        <w:rPr>
          <w:spacing w:val="-6"/>
        </w:rPr>
        <w:t xml:space="preserve"> </w:t>
      </w:r>
      <w:r w:rsidR="00981804">
        <w:rPr>
          <w:spacing w:val="-6"/>
        </w:rPr>
        <w:t>A cet effet</w:t>
      </w:r>
      <w:r w:rsidR="00B20351">
        <w:t>, l</w:t>
      </w:r>
      <w:r>
        <w:t>e</w:t>
      </w:r>
      <w:r>
        <w:rPr>
          <w:spacing w:val="-9"/>
        </w:rPr>
        <w:t xml:space="preserve"> </w:t>
      </w:r>
      <w:r>
        <w:t>candidat</w:t>
      </w:r>
      <w:r>
        <w:rPr>
          <w:spacing w:val="-7"/>
        </w:rPr>
        <w:t xml:space="preserve"> </w:t>
      </w:r>
      <w:r>
        <w:t>précise</w:t>
      </w:r>
      <w:r w:rsidR="00B20351">
        <w:t>ra</w:t>
      </w:r>
      <w:r>
        <w:rPr>
          <w:spacing w:val="-9"/>
        </w:rPr>
        <w:t xml:space="preserve"> </w:t>
      </w:r>
      <w:r>
        <w:t>dans</w:t>
      </w:r>
      <w:r>
        <w:rPr>
          <w:spacing w:val="-8"/>
        </w:rPr>
        <w:t xml:space="preserve"> </w:t>
      </w:r>
      <w:r>
        <w:t>le</w:t>
      </w:r>
      <w:r>
        <w:rPr>
          <w:spacing w:val="-9"/>
        </w:rPr>
        <w:t xml:space="preserve"> </w:t>
      </w:r>
      <w:r>
        <w:t>cadre</w:t>
      </w:r>
      <w:r>
        <w:rPr>
          <w:spacing w:val="-7"/>
        </w:rPr>
        <w:t xml:space="preserve"> </w:t>
      </w:r>
      <w:r>
        <w:t>de</w:t>
      </w:r>
      <w:r>
        <w:rPr>
          <w:spacing w:val="-7"/>
        </w:rPr>
        <w:t xml:space="preserve"> </w:t>
      </w:r>
      <w:r>
        <w:t>mémoire</w:t>
      </w:r>
      <w:r>
        <w:rPr>
          <w:spacing w:val="-9"/>
        </w:rPr>
        <w:t xml:space="preserve"> </w:t>
      </w:r>
      <w:r>
        <w:t>technique</w:t>
      </w:r>
      <w:r>
        <w:rPr>
          <w:spacing w:val="-7"/>
        </w:rPr>
        <w:t xml:space="preserve"> </w:t>
      </w:r>
      <w:r>
        <w:t>les</w:t>
      </w:r>
      <w:r>
        <w:rPr>
          <w:spacing w:val="-8"/>
        </w:rPr>
        <w:t xml:space="preserve"> </w:t>
      </w:r>
      <w:r>
        <w:t>éléments qu’il peut récupérer, stocker et réutiliser d’un stand à l’autre.</w:t>
      </w:r>
    </w:p>
    <w:p w14:paraId="26FBB8B8" w14:textId="77777777" w:rsidR="00D05A0D" w:rsidRDefault="00D05A0D">
      <w:pPr>
        <w:pStyle w:val="Corpsdetexte"/>
        <w:spacing w:before="12"/>
        <w:ind w:left="0"/>
      </w:pPr>
    </w:p>
    <w:p w14:paraId="26FBB8B9" w14:textId="77777777" w:rsidR="00D05A0D" w:rsidRDefault="00AA2A45">
      <w:pPr>
        <w:pStyle w:val="Titre2"/>
        <w:numPr>
          <w:ilvl w:val="1"/>
          <w:numId w:val="12"/>
        </w:numPr>
        <w:tabs>
          <w:tab w:val="left" w:pos="1134"/>
        </w:tabs>
        <w:spacing w:before="1"/>
        <w:ind w:left="1134" w:hanging="566"/>
      </w:pPr>
      <w:bookmarkStart w:id="15" w:name="_Toc236998075"/>
      <w:r>
        <w:t>Manifestations</w:t>
      </w:r>
      <w:r>
        <w:rPr>
          <w:spacing w:val="-12"/>
        </w:rPr>
        <w:t xml:space="preserve"> </w:t>
      </w:r>
      <w:r>
        <w:rPr>
          <w:spacing w:val="-2"/>
        </w:rPr>
        <w:t>concernées</w:t>
      </w:r>
      <w:bookmarkEnd w:id="15"/>
    </w:p>
    <w:p w14:paraId="26FBB8BA" w14:textId="702838C6" w:rsidR="00D05A0D" w:rsidRDefault="00AA2A45">
      <w:pPr>
        <w:pStyle w:val="Corpsdetexte"/>
        <w:spacing w:before="118"/>
        <w:ind w:right="139"/>
        <w:jc w:val="both"/>
      </w:pPr>
      <w:r>
        <w:t>Dans le cadre du présent marché, le titulaire pourra être amené à intervenir dans les manifestations ci-dessous. Les descriptions de chaque manifestation sont basées sur les prestations de 2022, elles ne sont pas contractuelles, les dimensions et les besoins peuvent être différents :</w:t>
      </w:r>
    </w:p>
    <w:p w14:paraId="26FBB8BC" w14:textId="77777777" w:rsidR="00D05A0D" w:rsidRDefault="00D05A0D">
      <w:pPr>
        <w:pStyle w:val="Corpsdetexte"/>
        <w:spacing w:before="10"/>
        <w:ind w:left="0"/>
        <w:rPr>
          <w:rFonts w:ascii="Arial"/>
          <w:b/>
        </w:rPr>
      </w:pPr>
    </w:p>
    <w:p w14:paraId="51154444" w14:textId="3440D510" w:rsidR="008274D7" w:rsidRPr="008274D7" w:rsidRDefault="007F53A3" w:rsidP="008274D7">
      <w:pPr>
        <w:pStyle w:val="Paragraphedeliste"/>
        <w:numPr>
          <w:ilvl w:val="2"/>
          <w:numId w:val="12"/>
        </w:numPr>
        <w:tabs>
          <w:tab w:val="left" w:pos="854"/>
        </w:tabs>
        <w:spacing w:before="77"/>
        <w:ind w:right="141"/>
        <w:jc w:val="both"/>
      </w:pPr>
      <w:r>
        <w:rPr>
          <w:rFonts w:ascii="Arial" w:hAnsi="Arial"/>
          <w:b/>
          <w:sz w:val="20"/>
          <w:u w:val="single"/>
        </w:rPr>
        <w:t>Le M</w:t>
      </w:r>
      <w:r w:rsidR="00AA2A45" w:rsidRPr="008274D7">
        <w:rPr>
          <w:rFonts w:ascii="Arial" w:hAnsi="Arial"/>
          <w:b/>
          <w:sz w:val="20"/>
          <w:u w:val="single"/>
        </w:rPr>
        <w:t>arché</w:t>
      </w:r>
      <w:r w:rsidR="00AA2A45" w:rsidRPr="008274D7">
        <w:rPr>
          <w:rFonts w:ascii="Arial" w:hAnsi="Arial"/>
          <w:b/>
          <w:spacing w:val="31"/>
          <w:sz w:val="20"/>
          <w:u w:val="single"/>
        </w:rPr>
        <w:t xml:space="preserve"> </w:t>
      </w:r>
      <w:r w:rsidR="00AA2A45" w:rsidRPr="008274D7">
        <w:rPr>
          <w:rFonts w:ascii="Arial" w:hAnsi="Arial"/>
          <w:b/>
          <w:sz w:val="20"/>
          <w:u w:val="single"/>
        </w:rPr>
        <w:t>international</w:t>
      </w:r>
      <w:r w:rsidR="00AA2A45" w:rsidRPr="008274D7">
        <w:rPr>
          <w:rFonts w:ascii="Arial" w:hAnsi="Arial"/>
          <w:b/>
          <w:spacing w:val="31"/>
          <w:sz w:val="20"/>
          <w:u w:val="single"/>
        </w:rPr>
        <w:t xml:space="preserve"> </w:t>
      </w:r>
      <w:r w:rsidR="00AA2A45" w:rsidRPr="008274D7">
        <w:rPr>
          <w:rFonts w:ascii="Arial" w:hAnsi="Arial"/>
          <w:b/>
          <w:sz w:val="20"/>
          <w:u w:val="single"/>
        </w:rPr>
        <w:t>de</w:t>
      </w:r>
      <w:r w:rsidR="00AA2A45" w:rsidRPr="008274D7">
        <w:rPr>
          <w:rFonts w:ascii="Arial" w:hAnsi="Arial"/>
          <w:b/>
          <w:spacing w:val="31"/>
          <w:sz w:val="20"/>
          <w:u w:val="single"/>
        </w:rPr>
        <w:t xml:space="preserve"> </w:t>
      </w:r>
      <w:r w:rsidR="00AA2A45" w:rsidRPr="008274D7">
        <w:rPr>
          <w:rFonts w:ascii="Arial" w:hAnsi="Arial"/>
          <w:b/>
          <w:sz w:val="20"/>
          <w:u w:val="single"/>
        </w:rPr>
        <w:t>court</w:t>
      </w:r>
      <w:r w:rsidR="00AA2A45" w:rsidRPr="008274D7">
        <w:rPr>
          <w:rFonts w:ascii="Arial" w:hAnsi="Arial"/>
          <w:b/>
          <w:spacing w:val="32"/>
          <w:sz w:val="20"/>
          <w:u w:val="single"/>
        </w:rPr>
        <w:t xml:space="preserve"> </w:t>
      </w:r>
      <w:r w:rsidR="00AA2A45" w:rsidRPr="008274D7">
        <w:rPr>
          <w:rFonts w:ascii="Arial" w:hAnsi="Arial"/>
          <w:b/>
          <w:sz w:val="20"/>
          <w:u w:val="single"/>
        </w:rPr>
        <w:t>métrage</w:t>
      </w:r>
      <w:r w:rsidR="00AA2A45" w:rsidRPr="008274D7">
        <w:rPr>
          <w:rFonts w:ascii="Arial" w:hAnsi="Arial"/>
          <w:b/>
          <w:spacing w:val="31"/>
          <w:sz w:val="20"/>
          <w:u w:val="single"/>
        </w:rPr>
        <w:t xml:space="preserve"> </w:t>
      </w:r>
      <w:r w:rsidR="00AA2A45" w:rsidRPr="008274D7">
        <w:rPr>
          <w:rFonts w:ascii="Arial" w:hAnsi="Arial"/>
          <w:b/>
          <w:sz w:val="20"/>
          <w:u w:val="single"/>
        </w:rPr>
        <w:t>de</w:t>
      </w:r>
      <w:r w:rsidR="00AA2A45" w:rsidRPr="008274D7">
        <w:rPr>
          <w:rFonts w:ascii="Arial" w:hAnsi="Arial"/>
          <w:b/>
          <w:spacing w:val="31"/>
          <w:sz w:val="20"/>
          <w:u w:val="single"/>
        </w:rPr>
        <w:t xml:space="preserve"> </w:t>
      </w:r>
      <w:r w:rsidR="00AA2A45" w:rsidRPr="008274D7">
        <w:rPr>
          <w:rFonts w:ascii="Arial" w:hAnsi="Arial"/>
          <w:b/>
          <w:sz w:val="20"/>
          <w:u w:val="single"/>
        </w:rPr>
        <w:t>Clermont-Ferrand</w:t>
      </w:r>
      <w:r w:rsidR="00AA2A45">
        <w:rPr>
          <w:sz w:val="20"/>
        </w:rPr>
        <w:t>,</w:t>
      </w:r>
      <w:r w:rsidR="00AA2A45" w:rsidRPr="008274D7">
        <w:rPr>
          <w:spacing w:val="34"/>
          <w:sz w:val="20"/>
        </w:rPr>
        <w:t xml:space="preserve"> </w:t>
      </w:r>
      <w:r w:rsidR="00AA2A45">
        <w:rPr>
          <w:sz w:val="20"/>
        </w:rPr>
        <w:t>qui</w:t>
      </w:r>
      <w:r w:rsidR="00AA2A45" w:rsidRPr="008274D7">
        <w:rPr>
          <w:spacing w:val="30"/>
          <w:sz w:val="20"/>
        </w:rPr>
        <w:t xml:space="preserve"> </w:t>
      </w:r>
      <w:r w:rsidR="00AA2A45">
        <w:rPr>
          <w:sz w:val="20"/>
        </w:rPr>
        <w:t>se</w:t>
      </w:r>
      <w:r w:rsidR="00AA2A45" w:rsidRPr="008274D7">
        <w:rPr>
          <w:spacing w:val="31"/>
          <w:sz w:val="20"/>
        </w:rPr>
        <w:t xml:space="preserve"> </w:t>
      </w:r>
      <w:r w:rsidR="00AA2A45">
        <w:rPr>
          <w:sz w:val="20"/>
        </w:rPr>
        <w:t>déroulera</w:t>
      </w:r>
      <w:r w:rsidR="00AA2A45" w:rsidRPr="008274D7">
        <w:rPr>
          <w:spacing w:val="36"/>
          <w:sz w:val="20"/>
        </w:rPr>
        <w:t xml:space="preserve"> </w:t>
      </w:r>
      <w:r w:rsidR="00AA2A45">
        <w:rPr>
          <w:sz w:val="20"/>
        </w:rPr>
        <w:t>du</w:t>
      </w:r>
      <w:r w:rsidR="00AA2A45" w:rsidRPr="008274D7">
        <w:rPr>
          <w:spacing w:val="31"/>
          <w:sz w:val="20"/>
        </w:rPr>
        <w:t xml:space="preserve"> </w:t>
      </w:r>
      <w:r w:rsidR="008274D7">
        <w:rPr>
          <w:sz w:val="20"/>
        </w:rPr>
        <w:t>1</w:t>
      </w:r>
      <w:r>
        <w:rPr>
          <w:sz w:val="20"/>
          <w:vertAlign w:val="superscript"/>
        </w:rPr>
        <w:t xml:space="preserve">er </w:t>
      </w:r>
      <w:r>
        <w:rPr>
          <w:sz w:val="20"/>
        </w:rPr>
        <w:t>février</w:t>
      </w:r>
      <w:r w:rsidR="008274D7">
        <w:rPr>
          <w:sz w:val="20"/>
        </w:rPr>
        <w:t xml:space="preserve"> 2027</w:t>
      </w:r>
      <w:r w:rsidR="00AA2A45">
        <w:rPr>
          <w:sz w:val="20"/>
        </w:rPr>
        <w:t xml:space="preserve"> au 4 février 202</w:t>
      </w:r>
      <w:r w:rsidR="008274D7">
        <w:rPr>
          <w:sz w:val="20"/>
        </w:rPr>
        <w:t>7</w:t>
      </w:r>
      <w:r>
        <w:rPr>
          <w:sz w:val="20"/>
        </w:rPr>
        <w:t>.</w:t>
      </w:r>
    </w:p>
    <w:p w14:paraId="26FBB8BF" w14:textId="2FDA97F9" w:rsidR="00D05A0D" w:rsidRPr="002903EB" w:rsidRDefault="00AA2A45" w:rsidP="008274D7">
      <w:pPr>
        <w:pStyle w:val="Paragraphedeliste"/>
        <w:tabs>
          <w:tab w:val="left" w:pos="854"/>
        </w:tabs>
        <w:spacing w:before="77"/>
        <w:ind w:left="854" w:right="141" w:firstLine="0"/>
        <w:jc w:val="both"/>
        <w:rPr>
          <w:sz w:val="20"/>
          <w:szCs w:val="20"/>
        </w:rPr>
      </w:pPr>
      <w:r w:rsidRPr="002903EB">
        <w:rPr>
          <w:sz w:val="20"/>
          <w:szCs w:val="20"/>
        </w:rPr>
        <w:t>La surface comprend un espace d’accueil</w:t>
      </w:r>
      <w:r w:rsidRPr="002903EB">
        <w:rPr>
          <w:spacing w:val="-2"/>
          <w:sz w:val="20"/>
          <w:szCs w:val="20"/>
        </w:rPr>
        <w:t xml:space="preserve"> </w:t>
      </w:r>
      <w:r w:rsidRPr="002903EB">
        <w:rPr>
          <w:sz w:val="20"/>
          <w:szCs w:val="20"/>
        </w:rPr>
        <w:t>et</w:t>
      </w:r>
      <w:r w:rsidRPr="002903EB">
        <w:rPr>
          <w:spacing w:val="-2"/>
          <w:sz w:val="20"/>
          <w:szCs w:val="20"/>
        </w:rPr>
        <w:t xml:space="preserve"> </w:t>
      </w:r>
      <w:r w:rsidRPr="002903EB">
        <w:rPr>
          <w:sz w:val="20"/>
          <w:szCs w:val="20"/>
        </w:rPr>
        <w:t>de</w:t>
      </w:r>
      <w:r w:rsidRPr="002903EB">
        <w:rPr>
          <w:spacing w:val="-2"/>
          <w:sz w:val="20"/>
          <w:szCs w:val="20"/>
        </w:rPr>
        <w:t xml:space="preserve"> </w:t>
      </w:r>
      <w:r w:rsidRPr="002903EB">
        <w:rPr>
          <w:sz w:val="20"/>
          <w:szCs w:val="20"/>
        </w:rPr>
        <w:t>réception,</w:t>
      </w:r>
      <w:r w:rsidRPr="002903EB">
        <w:rPr>
          <w:spacing w:val="-2"/>
          <w:sz w:val="20"/>
          <w:szCs w:val="20"/>
        </w:rPr>
        <w:t xml:space="preserve"> </w:t>
      </w:r>
      <w:r w:rsidRPr="002903EB">
        <w:rPr>
          <w:sz w:val="20"/>
          <w:szCs w:val="20"/>
        </w:rPr>
        <w:t>un</w:t>
      </w:r>
      <w:r w:rsidRPr="002903EB">
        <w:rPr>
          <w:spacing w:val="-2"/>
          <w:sz w:val="20"/>
          <w:szCs w:val="20"/>
        </w:rPr>
        <w:t xml:space="preserve"> </w:t>
      </w:r>
      <w:r w:rsidRPr="002903EB">
        <w:rPr>
          <w:sz w:val="20"/>
          <w:szCs w:val="20"/>
        </w:rPr>
        <w:t>espace</w:t>
      </w:r>
      <w:r w:rsidRPr="002903EB">
        <w:rPr>
          <w:spacing w:val="-2"/>
          <w:sz w:val="20"/>
          <w:szCs w:val="20"/>
        </w:rPr>
        <w:t xml:space="preserve"> </w:t>
      </w:r>
      <w:r w:rsidRPr="002903EB">
        <w:rPr>
          <w:sz w:val="20"/>
          <w:szCs w:val="20"/>
        </w:rPr>
        <w:t>de</w:t>
      </w:r>
      <w:r w:rsidRPr="002903EB">
        <w:rPr>
          <w:spacing w:val="-2"/>
          <w:sz w:val="20"/>
          <w:szCs w:val="20"/>
        </w:rPr>
        <w:t xml:space="preserve"> </w:t>
      </w:r>
      <w:r w:rsidRPr="002903EB">
        <w:rPr>
          <w:sz w:val="20"/>
          <w:szCs w:val="20"/>
        </w:rPr>
        <w:t>travail</w:t>
      </w:r>
      <w:r w:rsidRPr="002903EB">
        <w:rPr>
          <w:spacing w:val="-2"/>
          <w:sz w:val="20"/>
          <w:szCs w:val="20"/>
        </w:rPr>
        <w:t xml:space="preserve"> </w:t>
      </w:r>
      <w:r w:rsidRPr="002903EB">
        <w:rPr>
          <w:sz w:val="20"/>
          <w:szCs w:val="20"/>
        </w:rPr>
        <w:t>et une</w:t>
      </w:r>
      <w:r w:rsidRPr="002903EB">
        <w:rPr>
          <w:spacing w:val="-2"/>
          <w:sz w:val="20"/>
          <w:szCs w:val="20"/>
        </w:rPr>
        <w:t xml:space="preserve"> </w:t>
      </w:r>
      <w:r w:rsidRPr="002903EB">
        <w:rPr>
          <w:sz w:val="20"/>
          <w:szCs w:val="20"/>
        </w:rPr>
        <w:t>réserve</w:t>
      </w:r>
      <w:r w:rsidRPr="002903EB">
        <w:rPr>
          <w:spacing w:val="-2"/>
          <w:sz w:val="20"/>
          <w:szCs w:val="20"/>
        </w:rPr>
        <w:t xml:space="preserve"> </w:t>
      </w:r>
      <w:r w:rsidRPr="002903EB">
        <w:rPr>
          <w:sz w:val="20"/>
          <w:szCs w:val="20"/>
        </w:rPr>
        <w:t>(espace</w:t>
      </w:r>
      <w:r w:rsidRPr="002903EB">
        <w:rPr>
          <w:spacing w:val="-2"/>
          <w:sz w:val="20"/>
          <w:szCs w:val="20"/>
        </w:rPr>
        <w:t xml:space="preserve"> </w:t>
      </w:r>
      <w:r w:rsidRPr="002903EB">
        <w:rPr>
          <w:sz w:val="20"/>
          <w:szCs w:val="20"/>
        </w:rPr>
        <w:t>au</w:t>
      </w:r>
      <w:r w:rsidRPr="002903EB">
        <w:rPr>
          <w:spacing w:val="-2"/>
          <w:sz w:val="20"/>
          <w:szCs w:val="20"/>
        </w:rPr>
        <w:t xml:space="preserve"> </w:t>
      </w:r>
      <w:r w:rsidRPr="002903EB">
        <w:rPr>
          <w:sz w:val="20"/>
          <w:szCs w:val="20"/>
        </w:rPr>
        <w:t>sol :</w:t>
      </w:r>
      <w:r w:rsidRPr="002903EB">
        <w:rPr>
          <w:spacing w:val="-2"/>
          <w:sz w:val="20"/>
          <w:szCs w:val="20"/>
        </w:rPr>
        <w:t xml:space="preserve"> </w:t>
      </w:r>
      <w:r w:rsidR="00420551" w:rsidRPr="002903EB">
        <w:rPr>
          <w:sz w:val="20"/>
          <w:szCs w:val="20"/>
        </w:rPr>
        <w:t>20m</w:t>
      </w:r>
      <w:r w:rsidRPr="002903EB">
        <w:rPr>
          <w:sz w:val="20"/>
          <w:szCs w:val="20"/>
        </w:rPr>
        <w:t>²).</w:t>
      </w:r>
      <w:r w:rsidRPr="002903EB">
        <w:rPr>
          <w:spacing w:val="-2"/>
          <w:sz w:val="20"/>
          <w:szCs w:val="20"/>
        </w:rPr>
        <w:t xml:space="preserve"> </w:t>
      </w:r>
      <w:r w:rsidRPr="002903EB">
        <w:rPr>
          <w:sz w:val="20"/>
          <w:szCs w:val="20"/>
        </w:rPr>
        <w:t>Le</w:t>
      </w:r>
      <w:r w:rsidRPr="002903EB">
        <w:rPr>
          <w:spacing w:val="-2"/>
          <w:sz w:val="20"/>
          <w:szCs w:val="20"/>
        </w:rPr>
        <w:t xml:space="preserve"> </w:t>
      </w:r>
      <w:r w:rsidRPr="002903EB">
        <w:rPr>
          <w:sz w:val="20"/>
          <w:szCs w:val="20"/>
        </w:rPr>
        <w:t>titulaire aura à sa charge la menuiserie, l’habillage des cloisons et l’aménagement de l’espace.</w:t>
      </w:r>
    </w:p>
    <w:p w14:paraId="26FBB8C0" w14:textId="77777777" w:rsidR="00D05A0D" w:rsidRDefault="00AA2A45">
      <w:pPr>
        <w:pStyle w:val="Paragraphedeliste"/>
        <w:numPr>
          <w:ilvl w:val="3"/>
          <w:numId w:val="12"/>
        </w:numPr>
        <w:tabs>
          <w:tab w:val="left" w:pos="1581"/>
        </w:tabs>
        <w:spacing w:before="133" w:line="223" w:lineRule="auto"/>
        <w:ind w:right="142"/>
        <w:jc w:val="both"/>
        <w:rPr>
          <w:sz w:val="20"/>
        </w:rPr>
      </w:pPr>
      <w:r>
        <w:rPr>
          <w:rFonts w:ascii="Arial" w:hAnsi="Arial"/>
          <w:b/>
          <w:sz w:val="20"/>
        </w:rPr>
        <w:t xml:space="preserve">Matériel vidéo : </w:t>
      </w:r>
      <w:r>
        <w:rPr>
          <w:sz w:val="20"/>
        </w:rPr>
        <w:t>1 écran plasma avec enceintes (soit encastré dans la cloison, soit sur pied),</w:t>
      </w:r>
      <w:r>
        <w:rPr>
          <w:spacing w:val="-1"/>
          <w:sz w:val="20"/>
        </w:rPr>
        <w:t xml:space="preserve"> </w:t>
      </w:r>
      <w:r>
        <w:rPr>
          <w:sz w:val="20"/>
        </w:rPr>
        <w:t>équipement pour lecture</w:t>
      </w:r>
      <w:r>
        <w:rPr>
          <w:spacing w:val="-1"/>
          <w:sz w:val="20"/>
        </w:rPr>
        <w:t xml:space="preserve"> </w:t>
      </w:r>
      <w:r>
        <w:rPr>
          <w:sz w:val="20"/>
        </w:rPr>
        <w:t>de</w:t>
      </w:r>
      <w:r>
        <w:rPr>
          <w:spacing w:val="-2"/>
          <w:sz w:val="20"/>
        </w:rPr>
        <w:t xml:space="preserve"> </w:t>
      </w:r>
      <w:r>
        <w:rPr>
          <w:sz w:val="20"/>
        </w:rPr>
        <w:t>vidéo,</w:t>
      </w:r>
      <w:r>
        <w:rPr>
          <w:spacing w:val="-1"/>
          <w:sz w:val="20"/>
        </w:rPr>
        <w:t xml:space="preserve"> </w:t>
      </w:r>
      <w:r>
        <w:rPr>
          <w:sz w:val="20"/>
        </w:rPr>
        <w:t>écrans de projection</w:t>
      </w:r>
      <w:r>
        <w:rPr>
          <w:spacing w:val="-2"/>
          <w:sz w:val="20"/>
        </w:rPr>
        <w:t xml:space="preserve"> </w:t>
      </w:r>
      <w:r>
        <w:rPr>
          <w:sz w:val="20"/>
        </w:rPr>
        <w:t>et</w:t>
      </w:r>
      <w:r>
        <w:rPr>
          <w:spacing w:val="-1"/>
          <w:sz w:val="20"/>
        </w:rPr>
        <w:t xml:space="preserve"> </w:t>
      </w:r>
      <w:r>
        <w:rPr>
          <w:sz w:val="20"/>
        </w:rPr>
        <w:t>vidéoprojecteurs, etc.</w:t>
      </w:r>
      <w:r>
        <w:rPr>
          <w:spacing w:val="-1"/>
          <w:sz w:val="20"/>
        </w:rPr>
        <w:t xml:space="preserve"> </w:t>
      </w:r>
      <w:r>
        <w:rPr>
          <w:sz w:val="20"/>
        </w:rPr>
        <w:t>;</w:t>
      </w:r>
    </w:p>
    <w:p w14:paraId="26FBB8C1" w14:textId="77777777" w:rsidR="00D05A0D" w:rsidRDefault="00AA2A45">
      <w:pPr>
        <w:pStyle w:val="Paragraphedeliste"/>
        <w:numPr>
          <w:ilvl w:val="3"/>
          <w:numId w:val="12"/>
        </w:numPr>
        <w:tabs>
          <w:tab w:val="left" w:pos="1581"/>
        </w:tabs>
        <w:spacing w:before="133" w:line="223" w:lineRule="auto"/>
        <w:ind w:right="142"/>
        <w:jc w:val="both"/>
        <w:rPr>
          <w:sz w:val="20"/>
        </w:rPr>
      </w:pPr>
      <w:r>
        <w:rPr>
          <w:rFonts w:ascii="Arial" w:hAnsi="Arial"/>
          <w:b/>
          <w:sz w:val="20"/>
        </w:rPr>
        <w:t xml:space="preserve">Réserve : </w:t>
      </w:r>
      <w:r>
        <w:rPr>
          <w:sz w:val="20"/>
        </w:rPr>
        <w:t>1 petit frigidaire, 1 machine à café, étagères pour stockage des documents, porte manteau, poubelle, etc. ;</w:t>
      </w:r>
    </w:p>
    <w:p w14:paraId="26FBB8C2" w14:textId="77777777" w:rsidR="00D05A0D" w:rsidRDefault="00AA2A45">
      <w:pPr>
        <w:pStyle w:val="Paragraphedeliste"/>
        <w:numPr>
          <w:ilvl w:val="3"/>
          <w:numId w:val="12"/>
        </w:numPr>
        <w:tabs>
          <w:tab w:val="left" w:pos="1581"/>
        </w:tabs>
        <w:spacing w:before="131" w:line="230" w:lineRule="auto"/>
        <w:ind w:right="150"/>
        <w:jc w:val="both"/>
        <w:rPr>
          <w:sz w:val="20"/>
        </w:rPr>
      </w:pPr>
      <w:r>
        <w:rPr>
          <w:rFonts w:ascii="Arial" w:hAnsi="Arial"/>
          <w:b/>
          <w:sz w:val="20"/>
        </w:rPr>
        <w:t>Mobilier</w:t>
      </w:r>
      <w:r>
        <w:rPr>
          <w:rFonts w:ascii="Arial" w:hAnsi="Arial"/>
          <w:b/>
          <w:spacing w:val="-5"/>
          <w:sz w:val="20"/>
        </w:rPr>
        <w:t xml:space="preserve"> </w:t>
      </w:r>
      <w:r>
        <w:rPr>
          <w:rFonts w:ascii="Arial" w:hAnsi="Arial"/>
          <w:b/>
          <w:sz w:val="20"/>
        </w:rPr>
        <w:t>:</w:t>
      </w:r>
      <w:r>
        <w:rPr>
          <w:rFonts w:ascii="Arial" w:hAnsi="Arial"/>
          <w:b/>
          <w:spacing w:val="-2"/>
          <w:sz w:val="20"/>
        </w:rPr>
        <w:t xml:space="preserve"> </w:t>
      </w:r>
      <w:r>
        <w:rPr>
          <w:sz w:val="20"/>
        </w:rPr>
        <w:t>il</w:t>
      </w:r>
      <w:r>
        <w:rPr>
          <w:spacing w:val="-5"/>
          <w:sz w:val="20"/>
        </w:rPr>
        <w:t xml:space="preserve"> </w:t>
      </w:r>
      <w:r>
        <w:rPr>
          <w:sz w:val="20"/>
        </w:rPr>
        <w:t>doit</w:t>
      </w:r>
      <w:r>
        <w:rPr>
          <w:spacing w:val="-6"/>
          <w:sz w:val="20"/>
        </w:rPr>
        <w:t xml:space="preserve"> </w:t>
      </w:r>
      <w:r>
        <w:rPr>
          <w:sz w:val="20"/>
        </w:rPr>
        <w:t>s’inscrire</w:t>
      </w:r>
      <w:r>
        <w:rPr>
          <w:spacing w:val="-5"/>
          <w:sz w:val="20"/>
        </w:rPr>
        <w:t xml:space="preserve"> </w:t>
      </w:r>
      <w:r>
        <w:rPr>
          <w:sz w:val="20"/>
        </w:rPr>
        <w:t>dans</w:t>
      </w:r>
      <w:r>
        <w:rPr>
          <w:spacing w:val="-5"/>
          <w:sz w:val="20"/>
        </w:rPr>
        <w:t xml:space="preserve"> </w:t>
      </w:r>
      <w:r>
        <w:rPr>
          <w:sz w:val="20"/>
        </w:rPr>
        <w:t>l’esprit</w:t>
      </w:r>
      <w:r>
        <w:rPr>
          <w:spacing w:val="-6"/>
          <w:sz w:val="20"/>
        </w:rPr>
        <w:t xml:space="preserve"> </w:t>
      </w:r>
      <w:r>
        <w:rPr>
          <w:sz w:val="20"/>
        </w:rPr>
        <w:t>de</w:t>
      </w:r>
      <w:r>
        <w:rPr>
          <w:spacing w:val="-4"/>
          <w:sz w:val="20"/>
        </w:rPr>
        <w:t xml:space="preserve"> </w:t>
      </w:r>
      <w:r>
        <w:rPr>
          <w:sz w:val="20"/>
        </w:rPr>
        <w:t>la</w:t>
      </w:r>
      <w:r>
        <w:rPr>
          <w:spacing w:val="-5"/>
          <w:sz w:val="20"/>
        </w:rPr>
        <w:t xml:space="preserve"> </w:t>
      </w:r>
      <w:r>
        <w:rPr>
          <w:sz w:val="20"/>
        </w:rPr>
        <w:t>déclinaison</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charte</w:t>
      </w:r>
      <w:r>
        <w:rPr>
          <w:spacing w:val="-4"/>
          <w:sz w:val="20"/>
        </w:rPr>
        <w:t xml:space="preserve"> </w:t>
      </w:r>
      <w:r>
        <w:rPr>
          <w:sz w:val="20"/>
        </w:rPr>
        <w:t>graphique</w:t>
      </w:r>
      <w:r>
        <w:rPr>
          <w:spacing w:val="-5"/>
          <w:sz w:val="20"/>
        </w:rPr>
        <w:t xml:space="preserve"> </w:t>
      </w:r>
      <w:r>
        <w:rPr>
          <w:sz w:val="20"/>
        </w:rPr>
        <w:t>du</w:t>
      </w:r>
      <w:r>
        <w:rPr>
          <w:spacing w:val="-5"/>
          <w:sz w:val="20"/>
        </w:rPr>
        <w:t xml:space="preserve"> </w:t>
      </w:r>
      <w:r>
        <w:rPr>
          <w:sz w:val="20"/>
        </w:rPr>
        <w:t>CNC. Il pourra comprendre des éléments modulables et réutilisables sur plusieurs ou sur l’ensemble des manifestations précitées.</w:t>
      </w:r>
    </w:p>
    <w:p w14:paraId="7199BC05" w14:textId="6E753F81" w:rsidR="000F25EE" w:rsidRPr="007F53A3" w:rsidRDefault="007F53A3" w:rsidP="007F53A3">
      <w:pPr>
        <w:rPr>
          <w:sz w:val="20"/>
        </w:rPr>
      </w:pPr>
      <w:r>
        <w:rPr>
          <w:sz w:val="20"/>
        </w:rPr>
        <w:br w:type="page"/>
      </w:r>
    </w:p>
    <w:p w14:paraId="061D2031" w14:textId="35D174FA" w:rsidR="000F25EE" w:rsidRPr="008274D7" w:rsidRDefault="000F25EE" w:rsidP="000F25EE">
      <w:pPr>
        <w:pStyle w:val="Paragraphedeliste"/>
        <w:numPr>
          <w:ilvl w:val="2"/>
          <w:numId w:val="12"/>
        </w:numPr>
        <w:tabs>
          <w:tab w:val="left" w:pos="854"/>
        </w:tabs>
        <w:spacing w:before="77"/>
        <w:ind w:right="141"/>
        <w:jc w:val="both"/>
      </w:pPr>
      <w:r>
        <w:rPr>
          <w:rFonts w:ascii="Arial" w:hAnsi="Arial"/>
          <w:b/>
          <w:sz w:val="20"/>
          <w:u w:val="single"/>
        </w:rPr>
        <w:lastRenderedPageBreak/>
        <w:t>Paris Images</w:t>
      </w:r>
      <w:r>
        <w:rPr>
          <w:sz w:val="20"/>
        </w:rPr>
        <w:t>,</w:t>
      </w:r>
      <w:r w:rsidRPr="008274D7">
        <w:rPr>
          <w:spacing w:val="34"/>
          <w:sz w:val="20"/>
        </w:rPr>
        <w:t xml:space="preserve"> </w:t>
      </w:r>
      <w:r>
        <w:rPr>
          <w:sz w:val="20"/>
        </w:rPr>
        <w:t>qui</w:t>
      </w:r>
      <w:r w:rsidRPr="008274D7">
        <w:rPr>
          <w:spacing w:val="30"/>
          <w:sz w:val="20"/>
        </w:rPr>
        <w:t xml:space="preserve"> </w:t>
      </w:r>
      <w:r>
        <w:rPr>
          <w:sz w:val="20"/>
        </w:rPr>
        <w:t>se</w:t>
      </w:r>
      <w:r w:rsidRPr="008274D7">
        <w:rPr>
          <w:spacing w:val="31"/>
          <w:sz w:val="20"/>
        </w:rPr>
        <w:t xml:space="preserve"> </w:t>
      </w:r>
      <w:r>
        <w:rPr>
          <w:sz w:val="20"/>
        </w:rPr>
        <w:t>déroulera</w:t>
      </w:r>
      <w:r w:rsidRPr="008274D7">
        <w:rPr>
          <w:spacing w:val="36"/>
          <w:sz w:val="20"/>
        </w:rPr>
        <w:t xml:space="preserve"> </w:t>
      </w:r>
      <w:r w:rsidR="002224B0">
        <w:rPr>
          <w:sz w:val="20"/>
        </w:rPr>
        <w:t xml:space="preserve">du </w:t>
      </w:r>
      <w:r w:rsidR="00DB3BD1">
        <w:rPr>
          <w:sz w:val="20"/>
        </w:rPr>
        <w:t>25 au 26</w:t>
      </w:r>
      <w:r w:rsidR="002224B0">
        <w:rPr>
          <w:sz w:val="20"/>
        </w:rPr>
        <w:t xml:space="preserve"> </w:t>
      </w:r>
      <w:r>
        <w:rPr>
          <w:sz w:val="20"/>
        </w:rPr>
        <w:t xml:space="preserve">février 2027 </w:t>
      </w:r>
    </w:p>
    <w:p w14:paraId="26689CBE" w14:textId="09FA656A" w:rsidR="000F25EE" w:rsidRPr="002903EB" w:rsidRDefault="000F25EE" w:rsidP="000F25EE">
      <w:pPr>
        <w:pStyle w:val="Paragraphedeliste"/>
        <w:tabs>
          <w:tab w:val="left" w:pos="854"/>
        </w:tabs>
        <w:spacing w:before="77"/>
        <w:ind w:left="854" w:right="141" w:firstLine="0"/>
        <w:jc w:val="both"/>
        <w:rPr>
          <w:sz w:val="20"/>
          <w:szCs w:val="20"/>
        </w:rPr>
      </w:pPr>
      <w:r w:rsidRPr="002903EB">
        <w:rPr>
          <w:sz w:val="20"/>
          <w:szCs w:val="20"/>
        </w:rPr>
        <w:t>La surface comprend un espace d’accueil</w:t>
      </w:r>
      <w:r w:rsidRPr="002903EB">
        <w:rPr>
          <w:spacing w:val="-2"/>
          <w:sz w:val="20"/>
          <w:szCs w:val="20"/>
        </w:rPr>
        <w:t xml:space="preserve"> </w:t>
      </w:r>
      <w:r w:rsidRPr="002903EB">
        <w:rPr>
          <w:sz w:val="20"/>
          <w:szCs w:val="20"/>
        </w:rPr>
        <w:t>et</w:t>
      </w:r>
      <w:r w:rsidRPr="002903EB">
        <w:rPr>
          <w:spacing w:val="-2"/>
          <w:sz w:val="20"/>
          <w:szCs w:val="20"/>
        </w:rPr>
        <w:t xml:space="preserve"> </w:t>
      </w:r>
      <w:r w:rsidRPr="002903EB">
        <w:rPr>
          <w:sz w:val="20"/>
          <w:szCs w:val="20"/>
        </w:rPr>
        <w:t>de</w:t>
      </w:r>
      <w:r w:rsidRPr="002903EB">
        <w:rPr>
          <w:spacing w:val="-2"/>
          <w:sz w:val="20"/>
          <w:szCs w:val="20"/>
        </w:rPr>
        <w:t xml:space="preserve"> </w:t>
      </w:r>
      <w:r w:rsidRPr="002903EB">
        <w:rPr>
          <w:sz w:val="20"/>
          <w:szCs w:val="20"/>
        </w:rPr>
        <w:t>réception,</w:t>
      </w:r>
      <w:r w:rsidRPr="002903EB">
        <w:rPr>
          <w:spacing w:val="-2"/>
          <w:sz w:val="20"/>
          <w:szCs w:val="20"/>
        </w:rPr>
        <w:t xml:space="preserve"> </w:t>
      </w:r>
      <w:r w:rsidRPr="002903EB">
        <w:rPr>
          <w:sz w:val="20"/>
          <w:szCs w:val="20"/>
        </w:rPr>
        <w:t>un</w:t>
      </w:r>
      <w:r w:rsidRPr="002903EB">
        <w:rPr>
          <w:spacing w:val="-2"/>
          <w:sz w:val="20"/>
          <w:szCs w:val="20"/>
        </w:rPr>
        <w:t xml:space="preserve"> </w:t>
      </w:r>
      <w:r w:rsidRPr="002903EB">
        <w:rPr>
          <w:sz w:val="20"/>
          <w:szCs w:val="20"/>
        </w:rPr>
        <w:t>espace</w:t>
      </w:r>
      <w:r w:rsidRPr="002903EB">
        <w:rPr>
          <w:spacing w:val="-2"/>
          <w:sz w:val="20"/>
          <w:szCs w:val="20"/>
        </w:rPr>
        <w:t xml:space="preserve"> </w:t>
      </w:r>
      <w:r w:rsidRPr="002903EB">
        <w:rPr>
          <w:sz w:val="20"/>
          <w:szCs w:val="20"/>
        </w:rPr>
        <w:t>de</w:t>
      </w:r>
      <w:r w:rsidRPr="002903EB">
        <w:rPr>
          <w:spacing w:val="-2"/>
          <w:sz w:val="20"/>
          <w:szCs w:val="20"/>
        </w:rPr>
        <w:t xml:space="preserve"> </w:t>
      </w:r>
      <w:r w:rsidRPr="002903EB">
        <w:rPr>
          <w:sz w:val="20"/>
          <w:szCs w:val="20"/>
        </w:rPr>
        <w:t>travail</w:t>
      </w:r>
      <w:r w:rsidRPr="002903EB">
        <w:rPr>
          <w:spacing w:val="-2"/>
          <w:sz w:val="20"/>
          <w:szCs w:val="20"/>
        </w:rPr>
        <w:t xml:space="preserve"> </w:t>
      </w:r>
      <w:r w:rsidRPr="002903EB">
        <w:rPr>
          <w:sz w:val="20"/>
          <w:szCs w:val="20"/>
        </w:rPr>
        <w:t>et une</w:t>
      </w:r>
      <w:r w:rsidRPr="002903EB">
        <w:rPr>
          <w:spacing w:val="-2"/>
          <w:sz w:val="20"/>
          <w:szCs w:val="20"/>
        </w:rPr>
        <w:t xml:space="preserve"> </w:t>
      </w:r>
      <w:r w:rsidRPr="002903EB">
        <w:rPr>
          <w:sz w:val="20"/>
          <w:szCs w:val="20"/>
        </w:rPr>
        <w:t>réserve</w:t>
      </w:r>
      <w:r w:rsidRPr="002903EB">
        <w:rPr>
          <w:spacing w:val="-2"/>
          <w:sz w:val="20"/>
          <w:szCs w:val="20"/>
        </w:rPr>
        <w:t xml:space="preserve"> </w:t>
      </w:r>
      <w:r w:rsidRPr="002903EB">
        <w:rPr>
          <w:sz w:val="20"/>
          <w:szCs w:val="20"/>
        </w:rPr>
        <w:t>(espace</w:t>
      </w:r>
      <w:r w:rsidRPr="002903EB">
        <w:rPr>
          <w:spacing w:val="-2"/>
          <w:sz w:val="20"/>
          <w:szCs w:val="20"/>
        </w:rPr>
        <w:t xml:space="preserve"> </w:t>
      </w:r>
      <w:r w:rsidRPr="002903EB">
        <w:rPr>
          <w:sz w:val="20"/>
          <w:szCs w:val="20"/>
        </w:rPr>
        <w:t>au</w:t>
      </w:r>
      <w:r w:rsidRPr="002903EB">
        <w:rPr>
          <w:spacing w:val="-2"/>
          <w:sz w:val="20"/>
          <w:szCs w:val="20"/>
        </w:rPr>
        <w:t xml:space="preserve"> </w:t>
      </w:r>
      <w:r w:rsidRPr="002903EB">
        <w:rPr>
          <w:sz w:val="20"/>
          <w:szCs w:val="20"/>
        </w:rPr>
        <w:t>sol :</w:t>
      </w:r>
      <w:r w:rsidRPr="002903EB">
        <w:rPr>
          <w:spacing w:val="-2"/>
          <w:sz w:val="20"/>
          <w:szCs w:val="20"/>
        </w:rPr>
        <w:t xml:space="preserve"> </w:t>
      </w:r>
      <w:r w:rsidRPr="002903EB">
        <w:rPr>
          <w:sz w:val="20"/>
          <w:szCs w:val="20"/>
        </w:rPr>
        <w:t>16m²).</w:t>
      </w:r>
      <w:r w:rsidRPr="002903EB">
        <w:rPr>
          <w:spacing w:val="-2"/>
          <w:sz w:val="20"/>
          <w:szCs w:val="20"/>
        </w:rPr>
        <w:t xml:space="preserve"> </w:t>
      </w:r>
      <w:r w:rsidRPr="002903EB">
        <w:rPr>
          <w:sz w:val="20"/>
          <w:szCs w:val="20"/>
        </w:rPr>
        <w:t>Le</w:t>
      </w:r>
      <w:r w:rsidRPr="002903EB">
        <w:rPr>
          <w:spacing w:val="-2"/>
          <w:sz w:val="20"/>
          <w:szCs w:val="20"/>
        </w:rPr>
        <w:t xml:space="preserve"> </w:t>
      </w:r>
      <w:r w:rsidRPr="002903EB">
        <w:rPr>
          <w:sz w:val="20"/>
          <w:szCs w:val="20"/>
        </w:rPr>
        <w:t>titulaire aura à sa charge la menuiserie, l’habillage des cloisons et l’aménagement de l’espace.</w:t>
      </w:r>
    </w:p>
    <w:p w14:paraId="1651ED8F" w14:textId="77777777" w:rsidR="000F25EE" w:rsidRDefault="000F25EE" w:rsidP="000F25EE">
      <w:pPr>
        <w:pStyle w:val="Paragraphedeliste"/>
        <w:numPr>
          <w:ilvl w:val="3"/>
          <w:numId w:val="12"/>
        </w:numPr>
        <w:tabs>
          <w:tab w:val="left" w:pos="1581"/>
        </w:tabs>
        <w:spacing w:before="133" w:line="223" w:lineRule="auto"/>
        <w:ind w:right="142"/>
        <w:jc w:val="both"/>
        <w:rPr>
          <w:sz w:val="20"/>
        </w:rPr>
      </w:pPr>
      <w:r>
        <w:rPr>
          <w:rFonts w:ascii="Arial" w:hAnsi="Arial"/>
          <w:b/>
          <w:sz w:val="20"/>
        </w:rPr>
        <w:t xml:space="preserve">Matériel vidéo : </w:t>
      </w:r>
      <w:r>
        <w:rPr>
          <w:sz w:val="20"/>
        </w:rPr>
        <w:t>1 écran plasma avec enceintes (soit encastré dans la cloison, soit sur pied),</w:t>
      </w:r>
      <w:r>
        <w:rPr>
          <w:spacing w:val="-1"/>
          <w:sz w:val="20"/>
        </w:rPr>
        <w:t xml:space="preserve"> </w:t>
      </w:r>
      <w:r>
        <w:rPr>
          <w:sz w:val="20"/>
        </w:rPr>
        <w:t>équipement pour lecture</w:t>
      </w:r>
      <w:r>
        <w:rPr>
          <w:spacing w:val="-1"/>
          <w:sz w:val="20"/>
        </w:rPr>
        <w:t xml:space="preserve"> </w:t>
      </w:r>
      <w:r>
        <w:rPr>
          <w:sz w:val="20"/>
        </w:rPr>
        <w:t>de</w:t>
      </w:r>
      <w:r>
        <w:rPr>
          <w:spacing w:val="-2"/>
          <w:sz w:val="20"/>
        </w:rPr>
        <w:t xml:space="preserve"> </w:t>
      </w:r>
      <w:r>
        <w:rPr>
          <w:sz w:val="20"/>
        </w:rPr>
        <w:t>vidéo,</w:t>
      </w:r>
      <w:r>
        <w:rPr>
          <w:spacing w:val="-1"/>
          <w:sz w:val="20"/>
        </w:rPr>
        <w:t xml:space="preserve"> </w:t>
      </w:r>
      <w:r>
        <w:rPr>
          <w:sz w:val="20"/>
        </w:rPr>
        <w:t>écrans de projection</w:t>
      </w:r>
      <w:r>
        <w:rPr>
          <w:spacing w:val="-2"/>
          <w:sz w:val="20"/>
        </w:rPr>
        <w:t xml:space="preserve"> </w:t>
      </w:r>
      <w:r>
        <w:rPr>
          <w:sz w:val="20"/>
        </w:rPr>
        <w:t>et</w:t>
      </w:r>
      <w:r>
        <w:rPr>
          <w:spacing w:val="-1"/>
          <w:sz w:val="20"/>
        </w:rPr>
        <w:t xml:space="preserve"> </w:t>
      </w:r>
      <w:r>
        <w:rPr>
          <w:sz w:val="20"/>
        </w:rPr>
        <w:t>vidéoprojecteurs, etc.</w:t>
      </w:r>
      <w:r>
        <w:rPr>
          <w:spacing w:val="-1"/>
          <w:sz w:val="20"/>
        </w:rPr>
        <w:t xml:space="preserve"> </w:t>
      </w:r>
      <w:r>
        <w:rPr>
          <w:sz w:val="20"/>
        </w:rPr>
        <w:t>;</w:t>
      </w:r>
    </w:p>
    <w:p w14:paraId="601333D4" w14:textId="77777777" w:rsidR="000F25EE" w:rsidRDefault="000F25EE" w:rsidP="000F25EE">
      <w:pPr>
        <w:pStyle w:val="Paragraphedeliste"/>
        <w:numPr>
          <w:ilvl w:val="3"/>
          <w:numId w:val="12"/>
        </w:numPr>
        <w:tabs>
          <w:tab w:val="left" w:pos="1581"/>
        </w:tabs>
        <w:spacing w:before="133" w:line="223" w:lineRule="auto"/>
        <w:ind w:right="142"/>
        <w:jc w:val="both"/>
        <w:rPr>
          <w:sz w:val="20"/>
        </w:rPr>
      </w:pPr>
      <w:r>
        <w:rPr>
          <w:rFonts w:ascii="Arial" w:hAnsi="Arial"/>
          <w:b/>
          <w:sz w:val="20"/>
        </w:rPr>
        <w:t xml:space="preserve">Réserve : </w:t>
      </w:r>
      <w:r>
        <w:rPr>
          <w:sz w:val="20"/>
        </w:rPr>
        <w:t>1 petit frigidaire, 1 machine à café, étagères pour stockage des documents, porte manteau, poubelle, etc. ;</w:t>
      </w:r>
    </w:p>
    <w:p w14:paraId="40654D99" w14:textId="55B9EB9A" w:rsidR="007C7F52" w:rsidRPr="007C730C" w:rsidRDefault="000F25EE" w:rsidP="007C7F52">
      <w:pPr>
        <w:pStyle w:val="Paragraphedeliste"/>
        <w:numPr>
          <w:ilvl w:val="3"/>
          <w:numId w:val="12"/>
        </w:numPr>
        <w:tabs>
          <w:tab w:val="left" w:pos="1581"/>
        </w:tabs>
        <w:spacing w:before="131" w:line="230" w:lineRule="auto"/>
        <w:ind w:right="150"/>
        <w:jc w:val="both"/>
        <w:rPr>
          <w:sz w:val="20"/>
        </w:rPr>
      </w:pPr>
      <w:r>
        <w:rPr>
          <w:rFonts w:ascii="Arial" w:hAnsi="Arial"/>
          <w:b/>
          <w:sz w:val="20"/>
        </w:rPr>
        <w:t>Mobilier</w:t>
      </w:r>
      <w:r>
        <w:rPr>
          <w:rFonts w:ascii="Arial" w:hAnsi="Arial"/>
          <w:b/>
          <w:spacing w:val="-5"/>
          <w:sz w:val="20"/>
        </w:rPr>
        <w:t xml:space="preserve"> </w:t>
      </w:r>
      <w:r>
        <w:rPr>
          <w:rFonts w:ascii="Arial" w:hAnsi="Arial"/>
          <w:b/>
          <w:sz w:val="20"/>
        </w:rPr>
        <w:t>:</w:t>
      </w:r>
      <w:r>
        <w:rPr>
          <w:rFonts w:ascii="Arial" w:hAnsi="Arial"/>
          <w:b/>
          <w:spacing w:val="-2"/>
          <w:sz w:val="20"/>
        </w:rPr>
        <w:t xml:space="preserve"> </w:t>
      </w:r>
      <w:r>
        <w:rPr>
          <w:sz w:val="20"/>
        </w:rPr>
        <w:t>il</w:t>
      </w:r>
      <w:r>
        <w:rPr>
          <w:spacing w:val="-5"/>
          <w:sz w:val="20"/>
        </w:rPr>
        <w:t xml:space="preserve"> </w:t>
      </w:r>
      <w:r>
        <w:rPr>
          <w:sz w:val="20"/>
        </w:rPr>
        <w:t>doit</w:t>
      </w:r>
      <w:r>
        <w:rPr>
          <w:spacing w:val="-6"/>
          <w:sz w:val="20"/>
        </w:rPr>
        <w:t xml:space="preserve"> </w:t>
      </w:r>
      <w:r>
        <w:rPr>
          <w:sz w:val="20"/>
        </w:rPr>
        <w:t>s’inscrire</w:t>
      </w:r>
      <w:r>
        <w:rPr>
          <w:spacing w:val="-5"/>
          <w:sz w:val="20"/>
        </w:rPr>
        <w:t xml:space="preserve"> </w:t>
      </w:r>
      <w:r>
        <w:rPr>
          <w:sz w:val="20"/>
        </w:rPr>
        <w:t>dans</w:t>
      </w:r>
      <w:r>
        <w:rPr>
          <w:spacing w:val="-5"/>
          <w:sz w:val="20"/>
        </w:rPr>
        <w:t xml:space="preserve"> </w:t>
      </w:r>
      <w:r>
        <w:rPr>
          <w:sz w:val="20"/>
        </w:rPr>
        <w:t>l’esprit</w:t>
      </w:r>
      <w:r>
        <w:rPr>
          <w:spacing w:val="-6"/>
          <w:sz w:val="20"/>
        </w:rPr>
        <w:t xml:space="preserve"> </w:t>
      </w:r>
      <w:r>
        <w:rPr>
          <w:sz w:val="20"/>
        </w:rPr>
        <w:t>de</w:t>
      </w:r>
      <w:r>
        <w:rPr>
          <w:spacing w:val="-4"/>
          <w:sz w:val="20"/>
        </w:rPr>
        <w:t xml:space="preserve"> </w:t>
      </w:r>
      <w:r>
        <w:rPr>
          <w:sz w:val="20"/>
        </w:rPr>
        <w:t>la</w:t>
      </w:r>
      <w:r>
        <w:rPr>
          <w:spacing w:val="-5"/>
          <w:sz w:val="20"/>
        </w:rPr>
        <w:t xml:space="preserve"> </w:t>
      </w:r>
      <w:r>
        <w:rPr>
          <w:sz w:val="20"/>
        </w:rPr>
        <w:t>déclinaison</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charte</w:t>
      </w:r>
      <w:r>
        <w:rPr>
          <w:spacing w:val="-4"/>
          <w:sz w:val="20"/>
        </w:rPr>
        <w:t xml:space="preserve"> </w:t>
      </w:r>
      <w:r>
        <w:rPr>
          <w:sz w:val="20"/>
        </w:rPr>
        <w:t>graphique</w:t>
      </w:r>
      <w:r>
        <w:rPr>
          <w:spacing w:val="-5"/>
          <w:sz w:val="20"/>
        </w:rPr>
        <w:t xml:space="preserve"> </w:t>
      </w:r>
      <w:r>
        <w:rPr>
          <w:sz w:val="20"/>
        </w:rPr>
        <w:t>du</w:t>
      </w:r>
      <w:r>
        <w:rPr>
          <w:spacing w:val="-5"/>
          <w:sz w:val="20"/>
        </w:rPr>
        <w:t xml:space="preserve"> </w:t>
      </w:r>
      <w:r>
        <w:rPr>
          <w:sz w:val="20"/>
        </w:rPr>
        <w:t>CNC. Il pourra comprendre des éléments modulables et réutilisables sur plusieurs ou sur l’ensemble des manifestations précitées.</w:t>
      </w:r>
    </w:p>
    <w:p w14:paraId="545ACB49" w14:textId="77777777" w:rsidR="007C7F52" w:rsidRDefault="007C7F52" w:rsidP="009F59BB">
      <w:pPr>
        <w:pStyle w:val="Paragraphedeliste"/>
        <w:tabs>
          <w:tab w:val="left" w:pos="1581"/>
        </w:tabs>
        <w:spacing w:before="131" w:line="230" w:lineRule="auto"/>
        <w:ind w:left="1581" w:right="150" w:firstLine="0"/>
        <w:rPr>
          <w:sz w:val="20"/>
        </w:rPr>
      </w:pPr>
    </w:p>
    <w:p w14:paraId="3D48C695" w14:textId="29913353" w:rsidR="00DB3BD1" w:rsidRDefault="007F53A3" w:rsidP="009F59BB">
      <w:pPr>
        <w:pStyle w:val="Paragraphedeliste"/>
        <w:numPr>
          <w:ilvl w:val="2"/>
          <w:numId w:val="12"/>
        </w:numPr>
        <w:tabs>
          <w:tab w:val="left" w:pos="852"/>
          <w:tab w:val="left" w:pos="854"/>
        </w:tabs>
        <w:ind w:right="142"/>
        <w:jc w:val="both"/>
        <w:rPr>
          <w:sz w:val="20"/>
        </w:rPr>
      </w:pPr>
      <w:r>
        <w:rPr>
          <w:rFonts w:ascii="Arial" w:hAnsi="Arial"/>
          <w:b/>
          <w:sz w:val="20"/>
          <w:u w:val="single"/>
        </w:rPr>
        <w:t>Le V</w:t>
      </w:r>
      <w:r w:rsidR="009F59BB">
        <w:rPr>
          <w:rFonts w:ascii="Arial" w:hAnsi="Arial"/>
          <w:b/>
          <w:sz w:val="20"/>
          <w:u w:val="single"/>
        </w:rPr>
        <w:t>illage</w:t>
      </w:r>
      <w:r w:rsidR="009F59BB">
        <w:rPr>
          <w:rFonts w:ascii="Arial" w:hAnsi="Arial"/>
          <w:b/>
          <w:spacing w:val="-1"/>
          <w:sz w:val="20"/>
          <w:u w:val="single"/>
        </w:rPr>
        <w:t xml:space="preserve"> </w:t>
      </w:r>
      <w:r w:rsidR="009F59BB">
        <w:rPr>
          <w:rFonts w:ascii="Arial" w:hAnsi="Arial"/>
          <w:b/>
          <w:sz w:val="20"/>
          <w:u w:val="single"/>
        </w:rPr>
        <w:t>international</w:t>
      </w:r>
      <w:r w:rsidR="009F59BB">
        <w:rPr>
          <w:rFonts w:ascii="Arial" w:hAnsi="Arial"/>
          <w:b/>
          <w:spacing w:val="-3"/>
          <w:sz w:val="20"/>
          <w:u w:val="single"/>
        </w:rPr>
        <w:t xml:space="preserve"> </w:t>
      </w:r>
      <w:r w:rsidR="009F59BB">
        <w:rPr>
          <w:rFonts w:ascii="Arial" w:hAnsi="Arial"/>
          <w:b/>
          <w:sz w:val="20"/>
          <w:u w:val="single"/>
        </w:rPr>
        <w:t>du</w:t>
      </w:r>
      <w:r w:rsidR="009F59BB">
        <w:rPr>
          <w:rFonts w:ascii="Arial" w:hAnsi="Arial"/>
          <w:b/>
          <w:spacing w:val="-2"/>
          <w:sz w:val="20"/>
          <w:u w:val="single"/>
        </w:rPr>
        <w:t xml:space="preserve"> </w:t>
      </w:r>
      <w:r w:rsidR="009F59BB">
        <w:rPr>
          <w:rFonts w:ascii="Arial" w:hAnsi="Arial"/>
          <w:b/>
          <w:sz w:val="20"/>
          <w:u w:val="single"/>
        </w:rPr>
        <w:t>Festival</w:t>
      </w:r>
      <w:r w:rsidR="009F59BB">
        <w:rPr>
          <w:rFonts w:ascii="Arial" w:hAnsi="Arial"/>
          <w:b/>
          <w:spacing w:val="-3"/>
          <w:sz w:val="20"/>
          <w:u w:val="single"/>
        </w:rPr>
        <w:t xml:space="preserve"> </w:t>
      </w:r>
      <w:r w:rsidR="009F59BB">
        <w:rPr>
          <w:rFonts w:ascii="Arial" w:hAnsi="Arial"/>
          <w:b/>
          <w:sz w:val="20"/>
          <w:u w:val="single"/>
        </w:rPr>
        <w:t>de</w:t>
      </w:r>
      <w:r w:rsidR="009F59BB">
        <w:rPr>
          <w:rFonts w:ascii="Arial" w:hAnsi="Arial"/>
          <w:b/>
          <w:spacing w:val="-1"/>
          <w:sz w:val="20"/>
          <w:u w:val="single"/>
        </w:rPr>
        <w:t xml:space="preserve"> </w:t>
      </w:r>
      <w:r w:rsidR="009F59BB">
        <w:rPr>
          <w:rFonts w:ascii="Arial" w:hAnsi="Arial"/>
          <w:b/>
          <w:sz w:val="20"/>
          <w:u w:val="single"/>
        </w:rPr>
        <w:t>Cannes</w:t>
      </w:r>
      <w:r w:rsidR="009F59BB">
        <w:rPr>
          <w:rFonts w:ascii="Arial" w:hAnsi="Arial"/>
          <w:b/>
          <w:spacing w:val="-4"/>
          <w:sz w:val="20"/>
          <w:u w:val="single"/>
        </w:rPr>
        <w:t xml:space="preserve"> </w:t>
      </w:r>
      <w:r w:rsidR="009F59BB">
        <w:rPr>
          <w:rFonts w:ascii="Arial" w:hAnsi="Arial"/>
          <w:b/>
          <w:sz w:val="20"/>
          <w:u w:val="single"/>
        </w:rPr>
        <w:t>(FIF) ;</w:t>
      </w:r>
      <w:r w:rsidR="009F59BB">
        <w:rPr>
          <w:rFonts w:ascii="Arial" w:hAnsi="Arial"/>
          <w:b/>
          <w:spacing w:val="-2"/>
          <w:sz w:val="20"/>
          <w:u w:val="single"/>
        </w:rPr>
        <w:t xml:space="preserve"> </w:t>
      </w:r>
      <w:r w:rsidR="009F59BB">
        <w:rPr>
          <w:sz w:val="20"/>
        </w:rPr>
        <w:t>qui</w:t>
      </w:r>
      <w:r w:rsidR="009F59BB">
        <w:rPr>
          <w:spacing w:val="-2"/>
          <w:sz w:val="20"/>
        </w:rPr>
        <w:t xml:space="preserve"> </w:t>
      </w:r>
      <w:r w:rsidR="009F59BB">
        <w:rPr>
          <w:sz w:val="20"/>
        </w:rPr>
        <w:t>se</w:t>
      </w:r>
      <w:r w:rsidR="009F59BB">
        <w:rPr>
          <w:spacing w:val="-1"/>
          <w:sz w:val="20"/>
        </w:rPr>
        <w:t xml:space="preserve"> </w:t>
      </w:r>
      <w:r w:rsidR="009F59BB">
        <w:rPr>
          <w:sz w:val="20"/>
        </w:rPr>
        <w:t>déroulera du</w:t>
      </w:r>
      <w:r w:rsidR="009F59BB">
        <w:rPr>
          <w:spacing w:val="-3"/>
          <w:sz w:val="20"/>
        </w:rPr>
        <w:t xml:space="preserve"> </w:t>
      </w:r>
      <w:r w:rsidR="009F59BB">
        <w:rPr>
          <w:sz w:val="20"/>
        </w:rPr>
        <w:t>1</w:t>
      </w:r>
      <w:r w:rsidR="007C7F52">
        <w:rPr>
          <w:sz w:val="20"/>
        </w:rPr>
        <w:t>1</w:t>
      </w:r>
      <w:r w:rsidR="009F59BB">
        <w:rPr>
          <w:spacing w:val="-1"/>
          <w:sz w:val="20"/>
        </w:rPr>
        <w:t xml:space="preserve"> </w:t>
      </w:r>
      <w:r w:rsidR="009F59BB">
        <w:rPr>
          <w:sz w:val="20"/>
        </w:rPr>
        <w:t>au</w:t>
      </w:r>
      <w:r w:rsidR="009F59BB">
        <w:rPr>
          <w:spacing w:val="-3"/>
          <w:sz w:val="20"/>
        </w:rPr>
        <w:t xml:space="preserve"> </w:t>
      </w:r>
      <w:r w:rsidR="009F59BB">
        <w:rPr>
          <w:sz w:val="20"/>
        </w:rPr>
        <w:t>2</w:t>
      </w:r>
      <w:r w:rsidR="007C7F52">
        <w:rPr>
          <w:sz w:val="20"/>
        </w:rPr>
        <w:t>2</w:t>
      </w:r>
      <w:r w:rsidR="009F59BB">
        <w:rPr>
          <w:spacing w:val="-3"/>
          <w:sz w:val="20"/>
        </w:rPr>
        <w:t xml:space="preserve"> </w:t>
      </w:r>
      <w:r w:rsidR="009F59BB">
        <w:rPr>
          <w:sz w:val="20"/>
        </w:rPr>
        <w:t>mai</w:t>
      </w:r>
      <w:r w:rsidR="009F59BB">
        <w:rPr>
          <w:spacing w:val="-2"/>
          <w:sz w:val="20"/>
        </w:rPr>
        <w:t xml:space="preserve"> </w:t>
      </w:r>
      <w:r w:rsidR="009F59BB">
        <w:rPr>
          <w:sz w:val="20"/>
        </w:rPr>
        <w:t>202</w:t>
      </w:r>
      <w:r w:rsidR="007C7F52">
        <w:rPr>
          <w:sz w:val="20"/>
        </w:rPr>
        <w:t>7</w:t>
      </w:r>
    </w:p>
    <w:p w14:paraId="2CAD6A0E" w14:textId="77777777" w:rsidR="002903EB" w:rsidRDefault="00DB3BD1" w:rsidP="002903EB">
      <w:pPr>
        <w:pStyle w:val="Paragraphedeliste"/>
        <w:tabs>
          <w:tab w:val="left" w:pos="854"/>
        </w:tabs>
        <w:spacing w:before="77"/>
        <w:ind w:left="854" w:right="141" w:firstLine="0"/>
        <w:jc w:val="both"/>
        <w:rPr>
          <w:sz w:val="20"/>
        </w:rPr>
      </w:pPr>
      <w:r>
        <w:rPr>
          <w:sz w:val="20"/>
        </w:rPr>
        <w:t xml:space="preserve">L’espace en question est le pavillon n°101 de l’espace Riviera </w:t>
      </w:r>
    </w:p>
    <w:p w14:paraId="1A2AFE10" w14:textId="1D739F4B" w:rsidR="009F59BB" w:rsidRPr="002903EB" w:rsidRDefault="009F59BB" w:rsidP="002903EB">
      <w:pPr>
        <w:pStyle w:val="Paragraphedeliste"/>
        <w:tabs>
          <w:tab w:val="left" w:pos="854"/>
        </w:tabs>
        <w:spacing w:before="77"/>
        <w:ind w:left="854" w:right="141" w:firstLine="0"/>
        <w:jc w:val="both"/>
        <w:rPr>
          <w:sz w:val="20"/>
        </w:rPr>
      </w:pPr>
      <w:r w:rsidRPr="002903EB">
        <w:rPr>
          <w:sz w:val="20"/>
        </w:rPr>
        <w:t>La surface comprend un espace d’accueil et de réception, un espace de travail et une réserve (espace au sol</w:t>
      </w:r>
      <w:r w:rsidRPr="002903EB">
        <w:rPr>
          <w:spacing w:val="-2"/>
          <w:sz w:val="20"/>
        </w:rPr>
        <w:t xml:space="preserve"> </w:t>
      </w:r>
      <w:r w:rsidRPr="002903EB">
        <w:rPr>
          <w:sz w:val="20"/>
        </w:rPr>
        <w:t>: 100m²) et une terrasse de 75m². Le titulaire aura à sa charge l’habillage des cloison</w:t>
      </w:r>
      <w:r w:rsidR="00AD03D9">
        <w:rPr>
          <w:sz w:val="20"/>
        </w:rPr>
        <w:t>s</w:t>
      </w:r>
      <w:r w:rsidRPr="002903EB">
        <w:rPr>
          <w:spacing w:val="-10"/>
          <w:sz w:val="20"/>
        </w:rPr>
        <w:t xml:space="preserve"> </w:t>
      </w:r>
      <w:r w:rsidRPr="002903EB">
        <w:rPr>
          <w:sz w:val="20"/>
        </w:rPr>
        <w:t>et</w:t>
      </w:r>
      <w:r w:rsidRPr="002903EB">
        <w:rPr>
          <w:spacing w:val="-9"/>
          <w:sz w:val="20"/>
        </w:rPr>
        <w:t xml:space="preserve"> </w:t>
      </w:r>
      <w:r w:rsidRPr="002903EB">
        <w:rPr>
          <w:sz w:val="20"/>
        </w:rPr>
        <w:t>l’aménagement</w:t>
      </w:r>
      <w:r w:rsidRPr="002903EB">
        <w:rPr>
          <w:spacing w:val="-9"/>
          <w:sz w:val="20"/>
        </w:rPr>
        <w:t xml:space="preserve"> </w:t>
      </w:r>
      <w:r w:rsidRPr="002903EB">
        <w:rPr>
          <w:sz w:val="20"/>
        </w:rPr>
        <w:t>de</w:t>
      </w:r>
      <w:r w:rsidRPr="002903EB">
        <w:rPr>
          <w:spacing w:val="-11"/>
          <w:sz w:val="20"/>
        </w:rPr>
        <w:t xml:space="preserve"> </w:t>
      </w:r>
      <w:r w:rsidRPr="002903EB">
        <w:rPr>
          <w:sz w:val="20"/>
        </w:rPr>
        <w:t>l’espace.</w:t>
      </w:r>
      <w:r w:rsidRPr="002903EB">
        <w:rPr>
          <w:spacing w:val="-8"/>
          <w:sz w:val="20"/>
        </w:rPr>
        <w:t xml:space="preserve"> </w:t>
      </w:r>
      <w:r w:rsidRPr="002903EB">
        <w:rPr>
          <w:sz w:val="20"/>
        </w:rPr>
        <w:t>Il</w:t>
      </w:r>
      <w:r w:rsidRPr="002903EB">
        <w:rPr>
          <w:spacing w:val="-10"/>
          <w:sz w:val="20"/>
        </w:rPr>
        <w:t xml:space="preserve"> </w:t>
      </w:r>
      <w:r w:rsidRPr="002903EB">
        <w:rPr>
          <w:sz w:val="20"/>
        </w:rPr>
        <w:t>est</w:t>
      </w:r>
      <w:r w:rsidRPr="002903EB">
        <w:rPr>
          <w:spacing w:val="-11"/>
          <w:sz w:val="20"/>
        </w:rPr>
        <w:t xml:space="preserve"> </w:t>
      </w:r>
      <w:r w:rsidRPr="002903EB">
        <w:rPr>
          <w:sz w:val="20"/>
        </w:rPr>
        <w:t>à</w:t>
      </w:r>
      <w:r w:rsidRPr="002903EB">
        <w:rPr>
          <w:spacing w:val="-9"/>
          <w:sz w:val="20"/>
        </w:rPr>
        <w:t xml:space="preserve"> </w:t>
      </w:r>
      <w:r w:rsidRPr="002903EB">
        <w:rPr>
          <w:sz w:val="20"/>
        </w:rPr>
        <w:t>noter</w:t>
      </w:r>
      <w:r w:rsidRPr="002903EB">
        <w:rPr>
          <w:spacing w:val="-10"/>
          <w:sz w:val="20"/>
        </w:rPr>
        <w:t xml:space="preserve"> </w:t>
      </w:r>
      <w:r w:rsidRPr="002903EB">
        <w:rPr>
          <w:sz w:val="20"/>
        </w:rPr>
        <w:t>que</w:t>
      </w:r>
      <w:r w:rsidRPr="002903EB">
        <w:rPr>
          <w:spacing w:val="-11"/>
          <w:sz w:val="20"/>
        </w:rPr>
        <w:t xml:space="preserve"> </w:t>
      </w:r>
      <w:r w:rsidRPr="002903EB">
        <w:rPr>
          <w:sz w:val="20"/>
        </w:rPr>
        <w:t>ce</w:t>
      </w:r>
      <w:r w:rsidRPr="002903EB">
        <w:rPr>
          <w:spacing w:val="-11"/>
          <w:sz w:val="20"/>
        </w:rPr>
        <w:t xml:space="preserve"> </w:t>
      </w:r>
      <w:r w:rsidRPr="002903EB">
        <w:rPr>
          <w:sz w:val="20"/>
        </w:rPr>
        <w:t>stand</w:t>
      </w:r>
      <w:r w:rsidRPr="002903EB">
        <w:rPr>
          <w:spacing w:val="-11"/>
          <w:sz w:val="20"/>
        </w:rPr>
        <w:t xml:space="preserve"> </w:t>
      </w:r>
      <w:r w:rsidRPr="002903EB">
        <w:rPr>
          <w:sz w:val="20"/>
        </w:rPr>
        <w:t>est</w:t>
      </w:r>
      <w:r w:rsidRPr="002903EB">
        <w:rPr>
          <w:spacing w:val="-11"/>
          <w:sz w:val="20"/>
        </w:rPr>
        <w:t xml:space="preserve"> </w:t>
      </w:r>
      <w:r w:rsidRPr="002903EB">
        <w:rPr>
          <w:sz w:val="20"/>
        </w:rPr>
        <w:t>fait</w:t>
      </w:r>
      <w:r w:rsidRPr="002903EB">
        <w:rPr>
          <w:spacing w:val="-11"/>
          <w:sz w:val="20"/>
        </w:rPr>
        <w:t xml:space="preserve"> </w:t>
      </w:r>
      <w:r w:rsidRPr="002903EB">
        <w:rPr>
          <w:sz w:val="20"/>
        </w:rPr>
        <w:t>sous</w:t>
      </w:r>
      <w:r w:rsidRPr="002903EB">
        <w:rPr>
          <w:spacing w:val="-8"/>
          <w:sz w:val="20"/>
        </w:rPr>
        <w:t xml:space="preserve"> </w:t>
      </w:r>
      <w:r w:rsidRPr="002903EB">
        <w:rPr>
          <w:sz w:val="20"/>
        </w:rPr>
        <w:t>l’identité</w:t>
      </w:r>
      <w:r w:rsidRPr="002903EB">
        <w:rPr>
          <w:spacing w:val="-11"/>
          <w:sz w:val="20"/>
        </w:rPr>
        <w:t xml:space="preserve"> </w:t>
      </w:r>
      <w:r w:rsidRPr="002903EB">
        <w:rPr>
          <w:sz w:val="20"/>
        </w:rPr>
        <w:t xml:space="preserve">graphique de Film France </w:t>
      </w:r>
      <w:r w:rsidR="00AD03D9">
        <w:rPr>
          <w:sz w:val="20"/>
        </w:rPr>
        <w:t>–</w:t>
      </w:r>
      <w:r w:rsidRPr="002903EB">
        <w:rPr>
          <w:sz w:val="20"/>
        </w:rPr>
        <w:t xml:space="preserve"> CNC</w:t>
      </w:r>
      <w:r w:rsidR="00AD03D9">
        <w:rPr>
          <w:sz w:val="20"/>
        </w:rPr>
        <w:t>.</w:t>
      </w:r>
    </w:p>
    <w:p w14:paraId="7E617ADC" w14:textId="1D4C75E4" w:rsidR="009F59BB" w:rsidRDefault="009F59BB" w:rsidP="00AD03D9">
      <w:pPr>
        <w:pStyle w:val="Paragraphedeliste"/>
        <w:numPr>
          <w:ilvl w:val="3"/>
          <w:numId w:val="12"/>
        </w:numPr>
        <w:tabs>
          <w:tab w:val="left" w:pos="1581"/>
        </w:tabs>
        <w:spacing w:before="134" w:line="223" w:lineRule="auto"/>
        <w:ind w:right="140"/>
        <w:jc w:val="both"/>
        <w:rPr>
          <w:sz w:val="20"/>
        </w:rPr>
      </w:pPr>
      <w:r>
        <w:rPr>
          <w:rFonts w:ascii="Arial" w:hAnsi="Arial"/>
          <w:b/>
          <w:sz w:val="20"/>
        </w:rPr>
        <w:t xml:space="preserve">Matériel vidéo : </w:t>
      </w:r>
      <w:r w:rsidR="00AD03D9">
        <w:rPr>
          <w:rFonts w:ascii="Arial" w:hAnsi="Arial"/>
          <w:b/>
          <w:sz w:val="20"/>
        </w:rPr>
        <w:t xml:space="preserve">1 </w:t>
      </w:r>
      <w:r>
        <w:rPr>
          <w:sz w:val="20"/>
        </w:rPr>
        <w:t>écran plasma avec enceintes (soit encastré dans la cloison, soit sur</w:t>
      </w:r>
      <w:r>
        <w:rPr>
          <w:spacing w:val="40"/>
          <w:sz w:val="20"/>
        </w:rPr>
        <w:t xml:space="preserve"> </w:t>
      </w:r>
      <w:r>
        <w:rPr>
          <w:sz w:val="20"/>
        </w:rPr>
        <w:t>pied),</w:t>
      </w:r>
      <w:r>
        <w:rPr>
          <w:spacing w:val="-1"/>
          <w:sz w:val="20"/>
        </w:rPr>
        <w:t xml:space="preserve"> </w:t>
      </w:r>
      <w:r>
        <w:rPr>
          <w:sz w:val="20"/>
        </w:rPr>
        <w:t>équipement pour lecture</w:t>
      </w:r>
      <w:r>
        <w:rPr>
          <w:spacing w:val="-1"/>
          <w:sz w:val="20"/>
        </w:rPr>
        <w:t xml:space="preserve"> </w:t>
      </w:r>
      <w:r>
        <w:rPr>
          <w:sz w:val="20"/>
        </w:rPr>
        <w:t>de</w:t>
      </w:r>
      <w:r>
        <w:rPr>
          <w:spacing w:val="-2"/>
          <w:sz w:val="20"/>
        </w:rPr>
        <w:t xml:space="preserve"> </w:t>
      </w:r>
      <w:r>
        <w:rPr>
          <w:sz w:val="20"/>
        </w:rPr>
        <w:t>vidéo,</w:t>
      </w:r>
      <w:r>
        <w:rPr>
          <w:spacing w:val="-1"/>
          <w:sz w:val="20"/>
        </w:rPr>
        <w:t xml:space="preserve"> </w:t>
      </w:r>
      <w:r>
        <w:rPr>
          <w:sz w:val="20"/>
        </w:rPr>
        <w:t>écrans de projection</w:t>
      </w:r>
      <w:r>
        <w:rPr>
          <w:spacing w:val="-2"/>
          <w:sz w:val="20"/>
        </w:rPr>
        <w:t xml:space="preserve"> </w:t>
      </w:r>
      <w:r>
        <w:rPr>
          <w:sz w:val="20"/>
        </w:rPr>
        <w:t>et</w:t>
      </w:r>
      <w:r>
        <w:rPr>
          <w:spacing w:val="-1"/>
          <w:sz w:val="20"/>
        </w:rPr>
        <w:t xml:space="preserve"> </w:t>
      </w:r>
      <w:r>
        <w:rPr>
          <w:sz w:val="20"/>
        </w:rPr>
        <w:t>vidéoprojecteurs, etc.</w:t>
      </w:r>
      <w:r>
        <w:rPr>
          <w:spacing w:val="-1"/>
          <w:sz w:val="20"/>
        </w:rPr>
        <w:t xml:space="preserve"> </w:t>
      </w:r>
      <w:r>
        <w:rPr>
          <w:sz w:val="20"/>
        </w:rPr>
        <w:t>;</w:t>
      </w:r>
    </w:p>
    <w:p w14:paraId="7CB33BF6" w14:textId="77777777" w:rsidR="009F59BB" w:rsidRDefault="009F59BB" w:rsidP="00AD03D9">
      <w:pPr>
        <w:pStyle w:val="Paragraphedeliste"/>
        <w:numPr>
          <w:ilvl w:val="3"/>
          <w:numId w:val="12"/>
        </w:numPr>
        <w:tabs>
          <w:tab w:val="left" w:pos="1581"/>
        </w:tabs>
        <w:spacing w:before="133" w:line="223" w:lineRule="auto"/>
        <w:ind w:right="142"/>
        <w:jc w:val="both"/>
        <w:rPr>
          <w:sz w:val="20"/>
        </w:rPr>
      </w:pPr>
      <w:r>
        <w:rPr>
          <w:rFonts w:ascii="Arial" w:hAnsi="Arial"/>
          <w:b/>
          <w:sz w:val="20"/>
        </w:rPr>
        <w:t xml:space="preserve">Réserve : </w:t>
      </w:r>
      <w:r>
        <w:rPr>
          <w:sz w:val="20"/>
        </w:rPr>
        <w:t>1 petit frigidaire, 1 machine à café, étagères pour stockage des documents, porte manteau, poubelle, etc. ;</w:t>
      </w:r>
    </w:p>
    <w:p w14:paraId="5D2F2B8E" w14:textId="528FCB67" w:rsidR="009F59BB" w:rsidRPr="002903EB" w:rsidRDefault="009F59BB" w:rsidP="00AD03D9">
      <w:pPr>
        <w:pStyle w:val="Paragraphedeliste"/>
        <w:numPr>
          <w:ilvl w:val="3"/>
          <w:numId w:val="12"/>
        </w:numPr>
        <w:tabs>
          <w:tab w:val="left" w:pos="1581"/>
        </w:tabs>
        <w:spacing w:before="82" w:line="232" w:lineRule="auto"/>
        <w:ind w:right="142"/>
        <w:jc w:val="both"/>
        <w:rPr>
          <w:sz w:val="20"/>
        </w:rPr>
      </w:pPr>
      <w:r>
        <w:rPr>
          <w:rFonts w:ascii="Arial" w:hAnsi="Arial"/>
          <w:b/>
          <w:sz w:val="20"/>
        </w:rPr>
        <w:t xml:space="preserve">Mobilier : </w:t>
      </w:r>
      <w:r>
        <w:rPr>
          <w:sz w:val="20"/>
        </w:rPr>
        <w:t>il doit s’inscrire dans l’esprit de la déclinaison de la charte graphique de Film France. Il pourra</w:t>
      </w:r>
      <w:r>
        <w:rPr>
          <w:spacing w:val="-1"/>
          <w:sz w:val="20"/>
        </w:rPr>
        <w:t xml:space="preserve"> </w:t>
      </w:r>
      <w:r>
        <w:rPr>
          <w:sz w:val="20"/>
        </w:rPr>
        <w:t>comprendre</w:t>
      </w:r>
      <w:r>
        <w:rPr>
          <w:spacing w:val="-1"/>
          <w:sz w:val="20"/>
        </w:rPr>
        <w:t xml:space="preserve"> </w:t>
      </w:r>
      <w:r>
        <w:rPr>
          <w:sz w:val="20"/>
        </w:rPr>
        <w:t>des éléments modulables et réutilisables sur plusieurs ou sur l’ensemble des manifestations précitées.</w:t>
      </w:r>
    </w:p>
    <w:p w14:paraId="26FBB8C3" w14:textId="77777777" w:rsidR="00D05A0D" w:rsidRDefault="00D05A0D">
      <w:pPr>
        <w:pStyle w:val="Corpsdetexte"/>
        <w:spacing w:before="11"/>
        <w:ind w:left="0"/>
      </w:pPr>
    </w:p>
    <w:p w14:paraId="1E7051EA" w14:textId="42B8C70D" w:rsidR="002903EB" w:rsidRPr="002903EB" w:rsidRDefault="007F53A3">
      <w:pPr>
        <w:pStyle w:val="Paragraphedeliste"/>
        <w:numPr>
          <w:ilvl w:val="2"/>
          <w:numId w:val="12"/>
        </w:numPr>
        <w:tabs>
          <w:tab w:val="left" w:pos="852"/>
          <w:tab w:val="left" w:pos="854"/>
        </w:tabs>
        <w:spacing w:before="1"/>
        <w:ind w:right="146"/>
        <w:jc w:val="both"/>
        <w:rPr>
          <w:sz w:val="20"/>
        </w:rPr>
      </w:pPr>
      <w:r>
        <w:rPr>
          <w:rFonts w:ascii="Arial" w:hAnsi="Arial"/>
          <w:b/>
          <w:sz w:val="20"/>
          <w:u w:val="single"/>
        </w:rPr>
        <w:t>Le M</w:t>
      </w:r>
      <w:r w:rsidR="00AA2A45">
        <w:rPr>
          <w:rFonts w:ascii="Arial" w:hAnsi="Arial"/>
          <w:b/>
          <w:sz w:val="20"/>
          <w:u w:val="single"/>
        </w:rPr>
        <w:t>arché international du film d’animation d’Annecy (MIFA),</w:t>
      </w:r>
      <w:r w:rsidR="00AA2A45">
        <w:rPr>
          <w:rFonts w:ascii="Arial" w:hAnsi="Arial"/>
          <w:b/>
          <w:sz w:val="20"/>
        </w:rPr>
        <w:t xml:space="preserve"> </w:t>
      </w:r>
      <w:r w:rsidR="00AA2A45">
        <w:rPr>
          <w:sz w:val="20"/>
        </w:rPr>
        <w:t>qui</w:t>
      </w:r>
      <w:r w:rsidR="00AA2A45">
        <w:rPr>
          <w:spacing w:val="-1"/>
          <w:sz w:val="20"/>
        </w:rPr>
        <w:t xml:space="preserve"> </w:t>
      </w:r>
      <w:r w:rsidR="00AA2A45">
        <w:rPr>
          <w:sz w:val="20"/>
        </w:rPr>
        <w:t xml:space="preserve">se déroulera du </w:t>
      </w:r>
      <w:r w:rsidR="00463101">
        <w:rPr>
          <w:sz w:val="20"/>
        </w:rPr>
        <w:t>21</w:t>
      </w:r>
      <w:r w:rsidR="00AA2A45">
        <w:rPr>
          <w:sz w:val="20"/>
        </w:rPr>
        <w:t xml:space="preserve"> au </w:t>
      </w:r>
      <w:r w:rsidR="00463101">
        <w:rPr>
          <w:sz w:val="20"/>
        </w:rPr>
        <w:t xml:space="preserve">27 </w:t>
      </w:r>
      <w:r w:rsidR="00AA2A45">
        <w:rPr>
          <w:sz w:val="20"/>
        </w:rPr>
        <w:t>juin</w:t>
      </w:r>
      <w:r w:rsidR="00AA2A45">
        <w:rPr>
          <w:spacing w:val="-4"/>
          <w:sz w:val="20"/>
        </w:rPr>
        <w:t xml:space="preserve"> </w:t>
      </w:r>
      <w:r w:rsidR="00AA2A45">
        <w:rPr>
          <w:sz w:val="20"/>
        </w:rPr>
        <w:t>202</w:t>
      </w:r>
      <w:r w:rsidR="00463101">
        <w:rPr>
          <w:sz w:val="20"/>
        </w:rPr>
        <w:t>7</w:t>
      </w:r>
      <w:r w:rsidR="00AA2A45">
        <w:rPr>
          <w:sz w:val="20"/>
        </w:rPr>
        <w:t>.</w:t>
      </w:r>
      <w:r w:rsidR="00AA2A45">
        <w:rPr>
          <w:spacing w:val="-4"/>
          <w:sz w:val="20"/>
        </w:rPr>
        <w:t xml:space="preserve"> </w:t>
      </w:r>
    </w:p>
    <w:p w14:paraId="5700AC04" w14:textId="77777777" w:rsidR="002903EB" w:rsidRDefault="002903EB" w:rsidP="002903EB">
      <w:pPr>
        <w:pStyle w:val="Paragraphedeliste"/>
        <w:tabs>
          <w:tab w:val="left" w:pos="852"/>
          <w:tab w:val="left" w:pos="854"/>
        </w:tabs>
        <w:spacing w:before="1"/>
        <w:ind w:left="854" w:right="146" w:firstLine="0"/>
        <w:jc w:val="both"/>
        <w:rPr>
          <w:rFonts w:ascii="Arial" w:hAnsi="Arial"/>
          <w:b/>
          <w:sz w:val="20"/>
          <w:u w:val="single"/>
        </w:rPr>
      </w:pPr>
    </w:p>
    <w:p w14:paraId="26FBB8C4" w14:textId="5603487C" w:rsidR="00D05A0D" w:rsidRDefault="00AA2A45" w:rsidP="002903EB">
      <w:pPr>
        <w:pStyle w:val="Paragraphedeliste"/>
        <w:tabs>
          <w:tab w:val="left" w:pos="852"/>
          <w:tab w:val="left" w:pos="854"/>
        </w:tabs>
        <w:spacing w:before="1"/>
        <w:ind w:left="854" w:right="146" w:firstLine="0"/>
        <w:jc w:val="both"/>
        <w:rPr>
          <w:sz w:val="20"/>
        </w:rPr>
      </w:pPr>
      <w:r>
        <w:rPr>
          <w:sz w:val="20"/>
        </w:rPr>
        <w:t>La</w:t>
      </w:r>
      <w:r>
        <w:rPr>
          <w:spacing w:val="-4"/>
          <w:sz w:val="20"/>
        </w:rPr>
        <w:t xml:space="preserve"> </w:t>
      </w:r>
      <w:r>
        <w:rPr>
          <w:sz w:val="20"/>
        </w:rPr>
        <w:t>surface</w:t>
      </w:r>
      <w:r>
        <w:rPr>
          <w:spacing w:val="-4"/>
          <w:sz w:val="20"/>
        </w:rPr>
        <w:t xml:space="preserve"> </w:t>
      </w:r>
      <w:r>
        <w:rPr>
          <w:sz w:val="20"/>
        </w:rPr>
        <w:t>comprend</w:t>
      </w:r>
      <w:r>
        <w:rPr>
          <w:spacing w:val="-4"/>
          <w:sz w:val="20"/>
        </w:rPr>
        <w:t xml:space="preserve"> </w:t>
      </w:r>
      <w:r>
        <w:rPr>
          <w:sz w:val="20"/>
        </w:rPr>
        <w:t>un</w:t>
      </w:r>
      <w:r>
        <w:rPr>
          <w:spacing w:val="-2"/>
          <w:sz w:val="20"/>
        </w:rPr>
        <w:t xml:space="preserve"> </w:t>
      </w:r>
      <w:r>
        <w:rPr>
          <w:sz w:val="20"/>
        </w:rPr>
        <w:t>espace</w:t>
      </w:r>
      <w:r>
        <w:rPr>
          <w:spacing w:val="-4"/>
          <w:sz w:val="20"/>
        </w:rPr>
        <w:t xml:space="preserve"> </w:t>
      </w:r>
      <w:r>
        <w:rPr>
          <w:sz w:val="20"/>
        </w:rPr>
        <w:t>d’accueil</w:t>
      </w:r>
      <w:r>
        <w:rPr>
          <w:spacing w:val="-5"/>
          <w:sz w:val="20"/>
        </w:rPr>
        <w:t xml:space="preserve"> </w:t>
      </w:r>
      <w:r>
        <w:rPr>
          <w:sz w:val="20"/>
        </w:rPr>
        <w:t>et</w:t>
      </w:r>
      <w:r>
        <w:rPr>
          <w:spacing w:val="-2"/>
          <w:sz w:val="20"/>
        </w:rPr>
        <w:t xml:space="preserve"> </w:t>
      </w:r>
      <w:r>
        <w:rPr>
          <w:sz w:val="20"/>
        </w:rPr>
        <w:t>de</w:t>
      </w:r>
      <w:r>
        <w:rPr>
          <w:spacing w:val="-5"/>
          <w:sz w:val="20"/>
        </w:rPr>
        <w:t xml:space="preserve"> </w:t>
      </w:r>
      <w:r>
        <w:rPr>
          <w:sz w:val="20"/>
        </w:rPr>
        <w:t>réception,</w:t>
      </w:r>
      <w:r>
        <w:rPr>
          <w:spacing w:val="-2"/>
          <w:sz w:val="20"/>
        </w:rPr>
        <w:t xml:space="preserve"> </w:t>
      </w:r>
      <w:r>
        <w:rPr>
          <w:sz w:val="20"/>
        </w:rPr>
        <w:t>un</w:t>
      </w:r>
      <w:r>
        <w:rPr>
          <w:spacing w:val="-5"/>
          <w:sz w:val="20"/>
        </w:rPr>
        <w:t xml:space="preserve"> </w:t>
      </w:r>
      <w:r>
        <w:rPr>
          <w:sz w:val="20"/>
        </w:rPr>
        <w:t>espace</w:t>
      </w:r>
      <w:r>
        <w:rPr>
          <w:spacing w:val="-2"/>
          <w:sz w:val="20"/>
        </w:rPr>
        <w:t xml:space="preserve"> </w:t>
      </w:r>
      <w:r>
        <w:rPr>
          <w:sz w:val="20"/>
        </w:rPr>
        <w:t>de</w:t>
      </w:r>
      <w:r>
        <w:rPr>
          <w:spacing w:val="-4"/>
          <w:sz w:val="20"/>
        </w:rPr>
        <w:t xml:space="preserve"> </w:t>
      </w:r>
      <w:r>
        <w:rPr>
          <w:sz w:val="20"/>
        </w:rPr>
        <w:t>travail</w:t>
      </w:r>
      <w:r>
        <w:rPr>
          <w:spacing w:val="-3"/>
          <w:sz w:val="20"/>
        </w:rPr>
        <w:t xml:space="preserve"> </w:t>
      </w:r>
      <w:r>
        <w:rPr>
          <w:sz w:val="20"/>
        </w:rPr>
        <w:t>et</w:t>
      </w:r>
      <w:r>
        <w:rPr>
          <w:spacing w:val="-4"/>
          <w:sz w:val="20"/>
        </w:rPr>
        <w:t xml:space="preserve"> </w:t>
      </w:r>
      <w:r>
        <w:rPr>
          <w:sz w:val="20"/>
        </w:rPr>
        <w:t>une réserve (espace au sol</w:t>
      </w:r>
      <w:r>
        <w:rPr>
          <w:spacing w:val="-1"/>
          <w:sz w:val="20"/>
        </w:rPr>
        <w:t xml:space="preserve"> </w:t>
      </w:r>
      <w:r>
        <w:rPr>
          <w:sz w:val="20"/>
        </w:rPr>
        <w:t>: 27m²). Le titulaire aura à sa charge la menuiserie, l’habillage des cloisons et l’aménagement de l’espace.</w:t>
      </w:r>
    </w:p>
    <w:p w14:paraId="26FBB8C5" w14:textId="77777777" w:rsidR="00D05A0D" w:rsidRDefault="00AA2A45">
      <w:pPr>
        <w:pStyle w:val="Paragraphedeliste"/>
        <w:numPr>
          <w:ilvl w:val="3"/>
          <w:numId w:val="12"/>
        </w:numPr>
        <w:tabs>
          <w:tab w:val="left" w:pos="1581"/>
        </w:tabs>
        <w:spacing w:before="133" w:line="223" w:lineRule="auto"/>
        <w:ind w:right="142"/>
        <w:jc w:val="both"/>
        <w:rPr>
          <w:sz w:val="20"/>
        </w:rPr>
      </w:pPr>
      <w:r>
        <w:rPr>
          <w:rFonts w:ascii="Arial" w:hAnsi="Arial"/>
          <w:b/>
          <w:sz w:val="20"/>
        </w:rPr>
        <w:t xml:space="preserve">Matériel vidéo : </w:t>
      </w:r>
      <w:r>
        <w:rPr>
          <w:sz w:val="20"/>
        </w:rPr>
        <w:t>1 écran plasma avec enceintes (soit encastré dans la cloison, soit sur pied),</w:t>
      </w:r>
      <w:r>
        <w:rPr>
          <w:spacing w:val="-1"/>
          <w:sz w:val="20"/>
        </w:rPr>
        <w:t xml:space="preserve"> </w:t>
      </w:r>
      <w:r>
        <w:rPr>
          <w:sz w:val="20"/>
        </w:rPr>
        <w:t>équipement pour lecture</w:t>
      </w:r>
      <w:r>
        <w:rPr>
          <w:spacing w:val="-1"/>
          <w:sz w:val="20"/>
        </w:rPr>
        <w:t xml:space="preserve"> </w:t>
      </w:r>
      <w:r>
        <w:rPr>
          <w:sz w:val="20"/>
        </w:rPr>
        <w:t>de</w:t>
      </w:r>
      <w:r>
        <w:rPr>
          <w:spacing w:val="-2"/>
          <w:sz w:val="20"/>
        </w:rPr>
        <w:t xml:space="preserve"> </w:t>
      </w:r>
      <w:r>
        <w:rPr>
          <w:sz w:val="20"/>
        </w:rPr>
        <w:t>vidéo,</w:t>
      </w:r>
      <w:r>
        <w:rPr>
          <w:spacing w:val="-1"/>
          <w:sz w:val="20"/>
        </w:rPr>
        <w:t xml:space="preserve"> </w:t>
      </w:r>
      <w:r>
        <w:rPr>
          <w:sz w:val="20"/>
        </w:rPr>
        <w:t>écrans de projection</w:t>
      </w:r>
      <w:r>
        <w:rPr>
          <w:spacing w:val="-2"/>
          <w:sz w:val="20"/>
        </w:rPr>
        <w:t xml:space="preserve"> </w:t>
      </w:r>
      <w:r>
        <w:rPr>
          <w:sz w:val="20"/>
        </w:rPr>
        <w:t>et</w:t>
      </w:r>
      <w:r>
        <w:rPr>
          <w:spacing w:val="-1"/>
          <w:sz w:val="20"/>
        </w:rPr>
        <w:t xml:space="preserve"> </w:t>
      </w:r>
      <w:r>
        <w:rPr>
          <w:sz w:val="20"/>
        </w:rPr>
        <w:t>vidéoprojecteurs, etc.</w:t>
      </w:r>
      <w:r>
        <w:rPr>
          <w:spacing w:val="-1"/>
          <w:sz w:val="20"/>
        </w:rPr>
        <w:t xml:space="preserve"> </w:t>
      </w:r>
      <w:r>
        <w:rPr>
          <w:sz w:val="20"/>
        </w:rPr>
        <w:t>;</w:t>
      </w:r>
    </w:p>
    <w:p w14:paraId="26FBB8C6" w14:textId="77777777" w:rsidR="00D05A0D" w:rsidRDefault="00AA2A45">
      <w:pPr>
        <w:pStyle w:val="Paragraphedeliste"/>
        <w:numPr>
          <w:ilvl w:val="3"/>
          <w:numId w:val="12"/>
        </w:numPr>
        <w:tabs>
          <w:tab w:val="left" w:pos="1581"/>
        </w:tabs>
        <w:spacing w:before="134" w:line="223" w:lineRule="auto"/>
        <w:ind w:right="142"/>
        <w:jc w:val="both"/>
        <w:rPr>
          <w:sz w:val="20"/>
        </w:rPr>
      </w:pPr>
      <w:r>
        <w:rPr>
          <w:rFonts w:ascii="Arial" w:hAnsi="Arial"/>
          <w:b/>
          <w:sz w:val="20"/>
        </w:rPr>
        <w:t xml:space="preserve">Réserve : </w:t>
      </w:r>
      <w:r>
        <w:rPr>
          <w:sz w:val="20"/>
        </w:rPr>
        <w:t>1 petit frigidaire, 1 machine à café, étagères pour stockage des documents, porte manteau, poubelle, etc. ;</w:t>
      </w:r>
    </w:p>
    <w:p w14:paraId="26FBB8C7" w14:textId="77777777" w:rsidR="00D05A0D" w:rsidRDefault="00AA2A45">
      <w:pPr>
        <w:pStyle w:val="Paragraphedeliste"/>
        <w:numPr>
          <w:ilvl w:val="3"/>
          <w:numId w:val="12"/>
        </w:numPr>
        <w:tabs>
          <w:tab w:val="left" w:pos="1581"/>
        </w:tabs>
        <w:spacing w:before="130" w:line="230" w:lineRule="auto"/>
        <w:ind w:right="150"/>
        <w:jc w:val="both"/>
        <w:rPr>
          <w:sz w:val="20"/>
        </w:rPr>
      </w:pPr>
      <w:r>
        <w:rPr>
          <w:rFonts w:ascii="Arial" w:hAnsi="Arial"/>
          <w:b/>
          <w:sz w:val="20"/>
        </w:rPr>
        <w:t>Mobilier</w:t>
      </w:r>
      <w:r>
        <w:rPr>
          <w:rFonts w:ascii="Arial" w:hAnsi="Arial"/>
          <w:b/>
          <w:spacing w:val="-5"/>
          <w:sz w:val="20"/>
        </w:rPr>
        <w:t xml:space="preserve"> </w:t>
      </w:r>
      <w:r>
        <w:rPr>
          <w:rFonts w:ascii="Arial" w:hAnsi="Arial"/>
          <w:b/>
          <w:sz w:val="20"/>
        </w:rPr>
        <w:t>:</w:t>
      </w:r>
      <w:r>
        <w:rPr>
          <w:rFonts w:ascii="Arial" w:hAnsi="Arial"/>
          <w:b/>
          <w:spacing w:val="-2"/>
          <w:sz w:val="20"/>
        </w:rPr>
        <w:t xml:space="preserve"> </w:t>
      </w:r>
      <w:r>
        <w:rPr>
          <w:sz w:val="20"/>
        </w:rPr>
        <w:t>il</w:t>
      </w:r>
      <w:r>
        <w:rPr>
          <w:spacing w:val="-5"/>
          <w:sz w:val="20"/>
        </w:rPr>
        <w:t xml:space="preserve"> </w:t>
      </w:r>
      <w:r>
        <w:rPr>
          <w:sz w:val="20"/>
        </w:rPr>
        <w:t>doit</w:t>
      </w:r>
      <w:r>
        <w:rPr>
          <w:spacing w:val="-6"/>
          <w:sz w:val="20"/>
        </w:rPr>
        <w:t xml:space="preserve"> </w:t>
      </w:r>
      <w:r>
        <w:rPr>
          <w:sz w:val="20"/>
        </w:rPr>
        <w:t>s’inscrire</w:t>
      </w:r>
      <w:r>
        <w:rPr>
          <w:spacing w:val="-5"/>
          <w:sz w:val="20"/>
        </w:rPr>
        <w:t xml:space="preserve"> </w:t>
      </w:r>
      <w:r>
        <w:rPr>
          <w:sz w:val="20"/>
        </w:rPr>
        <w:t>dans</w:t>
      </w:r>
      <w:r>
        <w:rPr>
          <w:spacing w:val="-5"/>
          <w:sz w:val="20"/>
        </w:rPr>
        <w:t xml:space="preserve"> </w:t>
      </w:r>
      <w:r>
        <w:rPr>
          <w:sz w:val="20"/>
        </w:rPr>
        <w:t>l’esprit</w:t>
      </w:r>
      <w:r>
        <w:rPr>
          <w:spacing w:val="-6"/>
          <w:sz w:val="20"/>
        </w:rPr>
        <w:t xml:space="preserve"> </w:t>
      </w:r>
      <w:r>
        <w:rPr>
          <w:sz w:val="20"/>
        </w:rPr>
        <w:t>de</w:t>
      </w:r>
      <w:r>
        <w:rPr>
          <w:spacing w:val="-4"/>
          <w:sz w:val="20"/>
        </w:rPr>
        <w:t xml:space="preserve"> </w:t>
      </w:r>
      <w:r>
        <w:rPr>
          <w:sz w:val="20"/>
        </w:rPr>
        <w:t>la</w:t>
      </w:r>
      <w:r>
        <w:rPr>
          <w:spacing w:val="-5"/>
          <w:sz w:val="20"/>
        </w:rPr>
        <w:t xml:space="preserve"> </w:t>
      </w:r>
      <w:r>
        <w:rPr>
          <w:sz w:val="20"/>
        </w:rPr>
        <w:t>déclinaison</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charte</w:t>
      </w:r>
      <w:r>
        <w:rPr>
          <w:spacing w:val="-4"/>
          <w:sz w:val="20"/>
        </w:rPr>
        <w:t xml:space="preserve"> </w:t>
      </w:r>
      <w:r>
        <w:rPr>
          <w:sz w:val="20"/>
        </w:rPr>
        <w:t>graphique</w:t>
      </w:r>
      <w:r>
        <w:rPr>
          <w:spacing w:val="-5"/>
          <w:sz w:val="20"/>
        </w:rPr>
        <w:t xml:space="preserve"> </w:t>
      </w:r>
      <w:r>
        <w:rPr>
          <w:sz w:val="20"/>
        </w:rPr>
        <w:t>du</w:t>
      </w:r>
      <w:r>
        <w:rPr>
          <w:spacing w:val="-5"/>
          <w:sz w:val="20"/>
        </w:rPr>
        <w:t xml:space="preserve"> </w:t>
      </w:r>
      <w:r>
        <w:rPr>
          <w:sz w:val="20"/>
        </w:rPr>
        <w:t>CNC. Il pourra comprendre des éléments modulables et réutilisables sur plusieurs ou sur l’ensemble des manifestations précitées.</w:t>
      </w:r>
    </w:p>
    <w:p w14:paraId="26FBB8C8" w14:textId="77777777" w:rsidR="00D05A0D" w:rsidRDefault="00D05A0D">
      <w:pPr>
        <w:pStyle w:val="Corpsdetexte"/>
        <w:spacing w:before="14"/>
        <w:ind w:left="0"/>
      </w:pPr>
    </w:p>
    <w:p w14:paraId="11BD7755" w14:textId="71F7F0E0" w:rsidR="002903EB" w:rsidRDefault="007F53A3">
      <w:pPr>
        <w:pStyle w:val="Paragraphedeliste"/>
        <w:numPr>
          <w:ilvl w:val="2"/>
          <w:numId w:val="12"/>
        </w:numPr>
        <w:tabs>
          <w:tab w:val="left" w:pos="852"/>
          <w:tab w:val="left" w:pos="854"/>
        </w:tabs>
        <w:ind w:right="141"/>
        <w:jc w:val="both"/>
        <w:rPr>
          <w:sz w:val="20"/>
        </w:rPr>
      </w:pPr>
      <w:r>
        <w:rPr>
          <w:rFonts w:ascii="Arial" w:hAnsi="Arial"/>
          <w:b/>
          <w:sz w:val="20"/>
          <w:u w:val="single"/>
        </w:rPr>
        <w:t>Le C</w:t>
      </w:r>
      <w:r w:rsidR="00AA2A45">
        <w:rPr>
          <w:rFonts w:ascii="Arial" w:hAnsi="Arial"/>
          <w:b/>
          <w:sz w:val="20"/>
          <w:u w:val="single"/>
        </w:rPr>
        <w:t>ongrès</w:t>
      </w:r>
      <w:r w:rsidR="00AA2A45">
        <w:rPr>
          <w:rFonts w:ascii="Arial" w:hAnsi="Arial"/>
          <w:b/>
          <w:spacing w:val="-5"/>
          <w:sz w:val="20"/>
          <w:u w:val="single"/>
        </w:rPr>
        <w:t xml:space="preserve"> </w:t>
      </w:r>
      <w:r w:rsidR="00AA2A45">
        <w:rPr>
          <w:rFonts w:ascii="Arial" w:hAnsi="Arial"/>
          <w:b/>
          <w:sz w:val="20"/>
          <w:u w:val="single"/>
        </w:rPr>
        <w:t>de</w:t>
      </w:r>
      <w:r w:rsidR="00AA2A45">
        <w:rPr>
          <w:rFonts w:ascii="Arial" w:hAnsi="Arial"/>
          <w:b/>
          <w:spacing w:val="-7"/>
          <w:sz w:val="20"/>
          <w:u w:val="single"/>
        </w:rPr>
        <w:t xml:space="preserve"> </w:t>
      </w:r>
      <w:r w:rsidR="00AA2A45">
        <w:rPr>
          <w:rFonts w:ascii="Arial" w:hAnsi="Arial"/>
          <w:b/>
          <w:sz w:val="20"/>
          <w:u w:val="single"/>
        </w:rPr>
        <w:t>la</w:t>
      </w:r>
      <w:r w:rsidR="00AA2A45">
        <w:rPr>
          <w:rFonts w:ascii="Arial" w:hAnsi="Arial"/>
          <w:b/>
          <w:spacing w:val="-7"/>
          <w:sz w:val="20"/>
          <w:u w:val="single"/>
        </w:rPr>
        <w:t xml:space="preserve"> </w:t>
      </w:r>
      <w:r w:rsidR="00AA2A45">
        <w:rPr>
          <w:rFonts w:ascii="Arial" w:hAnsi="Arial"/>
          <w:b/>
          <w:sz w:val="20"/>
          <w:u w:val="single"/>
        </w:rPr>
        <w:t>Fédération</w:t>
      </w:r>
      <w:r w:rsidR="00AA2A45">
        <w:rPr>
          <w:rFonts w:ascii="Arial" w:hAnsi="Arial"/>
          <w:b/>
          <w:spacing w:val="-6"/>
          <w:sz w:val="20"/>
          <w:u w:val="single"/>
        </w:rPr>
        <w:t xml:space="preserve"> </w:t>
      </w:r>
      <w:r w:rsidR="00AA2A45">
        <w:rPr>
          <w:rFonts w:ascii="Arial" w:hAnsi="Arial"/>
          <w:b/>
          <w:sz w:val="20"/>
          <w:u w:val="single"/>
        </w:rPr>
        <w:t>nationale</w:t>
      </w:r>
      <w:r w:rsidR="00AA2A45">
        <w:rPr>
          <w:rFonts w:ascii="Arial" w:hAnsi="Arial"/>
          <w:b/>
          <w:spacing w:val="-7"/>
          <w:sz w:val="20"/>
          <w:u w:val="single"/>
        </w:rPr>
        <w:t xml:space="preserve"> </w:t>
      </w:r>
      <w:r w:rsidR="00AA2A45">
        <w:rPr>
          <w:rFonts w:ascii="Arial" w:hAnsi="Arial"/>
          <w:b/>
          <w:sz w:val="20"/>
          <w:u w:val="single"/>
        </w:rPr>
        <w:t>des cinémas</w:t>
      </w:r>
      <w:r w:rsidR="00AA2A45">
        <w:rPr>
          <w:rFonts w:ascii="Arial" w:hAnsi="Arial"/>
          <w:b/>
          <w:spacing w:val="-5"/>
          <w:sz w:val="20"/>
          <w:u w:val="single"/>
        </w:rPr>
        <w:t xml:space="preserve"> </w:t>
      </w:r>
      <w:r w:rsidR="00AA2A45">
        <w:rPr>
          <w:rFonts w:ascii="Arial" w:hAnsi="Arial"/>
          <w:b/>
          <w:sz w:val="20"/>
          <w:u w:val="single"/>
        </w:rPr>
        <w:t>français,</w:t>
      </w:r>
      <w:r w:rsidR="00AA2A45">
        <w:rPr>
          <w:rFonts w:ascii="Arial" w:hAnsi="Arial"/>
          <w:b/>
          <w:spacing w:val="-6"/>
          <w:sz w:val="20"/>
        </w:rPr>
        <w:t xml:space="preserve"> </w:t>
      </w:r>
      <w:r w:rsidR="00AA2A45">
        <w:rPr>
          <w:sz w:val="20"/>
        </w:rPr>
        <w:t>qui</w:t>
      </w:r>
      <w:r w:rsidR="00AA2A45">
        <w:rPr>
          <w:spacing w:val="-8"/>
          <w:sz w:val="20"/>
        </w:rPr>
        <w:t xml:space="preserve"> </w:t>
      </w:r>
      <w:r w:rsidR="00AA2A45">
        <w:rPr>
          <w:sz w:val="20"/>
        </w:rPr>
        <w:t>se</w:t>
      </w:r>
      <w:r w:rsidR="00AA2A45">
        <w:rPr>
          <w:spacing w:val="-4"/>
          <w:sz w:val="20"/>
        </w:rPr>
        <w:t xml:space="preserve"> </w:t>
      </w:r>
      <w:r w:rsidR="00AA2A45">
        <w:rPr>
          <w:sz w:val="20"/>
        </w:rPr>
        <w:t>déroulera</w:t>
      </w:r>
      <w:r w:rsidR="00AA2A45">
        <w:rPr>
          <w:spacing w:val="-4"/>
          <w:sz w:val="20"/>
        </w:rPr>
        <w:t xml:space="preserve"> </w:t>
      </w:r>
      <w:r w:rsidR="00AA2A45">
        <w:rPr>
          <w:sz w:val="20"/>
        </w:rPr>
        <w:t>en</w:t>
      </w:r>
      <w:r w:rsidR="00AA2A45">
        <w:rPr>
          <w:spacing w:val="-7"/>
          <w:sz w:val="20"/>
        </w:rPr>
        <w:t xml:space="preserve"> </w:t>
      </w:r>
      <w:r w:rsidR="00AA2A45">
        <w:rPr>
          <w:sz w:val="20"/>
        </w:rPr>
        <w:t>septembre</w:t>
      </w:r>
      <w:r>
        <w:rPr>
          <w:sz w:val="20"/>
        </w:rPr>
        <w:t xml:space="preserve"> </w:t>
      </w:r>
      <w:r w:rsidR="00AA2A45">
        <w:rPr>
          <w:sz w:val="20"/>
        </w:rPr>
        <w:t>202</w:t>
      </w:r>
      <w:r w:rsidR="009F59BB">
        <w:rPr>
          <w:sz w:val="20"/>
        </w:rPr>
        <w:t>7</w:t>
      </w:r>
      <w:r w:rsidR="00AA2A45">
        <w:rPr>
          <w:sz w:val="20"/>
        </w:rPr>
        <w:t xml:space="preserve">. </w:t>
      </w:r>
    </w:p>
    <w:p w14:paraId="10C7A4A8" w14:textId="77777777" w:rsidR="002903EB" w:rsidRDefault="002903EB" w:rsidP="002903EB">
      <w:pPr>
        <w:pStyle w:val="Paragraphedeliste"/>
        <w:tabs>
          <w:tab w:val="left" w:pos="852"/>
          <w:tab w:val="left" w:pos="854"/>
        </w:tabs>
        <w:ind w:left="854" w:right="141" w:firstLine="0"/>
        <w:jc w:val="both"/>
        <w:rPr>
          <w:rFonts w:ascii="Arial" w:hAnsi="Arial"/>
          <w:b/>
          <w:sz w:val="20"/>
          <w:u w:val="single"/>
        </w:rPr>
      </w:pPr>
    </w:p>
    <w:p w14:paraId="26FBB8C9" w14:textId="19536B98" w:rsidR="00D05A0D" w:rsidRDefault="00AA2A45" w:rsidP="002903EB">
      <w:pPr>
        <w:pStyle w:val="Paragraphedeliste"/>
        <w:tabs>
          <w:tab w:val="left" w:pos="852"/>
          <w:tab w:val="left" w:pos="854"/>
        </w:tabs>
        <w:ind w:left="854" w:right="141" w:firstLine="0"/>
        <w:jc w:val="both"/>
        <w:rPr>
          <w:sz w:val="20"/>
        </w:rPr>
      </w:pPr>
      <w:r>
        <w:rPr>
          <w:sz w:val="20"/>
        </w:rPr>
        <w:t>La surface comprend un espace d’accueil et de réception, un espace de travail et une réserve</w:t>
      </w:r>
      <w:r>
        <w:rPr>
          <w:spacing w:val="-10"/>
          <w:sz w:val="20"/>
        </w:rPr>
        <w:t xml:space="preserve"> </w:t>
      </w:r>
      <w:r>
        <w:rPr>
          <w:sz w:val="20"/>
        </w:rPr>
        <w:t>(espace</w:t>
      </w:r>
      <w:r>
        <w:rPr>
          <w:spacing w:val="-10"/>
          <w:sz w:val="20"/>
        </w:rPr>
        <w:t xml:space="preserve"> </w:t>
      </w:r>
      <w:r>
        <w:rPr>
          <w:sz w:val="20"/>
        </w:rPr>
        <w:t>au</w:t>
      </w:r>
      <w:r>
        <w:rPr>
          <w:spacing w:val="-10"/>
          <w:sz w:val="20"/>
        </w:rPr>
        <w:t xml:space="preserve"> </w:t>
      </w:r>
      <w:r>
        <w:rPr>
          <w:sz w:val="20"/>
        </w:rPr>
        <w:t>sol</w:t>
      </w:r>
      <w:r>
        <w:rPr>
          <w:spacing w:val="-11"/>
          <w:sz w:val="20"/>
        </w:rPr>
        <w:t xml:space="preserve"> </w:t>
      </w:r>
      <w:r w:rsidR="00DB3BD1">
        <w:rPr>
          <w:sz w:val="20"/>
        </w:rPr>
        <w:t>18m</w:t>
      </w:r>
      <w:r>
        <w:rPr>
          <w:sz w:val="20"/>
        </w:rPr>
        <w:t>²).</w:t>
      </w:r>
      <w:r>
        <w:rPr>
          <w:spacing w:val="-10"/>
          <w:sz w:val="20"/>
        </w:rPr>
        <w:t xml:space="preserve"> </w:t>
      </w:r>
      <w:r>
        <w:rPr>
          <w:sz w:val="20"/>
        </w:rPr>
        <w:t>Le</w:t>
      </w:r>
      <w:r>
        <w:rPr>
          <w:spacing w:val="-11"/>
          <w:sz w:val="20"/>
        </w:rPr>
        <w:t xml:space="preserve"> </w:t>
      </w:r>
      <w:r>
        <w:rPr>
          <w:sz w:val="20"/>
        </w:rPr>
        <w:t>titulaire</w:t>
      </w:r>
      <w:r>
        <w:rPr>
          <w:spacing w:val="-10"/>
          <w:sz w:val="20"/>
        </w:rPr>
        <w:t xml:space="preserve"> </w:t>
      </w:r>
      <w:r>
        <w:rPr>
          <w:sz w:val="20"/>
        </w:rPr>
        <w:t>aura</w:t>
      </w:r>
      <w:r>
        <w:rPr>
          <w:spacing w:val="-8"/>
          <w:sz w:val="20"/>
        </w:rPr>
        <w:t xml:space="preserve"> </w:t>
      </w:r>
      <w:r>
        <w:rPr>
          <w:sz w:val="20"/>
        </w:rPr>
        <w:t>à</w:t>
      </w:r>
      <w:r>
        <w:rPr>
          <w:spacing w:val="-10"/>
          <w:sz w:val="20"/>
        </w:rPr>
        <w:t xml:space="preserve"> </w:t>
      </w:r>
      <w:r>
        <w:rPr>
          <w:sz w:val="20"/>
        </w:rPr>
        <w:t>sa</w:t>
      </w:r>
      <w:r>
        <w:rPr>
          <w:spacing w:val="-10"/>
          <w:sz w:val="20"/>
        </w:rPr>
        <w:t xml:space="preserve"> </w:t>
      </w:r>
      <w:r>
        <w:rPr>
          <w:sz w:val="20"/>
        </w:rPr>
        <w:t>charge</w:t>
      </w:r>
      <w:r>
        <w:rPr>
          <w:spacing w:val="-11"/>
          <w:sz w:val="20"/>
        </w:rPr>
        <w:t xml:space="preserve"> </w:t>
      </w:r>
      <w:r>
        <w:rPr>
          <w:sz w:val="20"/>
        </w:rPr>
        <w:t>la</w:t>
      </w:r>
      <w:r>
        <w:rPr>
          <w:spacing w:val="-10"/>
          <w:sz w:val="20"/>
        </w:rPr>
        <w:t xml:space="preserve"> </w:t>
      </w:r>
      <w:r>
        <w:rPr>
          <w:sz w:val="20"/>
        </w:rPr>
        <w:t>menuiserie,</w:t>
      </w:r>
      <w:r>
        <w:rPr>
          <w:spacing w:val="-8"/>
          <w:sz w:val="20"/>
        </w:rPr>
        <w:t xml:space="preserve"> </w:t>
      </w:r>
      <w:r>
        <w:rPr>
          <w:sz w:val="20"/>
        </w:rPr>
        <w:t>l’habillage</w:t>
      </w:r>
      <w:r>
        <w:rPr>
          <w:spacing w:val="-10"/>
          <w:sz w:val="20"/>
        </w:rPr>
        <w:t xml:space="preserve"> </w:t>
      </w:r>
      <w:r>
        <w:rPr>
          <w:sz w:val="20"/>
        </w:rPr>
        <w:t>des</w:t>
      </w:r>
      <w:r>
        <w:rPr>
          <w:spacing w:val="-9"/>
          <w:sz w:val="20"/>
        </w:rPr>
        <w:t xml:space="preserve"> </w:t>
      </w:r>
      <w:r>
        <w:rPr>
          <w:sz w:val="20"/>
        </w:rPr>
        <w:t>cloisons et l’aménagement de l’espace</w:t>
      </w:r>
      <w:r w:rsidR="00AD03D9">
        <w:rPr>
          <w:sz w:val="20"/>
        </w:rPr>
        <w:t>.</w:t>
      </w:r>
    </w:p>
    <w:p w14:paraId="26FBB8CA" w14:textId="77777777" w:rsidR="00D05A0D" w:rsidRDefault="00AA2A45">
      <w:pPr>
        <w:pStyle w:val="Paragraphedeliste"/>
        <w:numPr>
          <w:ilvl w:val="3"/>
          <w:numId w:val="12"/>
        </w:numPr>
        <w:tabs>
          <w:tab w:val="left" w:pos="1581"/>
        </w:tabs>
        <w:spacing w:before="132" w:line="223" w:lineRule="auto"/>
        <w:ind w:right="142"/>
        <w:jc w:val="both"/>
        <w:rPr>
          <w:sz w:val="20"/>
        </w:rPr>
      </w:pPr>
      <w:r>
        <w:rPr>
          <w:rFonts w:ascii="Arial" w:hAnsi="Arial"/>
          <w:b/>
          <w:sz w:val="20"/>
        </w:rPr>
        <w:t xml:space="preserve">Matériel vidéo : </w:t>
      </w:r>
      <w:r>
        <w:rPr>
          <w:sz w:val="20"/>
        </w:rPr>
        <w:t>1 écran plasma avec enceintes (soit encastré dans la cloison, soit sur pied),</w:t>
      </w:r>
      <w:r>
        <w:rPr>
          <w:spacing w:val="-1"/>
          <w:sz w:val="20"/>
        </w:rPr>
        <w:t xml:space="preserve"> </w:t>
      </w:r>
      <w:r>
        <w:rPr>
          <w:sz w:val="20"/>
        </w:rPr>
        <w:t>équipement pour lecture</w:t>
      </w:r>
      <w:r>
        <w:rPr>
          <w:spacing w:val="-1"/>
          <w:sz w:val="20"/>
        </w:rPr>
        <w:t xml:space="preserve"> </w:t>
      </w:r>
      <w:r>
        <w:rPr>
          <w:sz w:val="20"/>
        </w:rPr>
        <w:t>de</w:t>
      </w:r>
      <w:r>
        <w:rPr>
          <w:spacing w:val="-2"/>
          <w:sz w:val="20"/>
        </w:rPr>
        <w:t xml:space="preserve"> </w:t>
      </w:r>
      <w:r>
        <w:rPr>
          <w:sz w:val="20"/>
        </w:rPr>
        <w:t>vidéo,</w:t>
      </w:r>
      <w:r>
        <w:rPr>
          <w:spacing w:val="-1"/>
          <w:sz w:val="20"/>
        </w:rPr>
        <w:t xml:space="preserve"> </w:t>
      </w:r>
      <w:r>
        <w:rPr>
          <w:sz w:val="20"/>
        </w:rPr>
        <w:t>écrans de projection</w:t>
      </w:r>
      <w:r>
        <w:rPr>
          <w:spacing w:val="-2"/>
          <w:sz w:val="20"/>
        </w:rPr>
        <w:t xml:space="preserve"> </w:t>
      </w:r>
      <w:r>
        <w:rPr>
          <w:sz w:val="20"/>
        </w:rPr>
        <w:t>et</w:t>
      </w:r>
      <w:r>
        <w:rPr>
          <w:spacing w:val="-1"/>
          <w:sz w:val="20"/>
        </w:rPr>
        <w:t xml:space="preserve"> </w:t>
      </w:r>
      <w:r>
        <w:rPr>
          <w:sz w:val="20"/>
        </w:rPr>
        <w:t>vidéoprojecteurs, etc.</w:t>
      </w:r>
      <w:r>
        <w:rPr>
          <w:spacing w:val="-1"/>
          <w:sz w:val="20"/>
        </w:rPr>
        <w:t xml:space="preserve"> </w:t>
      </w:r>
      <w:r>
        <w:rPr>
          <w:sz w:val="20"/>
        </w:rPr>
        <w:t>;</w:t>
      </w:r>
    </w:p>
    <w:p w14:paraId="26FBB8CB" w14:textId="77777777" w:rsidR="00D05A0D" w:rsidRDefault="00AA2A45">
      <w:pPr>
        <w:pStyle w:val="Paragraphedeliste"/>
        <w:numPr>
          <w:ilvl w:val="3"/>
          <w:numId w:val="12"/>
        </w:numPr>
        <w:tabs>
          <w:tab w:val="left" w:pos="1581"/>
        </w:tabs>
        <w:spacing w:before="135" w:line="223" w:lineRule="auto"/>
        <w:ind w:right="142"/>
        <w:jc w:val="both"/>
        <w:rPr>
          <w:sz w:val="20"/>
        </w:rPr>
      </w:pPr>
      <w:r>
        <w:rPr>
          <w:rFonts w:ascii="Arial" w:hAnsi="Arial"/>
          <w:b/>
          <w:sz w:val="20"/>
        </w:rPr>
        <w:t xml:space="preserve">Réserve : </w:t>
      </w:r>
      <w:r>
        <w:rPr>
          <w:sz w:val="20"/>
        </w:rPr>
        <w:t>1 petit frigidaire, 1 machine à café, étagères pour stockage des documents, porte manteau ; poubelle etc. ;</w:t>
      </w:r>
    </w:p>
    <w:p w14:paraId="26FBB8CC" w14:textId="77777777" w:rsidR="00D05A0D" w:rsidRDefault="00AA2A45">
      <w:pPr>
        <w:pStyle w:val="Paragraphedeliste"/>
        <w:numPr>
          <w:ilvl w:val="3"/>
          <w:numId w:val="12"/>
        </w:numPr>
        <w:tabs>
          <w:tab w:val="left" w:pos="1581"/>
        </w:tabs>
        <w:spacing w:before="128" w:line="230" w:lineRule="auto"/>
        <w:ind w:right="150"/>
        <w:jc w:val="both"/>
        <w:rPr>
          <w:sz w:val="20"/>
        </w:rPr>
      </w:pPr>
      <w:r>
        <w:rPr>
          <w:rFonts w:ascii="Arial" w:hAnsi="Arial"/>
          <w:b/>
          <w:sz w:val="20"/>
        </w:rPr>
        <w:t>Mobilier</w:t>
      </w:r>
      <w:r>
        <w:rPr>
          <w:rFonts w:ascii="Arial" w:hAnsi="Arial"/>
          <w:b/>
          <w:spacing w:val="-5"/>
          <w:sz w:val="20"/>
        </w:rPr>
        <w:t xml:space="preserve"> </w:t>
      </w:r>
      <w:r>
        <w:rPr>
          <w:rFonts w:ascii="Arial" w:hAnsi="Arial"/>
          <w:b/>
          <w:sz w:val="20"/>
        </w:rPr>
        <w:t>:</w:t>
      </w:r>
      <w:r>
        <w:rPr>
          <w:rFonts w:ascii="Arial" w:hAnsi="Arial"/>
          <w:b/>
          <w:spacing w:val="-2"/>
          <w:sz w:val="20"/>
        </w:rPr>
        <w:t xml:space="preserve"> </w:t>
      </w:r>
      <w:r>
        <w:rPr>
          <w:sz w:val="20"/>
        </w:rPr>
        <w:t>il</w:t>
      </w:r>
      <w:r>
        <w:rPr>
          <w:spacing w:val="-5"/>
          <w:sz w:val="20"/>
        </w:rPr>
        <w:t xml:space="preserve"> </w:t>
      </w:r>
      <w:r>
        <w:rPr>
          <w:sz w:val="20"/>
        </w:rPr>
        <w:t>doit</w:t>
      </w:r>
      <w:r>
        <w:rPr>
          <w:spacing w:val="-6"/>
          <w:sz w:val="20"/>
        </w:rPr>
        <w:t xml:space="preserve"> </w:t>
      </w:r>
      <w:r>
        <w:rPr>
          <w:sz w:val="20"/>
        </w:rPr>
        <w:t>s’inscrire</w:t>
      </w:r>
      <w:r>
        <w:rPr>
          <w:spacing w:val="-5"/>
          <w:sz w:val="20"/>
        </w:rPr>
        <w:t xml:space="preserve"> </w:t>
      </w:r>
      <w:r>
        <w:rPr>
          <w:sz w:val="20"/>
        </w:rPr>
        <w:t>dans</w:t>
      </w:r>
      <w:r>
        <w:rPr>
          <w:spacing w:val="-5"/>
          <w:sz w:val="20"/>
        </w:rPr>
        <w:t xml:space="preserve"> </w:t>
      </w:r>
      <w:r>
        <w:rPr>
          <w:sz w:val="20"/>
        </w:rPr>
        <w:t>l’esprit</w:t>
      </w:r>
      <w:r>
        <w:rPr>
          <w:spacing w:val="-6"/>
          <w:sz w:val="20"/>
        </w:rPr>
        <w:t xml:space="preserve"> </w:t>
      </w:r>
      <w:r>
        <w:rPr>
          <w:sz w:val="20"/>
        </w:rPr>
        <w:t>de</w:t>
      </w:r>
      <w:r>
        <w:rPr>
          <w:spacing w:val="-4"/>
          <w:sz w:val="20"/>
        </w:rPr>
        <w:t xml:space="preserve"> </w:t>
      </w:r>
      <w:r>
        <w:rPr>
          <w:sz w:val="20"/>
        </w:rPr>
        <w:t>la</w:t>
      </w:r>
      <w:r>
        <w:rPr>
          <w:spacing w:val="-5"/>
          <w:sz w:val="20"/>
        </w:rPr>
        <w:t xml:space="preserve"> </w:t>
      </w:r>
      <w:r>
        <w:rPr>
          <w:sz w:val="20"/>
        </w:rPr>
        <w:t>déclinaison</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charte</w:t>
      </w:r>
      <w:r>
        <w:rPr>
          <w:spacing w:val="-4"/>
          <w:sz w:val="20"/>
        </w:rPr>
        <w:t xml:space="preserve"> </w:t>
      </w:r>
      <w:r>
        <w:rPr>
          <w:sz w:val="20"/>
        </w:rPr>
        <w:t>graphique</w:t>
      </w:r>
      <w:r>
        <w:rPr>
          <w:spacing w:val="-5"/>
          <w:sz w:val="20"/>
        </w:rPr>
        <w:t xml:space="preserve"> </w:t>
      </w:r>
      <w:r>
        <w:rPr>
          <w:sz w:val="20"/>
        </w:rPr>
        <w:t>du</w:t>
      </w:r>
      <w:r>
        <w:rPr>
          <w:spacing w:val="-5"/>
          <w:sz w:val="20"/>
        </w:rPr>
        <w:t xml:space="preserve"> </w:t>
      </w:r>
      <w:r>
        <w:rPr>
          <w:sz w:val="20"/>
        </w:rPr>
        <w:t>CNC. Il pourra comprendre des éléments modulables et réutilisables sur plusieurs ou sur l’ensemble des manifestations précitées.</w:t>
      </w:r>
    </w:p>
    <w:p w14:paraId="26FBB8CD" w14:textId="77777777" w:rsidR="00D05A0D" w:rsidRDefault="00D05A0D">
      <w:pPr>
        <w:pStyle w:val="Corpsdetexte"/>
        <w:spacing w:before="14"/>
        <w:ind w:left="0"/>
      </w:pPr>
    </w:p>
    <w:p w14:paraId="26FBB8CE" w14:textId="77777777" w:rsidR="00D05A0D" w:rsidRDefault="00AA2A45">
      <w:pPr>
        <w:pStyle w:val="Corpsdetexte"/>
        <w:spacing w:before="1"/>
        <w:ind w:right="145"/>
        <w:jc w:val="both"/>
      </w:pPr>
      <w:r>
        <w:t xml:space="preserve">Cette liste de manifestations n’est ni exhaustive, ni impérative ; les commandes étant passées au fur et à mesure des besoins. En fonction des circonstances, le titulaire pourra être amené à intervenir sur les </w:t>
      </w:r>
      <w:r>
        <w:lastRenderedPageBreak/>
        <w:t>manifestations citées ci-dessus, ou non.</w:t>
      </w:r>
    </w:p>
    <w:p w14:paraId="26FBB8CF" w14:textId="77777777" w:rsidR="00D05A0D" w:rsidRDefault="00AA2A45">
      <w:pPr>
        <w:pStyle w:val="Corpsdetexte"/>
        <w:spacing w:before="119"/>
        <w:ind w:right="152"/>
        <w:jc w:val="both"/>
      </w:pPr>
      <w:r>
        <w:t>En outre, il se peut que de nouvelles manifestations viennent s’ajouter à cette liste, de façon récurrente ou ponctuelle.</w:t>
      </w:r>
    </w:p>
    <w:p w14:paraId="26FBB8D0" w14:textId="7DA3E74B" w:rsidR="00D05A0D" w:rsidRDefault="00AA2A45">
      <w:pPr>
        <w:pStyle w:val="Corpsdetexte"/>
        <w:spacing w:before="120"/>
        <w:jc w:val="both"/>
      </w:pPr>
      <w:r>
        <w:t>Les</w:t>
      </w:r>
      <w:r>
        <w:rPr>
          <w:spacing w:val="-7"/>
        </w:rPr>
        <w:t xml:space="preserve"> </w:t>
      </w:r>
      <w:r>
        <w:t>nouvelles</w:t>
      </w:r>
      <w:r>
        <w:rPr>
          <w:spacing w:val="-7"/>
        </w:rPr>
        <w:t xml:space="preserve"> </w:t>
      </w:r>
      <w:r>
        <w:t>manifestations</w:t>
      </w:r>
      <w:r>
        <w:rPr>
          <w:spacing w:val="-5"/>
        </w:rPr>
        <w:t xml:space="preserve"> </w:t>
      </w:r>
      <w:r>
        <w:t>feront</w:t>
      </w:r>
      <w:r>
        <w:rPr>
          <w:spacing w:val="-6"/>
        </w:rPr>
        <w:t xml:space="preserve"> </w:t>
      </w:r>
      <w:r>
        <w:t>l’objet</w:t>
      </w:r>
      <w:r>
        <w:rPr>
          <w:spacing w:val="-6"/>
        </w:rPr>
        <w:t xml:space="preserve"> </w:t>
      </w:r>
      <w:r>
        <w:t>d’un</w:t>
      </w:r>
      <w:r>
        <w:rPr>
          <w:spacing w:val="-8"/>
        </w:rPr>
        <w:t xml:space="preserve"> </w:t>
      </w:r>
      <w:r>
        <w:t>devis</w:t>
      </w:r>
      <w:r>
        <w:rPr>
          <w:spacing w:val="-3"/>
        </w:rPr>
        <w:t xml:space="preserve"> </w:t>
      </w:r>
      <w:r>
        <w:t>comme</w:t>
      </w:r>
      <w:r>
        <w:rPr>
          <w:spacing w:val="-6"/>
        </w:rPr>
        <w:t xml:space="preserve"> </w:t>
      </w:r>
      <w:r>
        <w:t>défini</w:t>
      </w:r>
      <w:r>
        <w:rPr>
          <w:spacing w:val="-9"/>
        </w:rPr>
        <w:t xml:space="preserve"> </w:t>
      </w:r>
      <w:r>
        <w:t>à</w:t>
      </w:r>
      <w:r>
        <w:rPr>
          <w:spacing w:val="-6"/>
        </w:rPr>
        <w:t xml:space="preserve"> </w:t>
      </w:r>
      <w:r>
        <w:t>l’article</w:t>
      </w:r>
      <w:r>
        <w:rPr>
          <w:spacing w:val="-7"/>
        </w:rPr>
        <w:t xml:space="preserve"> </w:t>
      </w:r>
      <w:r>
        <w:rPr>
          <w:spacing w:val="-5"/>
        </w:rPr>
        <w:t>7</w:t>
      </w:r>
      <w:r w:rsidR="002903EB">
        <w:rPr>
          <w:spacing w:val="-5"/>
        </w:rPr>
        <w:t xml:space="preserve"> « Prestations sur devis »</w:t>
      </w:r>
      <w:r>
        <w:rPr>
          <w:spacing w:val="-5"/>
        </w:rPr>
        <w:t>.</w:t>
      </w:r>
    </w:p>
    <w:p w14:paraId="26FBB8D2" w14:textId="77777777" w:rsidR="00D05A0D" w:rsidRDefault="00D05A0D">
      <w:pPr>
        <w:pStyle w:val="Corpsdetexte"/>
        <w:spacing w:before="8"/>
        <w:ind w:left="0"/>
        <w:rPr>
          <w:rFonts w:ascii="Arial"/>
          <w:b/>
        </w:rPr>
      </w:pPr>
    </w:p>
    <w:p w14:paraId="26FBB8D9" w14:textId="77777777" w:rsidR="00D05A0D" w:rsidRDefault="00AA2A45">
      <w:pPr>
        <w:pStyle w:val="Titre2"/>
        <w:numPr>
          <w:ilvl w:val="1"/>
          <w:numId w:val="12"/>
        </w:numPr>
        <w:tabs>
          <w:tab w:val="left" w:pos="1134"/>
        </w:tabs>
        <w:ind w:left="1134" w:hanging="566"/>
      </w:pPr>
      <w:bookmarkStart w:id="16" w:name="_Toc236998076"/>
      <w:r>
        <w:t>Modalités</w:t>
      </w:r>
      <w:r>
        <w:rPr>
          <w:spacing w:val="-8"/>
        </w:rPr>
        <w:t xml:space="preserve"> </w:t>
      </w:r>
      <w:r>
        <w:t>d’exécution</w:t>
      </w:r>
      <w:r>
        <w:rPr>
          <w:spacing w:val="-10"/>
        </w:rPr>
        <w:t xml:space="preserve"> </w:t>
      </w:r>
      <w:r>
        <w:t>des</w:t>
      </w:r>
      <w:r>
        <w:rPr>
          <w:spacing w:val="-5"/>
        </w:rPr>
        <w:t xml:space="preserve"> </w:t>
      </w:r>
      <w:r>
        <w:rPr>
          <w:spacing w:val="-2"/>
        </w:rPr>
        <w:t>prestations</w:t>
      </w:r>
      <w:bookmarkEnd w:id="16"/>
    </w:p>
    <w:p w14:paraId="26FBB8DA" w14:textId="30536FCD" w:rsidR="00D05A0D" w:rsidRDefault="00AA2A45">
      <w:pPr>
        <w:pStyle w:val="Corpsdetexte"/>
        <w:spacing w:before="119"/>
        <w:ind w:right="140"/>
        <w:jc w:val="both"/>
      </w:pPr>
      <w:r>
        <w:t xml:space="preserve">Des réunions de travail </w:t>
      </w:r>
      <w:r w:rsidR="00DB3BD1">
        <w:t xml:space="preserve">avec le </w:t>
      </w:r>
      <w:r>
        <w:t>CNC, des échanges téléphoniques et/ou de mails auront lieu dans le mois précédant</w:t>
      </w:r>
      <w:r>
        <w:rPr>
          <w:spacing w:val="-2"/>
        </w:rPr>
        <w:t xml:space="preserve"> </w:t>
      </w:r>
      <w:r>
        <w:t>la</w:t>
      </w:r>
      <w:r>
        <w:rPr>
          <w:spacing w:val="-2"/>
        </w:rPr>
        <w:t xml:space="preserve"> </w:t>
      </w:r>
      <w:r>
        <w:t>manifestation.</w:t>
      </w:r>
      <w:r>
        <w:rPr>
          <w:spacing w:val="-2"/>
        </w:rPr>
        <w:t xml:space="preserve"> </w:t>
      </w:r>
      <w:r>
        <w:t>Lors</w:t>
      </w:r>
      <w:r>
        <w:rPr>
          <w:spacing w:val="-3"/>
        </w:rPr>
        <w:t xml:space="preserve"> </w:t>
      </w:r>
      <w:r>
        <w:t>de</w:t>
      </w:r>
      <w:r>
        <w:rPr>
          <w:spacing w:val="-4"/>
        </w:rPr>
        <w:t xml:space="preserve"> </w:t>
      </w:r>
      <w:r>
        <w:t>ces</w:t>
      </w:r>
      <w:r>
        <w:rPr>
          <w:spacing w:val="-3"/>
        </w:rPr>
        <w:t xml:space="preserve"> </w:t>
      </w:r>
      <w:r>
        <w:t>réunions /</w:t>
      </w:r>
      <w:r>
        <w:rPr>
          <w:spacing w:val="-2"/>
        </w:rPr>
        <w:t xml:space="preserve"> </w:t>
      </w:r>
      <w:r>
        <w:t>échanges il</w:t>
      </w:r>
      <w:r>
        <w:rPr>
          <w:spacing w:val="-5"/>
        </w:rPr>
        <w:t xml:space="preserve"> </w:t>
      </w:r>
      <w:r>
        <w:t>sera</w:t>
      </w:r>
      <w:r>
        <w:rPr>
          <w:spacing w:val="-1"/>
        </w:rPr>
        <w:t xml:space="preserve"> </w:t>
      </w:r>
      <w:r>
        <w:t>transmis</w:t>
      </w:r>
      <w:r>
        <w:rPr>
          <w:spacing w:val="-2"/>
        </w:rPr>
        <w:t xml:space="preserve"> </w:t>
      </w:r>
      <w:r>
        <w:t>au</w:t>
      </w:r>
      <w:r>
        <w:rPr>
          <w:spacing w:val="-4"/>
        </w:rPr>
        <w:t xml:space="preserve"> </w:t>
      </w:r>
      <w:r>
        <w:t>titulaire le</w:t>
      </w:r>
      <w:r>
        <w:rPr>
          <w:spacing w:val="-2"/>
        </w:rPr>
        <w:t xml:space="preserve"> </w:t>
      </w:r>
      <w:r>
        <w:t>plan</w:t>
      </w:r>
      <w:r>
        <w:rPr>
          <w:spacing w:val="-2"/>
        </w:rPr>
        <w:t xml:space="preserve"> </w:t>
      </w:r>
      <w:r>
        <w:t>du</w:t>
      </w:r>
      <w:r>
        <w:rPr>
          <w:spacing w:val="-2"/>
        </w:rPr>
        <w:t xml:space="preserve"> </w:t>
      </w:r>
      <w:r>
        <w:t xml:space="preserve">stand </w:t>
      </w:r>
      <w:r w:rsidR="002903EB">
        <w:t>de</w:t>
      </w:r>
      <w:r>
        <w:t xml:space="preserve"> la manifestation ainsi que toutes les informations nécessaires à l’exécution des prestations (cahier des charges de l’organisateur de la manifestation</w:t>
      </w:r>
      <w:r w:rsidR="00AD03D9">
        <w:t>,</w:t>
      </w:r>
      <w:r>
        <w:t xml:space="preserve"> etc.).</w:t>
      </w:r>
    </w:p>
    <w:p w14:paraId="26FBB8DB" w14:textId="38814B10" w:rsidR="00D05A0D" w:rsidRDefault="00AA2A45">
      <w:pPr>
        <w:pStyle w:val="Corpsdetexte"/>
        <w:spacing w:before="119"/>
        <w:ind w:right="145"/>
        <w:jc w:val="both"/>
      </w:pPr>
      <w:r>
        <w:t>Les</w:t>
      </w:r>
      <w:r>
        <w:rPr>
          <w:spacing w:val="-8"/>
        </w:rPr>
        <w:t xml:space="preserve"> </w:t>
      </w:r>
      <w:r>
        <w:t>réunions</w:t>
      </w:r>
      <w:r>
        <w:rPr>
          <w:spacing w:val="-8"/>
        </w:rPr>
        <w:t xml:space="preserve"> </w:t>
      </w:r>
      <w:r>
        <w:t>sont</w:t>
      </w:r>
      <w:r>
        <w:rPr>
          <w:spacing w:val="-9"/>
        </w:rPr>
        <w:t xml:space="preserve"> </w:t>
      </w:r>
      <w:r>
        <w:t>organisées</w:t>
      </w:r>
      <w:r>
        <w:rPr>
          <w:spacing w:val="-6"/>
        </w:rPr>
        <w:t xml:space="preserve"> </w:t>
      </w:r>
      <w:r>
        <w:t>aux</w:t>
      </w:r>
      <w:r>
        <w:rPr>
          <w:spacing w:val="-8"/>
        </w:rPr>
        <w:t xml:space="preserve"> </w:t>
      </w:r>
      <w:r>
        <w:t>dates</w:t>
      </w:r>
      <w:r>
        <w:rPr>
          <w:spacing w:val="-8"/>
        </w:rPr>
        <w:t xml:space="preserve"> </w:t>
      </w:r>
      <w:r>
        <w:t>et</w:t>
      </w:r>
      <w:r>
        <w:rPr>
          <w:spacing w:val="-8"/>
        </w:rPr>
        <w:t xml:space="preserve"> </w:t>
      </w:r>
      <w:r>
        <w:t>heures</w:t>
      </w:r>
      <w:r>
        <w:rPr>
          <w:spacing w:val="-6"/>
        </w:rPr>
        <w:t xml:space="preserve"> </w:t>
      </w:r>
      <w:r>
        <w:t>définies</w:t>
      </w:r>
      <w:r>
        <w:rPr>
          <w:spacing w:val="-8"/>
        </w:rPr>
        <w:t xml:space="preserve"> </w:t>
      </w:r>
      <w:r>
        <w:t>d’un</w:t>
      </w:r>
      <w:r>
        <w:rPr>
          <w:spacing w:val="-8"/>
        </w:rPr>
        <w:t xml:space="preserve"> </w:t>
      </w:r>
      <w:r>
        <w:t>commun</w:t>
      </w:r>
      <w:r>
        <w:rPr>
          <w:spacing w:val="-8"/>
        </w:rPr>
        <w:t xml:space="preserve"> </w:t>
      </w:r>
      <w:r>
        <w:t>accord entre les parties.</w:t>
      </w:r>
    </w:p>
    <w:p w14:paraId="26FBB8DC" w14:textId="77777777" w:rsidR="00D05A0D" w:rsidRDefault="00AA2A45">
      <w:pPr>
        <w:pStyle w:val="Corpsdetexte"/>
        <w:ind w:right="152"/>
        <w:jc w:val="both"/>
      </w:pPr>
      <w:r>
        <w:t>Le</w:t>
      </w:r>
      <w:r>
        <w:rPr>
          <w:spacing w:val="-5"/>
        </w:rPr>
        <w:t xml:space="preserve"> </w:t>
      </w:r>
      <w:r>
        <w:t>titulaire</w:t>
      </w:r>
      <w:r>
        <w:rPr>
          <w:spacing w:val="-2"/>
        </w:rPr>
        <w:t xml:space="preserve"> </w:t>
      </w:r>
      <w:r>
        <w:t>devra</w:t>
      </w:r>
      <w:r>
        <w:rPr>
          <w:spacing w:val="-2"/>
        </w:rPr>
        <w:t xml:space="preserve"> </w:t>
      </w:r>
      <w:r>
        <w:t>ensuite</w:t>
      </w:r>
      <w:r>
        <w:rPr>
          <w:spacing w:val="-5"/>
        </w:rPr>
        <w:t xml:space="preserve"> </w:t>
      </w:r>
      <w:r>
        <w:t>remettre</w:t>
      </w:r>
      <w:r>
        <w:rPr>
          <w:spacing w:val="-1"/>
        </w:rPr>
        <w:t xml:space="preserve"> </w:t>
      </w:r>
      <w:r>
        <w:t>le</w:t>
      </w:r>
      <w:r>
        <w:rPr>
          <w:spacing w:val="-4"/>
        </w:rPr>
        <w:t xml:space="preserve"> </w:t>
      </w:r>
      <w:r>
        <w:t>plan</w:t>
      </w:r>
      <w:r>
        <w:rPr>
          <w:spacing w:val="-4"/>
        </w:rPr>
        <w:t xml:space="preserve"> </w:t>
      </w:r>
      <w:r>
        <w:t>et/ou</w:t>
      </w:r>
      <w:r>
        <w:rPr>
          <w:spacing w:val="-2"/>
        </w:rPr>
        <w:t xml:space="preserve"> </w:t>
      </w:r>
      <w:r>
        <w:t>la</w:t>
      </w:r>
      <w:r>
        <w:rPr>
          <w:spacing w:val="-2"/>
        </w:rPr>
        <w:t xml:space="preserve"> </w:t>
      </w:r>
      <w:r>
        <w:t>maquette</w:t>
      </w:r>
      <w:r>
        <w:rPr>
          <w:spacing w:val="-2"/>
        </w:rPr>
        <w:t xml:space="preserve"> </w:t>
      </w:r>
      <w:r>
        <w:t>définitive</w:t>
      </w:r>
      <w:r>
        <w:rPr>
          <w:spacing w:val="-2"/>
        </w:rPr>
        <w:t xml:space="preserve"> </w:t>
      </w:r>
      <w:r>
        <w:t>au</w:t>
      </w:r>
      <w:r>
        <w:rPr>
          <w:spacing w:val="-3"/>
        </w:rPr>
        <w:t xml:space="preserve"> </w:t>
      </w:r>
      <w:r>
        <w:t>CNC</w:t>
      </w:r>
      <w:r>
        <w:rPr>
          <w:spacing w:val="-1"/>
        </w:rPr>
        <w:t xml:space="preserve"> </w:t>
      </w:r>
      <w:r>
        <w:t>dans</w:t>
      </w:r>
      <w:r>
        <w:rPr>
          <w:spacing w:val="-3"/>
        </w:rPr>
        <w:t xml:space="preserve"> </w:t>
      </w:r>
      <w:r>
        <w:t>les</w:t>
      </w:r>
      <w:r>
        <w:rPr>
          <w:spacing w:val="-1"/>
        </w:rPr>
        <w:t xml:space="preserve"> </w:t>
      </w:r>
      <w:r>
        <w:t>15</w:t>
      </w:r>
      <w:r>
        <w:rPr>
          <w:spacing w:val="-4"/>
        </w:rPr>
        <w:t xml:space="preserve"> </w:t>
      </w:r>
      <w:r>
        <w:t>jours</w:t>
      </w:r>
      <w:r>
        <w:rPr>
          <w:spacing w:val="-2"/>
        </w:rPr>
        <w:t xml:space="preserve"> </w:t>
      </w:r>
      <w:r>
        <w:t>suivants la réunion de travail ou les derniers échanges.</w:t>
      </w:r>
    </w:p>
    <w:p w14:paraId="26FBB8DD" w14:textId="77777777" w:rsidR="00D05A0D" w:rsidRDefault="00D05A0D">
      <w:pPr>
        <w:pStyle w:val="Corpsdetexte"/>
        <w:spacing w:before="10"/>
        <w:ind w:left="0"/>
      </w:pPr>
    </w:p>
    <w:p w14:paraId="26FBB8DE" w14:textId="648CB39D" w:rsidR="00D05A0D" w:rsidRDefault="00AA2A45">
      <w:pPr>
        <w:pStyle w:val="Titre1"/>
        <w:tabs>
          <w:tab w:val="left" w:pos="2267"/>
          <w:tab w:val="left" w:pos="9377"/>
        </w:tabs>
        <w:jc w:val="both"/>
      </w:pPr>
      <w:bookmarkStart w:id="17" w:name="_Toc236998077"/>
      <w:r>
        <w:rPr>
          <w:noProof/>
        </w:rPr>
        <w:drawing>
          <wp:anchor distT="0" distB="0" distL="0" distR="0" simplePos="0" relativeHeight="251643392" behindDoc="1" locked="0" layoutInCell="1" allowOverlap="1" wp14:anchorId="26FBBA04" wp14:editId="26FBBA05">
            <wp:simplePos x="0" y="0"/>
            <wp:positionH relativeFrom="page">
              <wp:posOffset>896111</wp:posOffset>
            </wp:positionH>
            <wp:positionV relativeFrom="paragraph">
              <wp:posOffset>32574</wp:posOffset>
            </wp:positionV>
            <wp:extent cx="1034796" cy="140207"/>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21" cstate="print"/>
                    <a:stretch>
                      <a:fillRect/>
                    </a:stretch>
                  </pic:blipFill>
                  <pic:spPr>
                    <a:xfrm>
                      <a:off x="0" y="0"/>
                      <a:ext cx="1034796" cy="140207"/>
                    </a:xfrm>
                    <a:prstGeom prst="rect">
                      <a:avLst/>
                    </a:prstGeom>
                  </pic:spPr>
                </pic:pic>
              </a:graphicData>
            </a:graphic>
          </wp:anchor>
        </w:drawing>
      </w:r>
      <w:r w:rsidR="003B010F">
        <w:rPr>
          <w:color w:val="000000"/>
          <w:shd w:val="clear" w:color="auto" w:fill="F3F3F3"/>
        </w:rPr>
        <w:t xml:space="preserve">ARTICLE 6 - </w:t>
      </w:r>
      <w:r>
        <w:rPr>
          <w:color w:val="000000"/>
          <w:shd w:val="clear" w:color="auto" w:fill="F3F3F3"/>
        </w:rPr>
        <w:t>PRESCRIPTIONS</w:t>
      </w:r>
      <w:r>
        <w:rPr>
          <w:color w:val="000000"/>
          <w:spacing w:val="-18"/>
          <w:shd w:val="clear" w:color="auto" w:fill="F3F3F3"/>
        </w:rPr>
        <w:t xml:space="preserve"> </w:t>
      </w:r>
      <w:r>
        <w:rPr>
          <w:color w:val="000000"/>
          <w:spacing w:val="-2"/>
          <w:shd w:val="clear" w:color="auto" w:fill="F3F3F3"/>
        </w:rPr>
        <w:t>ENVIRONNEMENTALES</w:t>
      </w:r>
      <w:bookmarkEnd w:id="17"/>
      <w:r>
        <w:rPr>
          <w:color w:val="000000"/>
          <w:shd w:val="clear" w:color="auto" w:fill="F3F3F3"/>
        </w:rPr>
        <w:tab/>
      </w:r>
    </w:p>
    <w:p w14:paraId="26FBB8DF" w14:textId="589BE2EC" w:rsidR="00D05A0D" w:rsidRDefault="00C739B5">
      <w:pPr>
        <w:pStyle w:val="Titre2"/>
        <w:numPr>
          <w:ilvl w:val="1"/>
          <w:numId w:val="9"/>
        </w:numPr>
        <w:tabs>
          <w:tab w:val="left" w:pos="1134"/>
        </w:tabs>
        <w:spacing w:before="241"/>
        <w:ind w:left="1134" w:hanging="566"/>
        <w:jc w:val="left"/>
      </w:pPr>
      <w:bookmarkStart w:id="18" w:name="_Toc236998078"/>
      <w:r>
        <w:rPr>
          <w:spacing w:val="-2"/>
        </w:rPr>
        <w:t>Suivi des engagements environnementaux</w:t>
      </w:r>
      <w:bookmarkEnd w:id="18"/>
    </w:p>
    <w:p w14:paraId="26FBB8E0" w14:textId="105D7975" w:rsidR="00D05A0D" w:rsidRDefault="00AA2A45">
      <w:pPr>
        <w:pStyle w:val="Corpsdetexte"/>
        <w:spacing w:before="119"/>
        <w:ind w:right="141"/>
        <w:jc w:val="both"/>
      </w:pPr>
      <w:r>
        <w:t xml:space="preserve">Le Titulaire </w:t>
      </w:r>
      <w:r w:rsidR="00CD5A3B">
        <w:t>recueille auprès</w:t>
      </w:r>
      <w:r>
        <w:t xml:space="preserve"> </w:t>
      </w:r>
      <w:r w:rsidR="00CD5A3B">
        <w:t>d</w:t>
      </w:r>
      <w:r>
        <w:t xml:space="preserve">es prestataires et fournisseurs auxquels il recourt </w:t>
      </w:r>
      <w:r w:rsidR="00CD5A3B">
        <w:t xml:space="preserve">les informations relatives aux </w:t>
      </w:r>
      <w:r>
        <w:t xml:space="preserve">pratiques environnementales </w:t>
      </w:r>
      <w:r w:rsidR="00CD5A3B">
        <w:t xml:space="preserve">mises en œuvre </w:t>
      </w:r>
      <w:r>
        <w:t>dans l’exécution des prestations qui leur sont confiées.</w:t>
      </w:r>
    </w:p>
    <w:p w14:paraId="26FBB8E1" w14:textId="6F5D6461" w:rsidR="00D05A0D" w:rsidRDefault="00AA2A45">
      <w:pPr>
        <w:pStyle w:val="Corpsdetexte"/>
        <w:ind w:right="139"/>
        <w:jc w:val="both"/>
      </w:pPr>
      <w:r>
        <w:t>En particulier, ces prestataires et fournisseurs doivent être interrogés sur les éventuelles labellisations dont ils disposent attestant de leurs engagements en la matière (</w:t>
      </w:r>
      <w:r w:rsidR="00CD5A3B">
        <w:t xml:space="preserve">notamment les </w:t>
      </w:r>
      <w:r>
        <w:t xml:space="preserve">certifications ISO 20121 « Système de management responsable appliqué à l’activité événementielle » ; ISO 14001 « Certification de management environnemental », </w:t>
      </w:r>
      <w:r w:rsidR="00CD5A3B">
        <w:t>ou toute certification équivalente</w:t>
      </w:r>
      <w:r>
        <w:t>).</w:t>
      </w:r>
    </w:p>
    <w:p w14:paraId="26FBB8E2" w14:textId="77777777" w:rsidR="00D05A0D" w:rsidRDefault="00AA2A45">
      <w:pPr>
        <w:pStyle w:val="Corpsdetexte"/>
        <w:spacing w:before="119"/>
        <w:ind w:right="139"/>
        <w:jc w:val="both"/>
      </w:pPr>
      <w:r>
        <w:t>Le</w:t>
      </w:r>
      <w:r>
        <w:rPr>
          <w:spacing w:val="-5"/>
        </w:rPr>
        <w:t xml:space="preserve"> </w:t>
      </w:r>
      <w:r>
        <w:t>Titulaire</w:t>
      </w:r>
      <w:r>
        <w:rPr>
          <w:spacing w:val="-4"/>
        </w:rPr>
        <w:t xml:space="preserve"> </w:t>
      </w:r>
      <w:r>
        <w:t>communique</w:t>
      </w:r>
      <w:r>
        <w:rPr>
          <w:spacing w:val="-1"/>
        </w:rPr>
        <w:t xml:space="preserve"> </w:t>
      </w:r>
      <w:r>
        <w:t>également</w:t>
      </w:r>
      <w:r>
        <w:rPr>
          <w:spacing w:val="-2"/>
        </w:rPr>
        <w:t xml:space="preserve"> </w:t>
      </w:r>
      <w:r>
        <w:t>au</w:t>
      </w:r>
      <w:r>
        <w:rPr>
          <w:spacing w:val="-3"/>
        </w:rPr>
        <w:t xml:space="preserve"> </w:t>
      </w:r>
      <w:r>
        <w:t>CNC</w:t>
      </w:r>
      <w:r>
        <w:rPr>
          <w:spacing w:val="-2"/>
        </w:rPr>
        <w:t xml:space="preserve"> </w:t>
      </w:r>
      <w:r>
        <w:t>toutes</w:t>
      </w:r>
      <w:r>
        <w:rPr>
          <w:spacing w:val="-1"/>
        </w:rPr>
        <w:t xml:space="preserve"> </w:t>
      </w:r>
      <w:r>
        <w:t>les</w:t>
      </w:r>
      <w:r>
        <w:rPr>
          <w:spacing w:val="-3"/>
        </w:rPr>
        <w:t xml:space="preserve"> </w:t>
      </w:r>
      <w:r>
        <w:t>mesures</w:t>
      </w:r>
      <w:r>
        <w:rPr>
          <w:spacing w:val="-1"/>
        </w:rPr>
        <w:t xml:space="preserve"> </w:t>
      </w:r>
      <w:r>
        <w:t>environnementales mises</w:t>
      </w:r>
      <w:r>
        <w:rPr>
          <w:spacing w:val="-1"/>
        </w:rPr>
        <w:t xml:space="preserve"> </w:t>
      </w:r>
      <w:r>
        <w:t>en</w:t>
      </w:r>
      <w:r>
        <w:rPr>
          <w:spacing w:val="-3"/>
        </w:rPr>
        <w:t xml:space="preserve"> </w:t>
      </w:r>
      <w:r>
        <w:t>œuvre</w:t>
      </w:r>
      <w:r>
        <w:rPr>
          <w:spacing w:val="-5"/>
        </w:rPr>
        <w:t xml:space="preserve"> </w:t>
      </w:r>
      <w:r>
        <w:t>ou proposées par le lieu de tenue de l’événement.</w:t>
      </w:r>
    </w:p>
    <w:p w14:paraId="26FBB8E3" w14:textId="77777777" w:rsidR="00D05A0D" w:rsidRDefault="00D05A0D">
      <w:pPr>
        <w:pStyle w:val="Corpsdetexte"/>
        <w:spacing w:before="11"/>
        <w:ind w:left="0"/>
      </w:pPr>
    </w:p>
    <w:p w14:paraId="26FBB8E4" w14:textId="77777777" w:rsidR="00D05A0D" w:rsidRDefault="00AA2A45">
      <w:pPr>
        <w:pStyle w:val="Titre2"/>
        <w:numPr>
          <w:ilvl w:val="1"/>
          <w:numId w:val="9"/>
        </w:numPr>
        <w:tabs>
          <w:tab w:val="left" w:pos="1134"/>
        </w:tabs>
        <w:ind w:left="1134" w:hanging="566"/>
        <w:jc w:val="left"/>
      </w:pPr>
      <w:bookmarkStart w:id="19" w:name="_Toc236998079"/>
      <w:r>
        <w:rPr>
          <w:spacing w:val="-2"/>
        </w:rPr>
        <w:t>Fournitures</w:t>
      </w:r>
      <w:bookmarkEnd w:id="19"/>
    </w:p>
    <w:p w14:paraId="26FBB8E5" w14:textId="77777777" w:rsidR="00D05A0D" w:rsidRDefault="00AA2A45">
      <w:pPr>
        <w:pStyle w:val="Titre3"/>
        <w:numPr>
          <w:ilvl w:val="2"/>
          <w:numId w:val="9"/>
        </w:numPr>
        <w:tabs>
          <w:tab w:val="left" w:pos="1273"/>
        </w:tabs>
        <w:spacing w:before="239"/>
        <w:ind w:left="1273" w:hanging="566"/>
      </w:pPr>
      <w:bookmarkStart w:id="20" w:name="_Toc236998080"/>
      <w:r>
        <w:rPr>
          <w:spacing w:val="-2"/>
        </w:rPr>
        <w:t>Signalétique</w:t>
      </w:r>
      <w:bookmarkEnd w:id="20"/>
    </w:p>
    <w:p w14:paraId="26FBB8E6" w14:textId="77777777" w:rsidR="00D05A0D" w:rsidRDefault="00AA2A45">
      <w:pPr>
        <w:pStyle w:val="Corpsdetexte"/>
        <w:spacing w:before="122"/>
        <w:ind w:right="139"/>
        <w:jc w:val="both"/>
      </w:pPr>
      <w:r>
        <w:t>Afin</w:t>
      </w:r>
      <w:r>
        <w:rPr>
          <w:spacing w:val="-14"/>
        </w:rPr>
        <w:t xml:space="preserve"> </w:t>
      </w:r>
      <w:r>
        <w:t>de</w:t>
      </w:r>
      <w:r>
        <w:rPr>
          <w:spacing w:val="-12"/>
        </w:rPr>
        <w:t xml:space="preserve"> </w:t>
      </w:r>
      <w:r>
        <w:t>réduire</w:t>
      </w:r>
      <w:r>
        <w:rPr>
          <w:spacing w:val="-11"/>
        </w:rPr>
        <w:t xml:space="preserve"> </w:t>
      </w:r>
      <w:r>
        <w:t>la</w:t>
      </w:r>
      <w:r>
        <w:rPr>
          <w:spacing w:val="-11"/>
        </w:rPr>
        <w:t xml:space="preserve"> </w:t>
      </w:r>
      <w:r>
        <w:t>production</w:t>
      </w:r>
      <w:r>
        <w:rPr>
          <w:spacing w:val="-13"/>
        </w:rPr>
        <w:t xml:space="preserve"> </w:t>
      </w:r>
      <w:r>
        <w:t>de</w:t>
      </w:r>
      <w:r>
        <w:rPr>
          <w:spacing w:val="-11"/>
        </w:rPr>
        <w:t xml:space="preserve"> </w:t>
      </w:r>
      <w:r>
        <w:t>déchets</w:t>
      </w:r>
      <w:r>
        <w:rPr>
          <w:spacing w:val="-12"/>
        </w:rPr>
        <w:t xml:space="preserve"> </w:t>
      </w:r>
      <w:r>
        <w:t>et</w:t>
      </w:r>
      <w:r>
        <w:rPr>
          <w:spacing w:val="-14"/>
        </w:rPr>
        <w:t xml:space="preserve"> </w:t>
      </w:r>
      <w:r>
        <w:t>favoriser</w:t>
      </w:r>
      <w:r>
        <w:rPr>
          <w:spacing w:val="-12"/>
        </w:rPr>
        <w:t xml:space="preserve"> </w:t>
      </w:r>
      <w:r>
        <w:t>le</w:t>
      </w:r>
      <w:r>
        <w:rPr>
          <w:spacing w:val="-11"/>
        </w:rPr>
        <w:t xml:space="preserve"> </w:t>
      </w:r>
      <w:r>
        <w:t>caractère</w:t>
      </w:r>
      <w:r>
        <w:rPr>
          <w:spacing w:val="-13"/>
        </w:rPr>
        <w:t xml:space="preserve"> </w:t>
      </w:r>
      <w:r>
        <w:t>réutilisable</w:t>
      </w:r>
      <w:r>
        <w:rPr>
          <w:spacing w:val="-11"/>
        </w:rPr>
        <w:t xml:space="preserve"> </w:t>
      </w:r>
      <w:r>
        <w:t>des</w:t>
      </w:r>
      <w:r>
        <w:rPr>
          <w:spacing w:val="-12"/>
        </w:rPr>
        <w:t xml:space="preserve"> </w:t>
      </w:r>
      <w:r>
        <w:t>supports</w:t>
      </w:r>
      <w:r>
        <w:rPr>
          <w:spacing w:val="-10"/>
        </w:rPr>
        <w:t xml:space="preserve"> </w:t>
      </w:r>
      <w:r>
        <w:t>de</w:t>
      </w:r>
      <w:r>
        <w:rPr>
          <w:spacing w:val="-14"/>
        </w:rPr>
        <w:t xml:space="preserve"> </w:t>
      </w:r>
      <w:r>
        <w:t>signalétique, le Titulaire propose, pour les événements récurrents, des créations sans mention de la date de l’événement et opte pour des structures réutilisables dont seule la surface personnalisée est à produire à chaque événement.</w:t>
      </w:r>
    </w:p>
    <w:p w14:paraId="26FBB8E7" w14:textId="77777777" w:rsidR="00D05A0D" w:rsidRDefault="00AA2A45">
      <w:pPr>
        <w:pStyle w:val="Corpsdetexte"/>
        <w:spacing w:before="119"/>
        <w:jc w:val="both"/>
      </w:pPr>
      <w:r>
        <w:t>Pour</w:t>
      </w:r>
      <w:r>
        <w:rPr>
          <w:spacing w:val="-9"/>
        </w:rPr>
        <w:t xml:space="preserve"> </w:t>
      </w:r>
      <w:r>
        <w:t>l’ensemble</w:t>
      </w:r>
      <w:r>
        <w:rPr>
          <w:spacing w:val="-10"/>
        </w:rPr>
        <w:t xml:space="preserve"> </w:t>
      </w:r>
      <w:r>
        <w:t>des</w:t>
      </w:r>
      <w:r>
        <w:rPr>
          <w:spacing w:val="-7"/>
        </w:rPr>
        <w:t xml:space="preserve"> </w:t>
      </w:r>
      <w:r>
        <w:t>produits</w:t>
      </w:r>
      <w:r>
        <w:rPr>
          <w:spacing w:val="-9"/>
        </w:rPr>
        <w:t xml:space="preserve"> </w:t>
      </w:r>
      <w:r>
        <w:t>signalétiques</w:t>
      </w:r>
      <w:r>
        <w:rPr>
          <w:spacing w:val="-9"/>
        </w:rPr>
        <w:t xml:space="preserve"> </w:t>
      </w:r>
      <w:r>
        <w:rPr>
          <w:spacing w:val="-10"/>
        </w:rPr>
        <w:t>:</w:t>
      </w:r>
    </w:p>
    <w:p w14:paraId="26FBB8E8" w14:textId="77777777" w:rsidR="00D05A0D" w:rsidRDefault="00AA2A45">
      <w:pPr>
        <w:pStyle w:val="Paragraphedeliste"/>
        <w:numPr>
          <w:ilvl w:val="0"/>
          <w:numId w:val="8"/>
        </w:numPr>
        <w:tabs>
          <w:tab w:val="left" w:pos="861"/>
        </w:tabs>
        <w:spacing w:before="120"/>
        <w:rPr>
          <w:sz w:val="20"/>
        </w:rPr>
      </w:pPr>
      <w:proofErr w:type="gramStart"/>
      <w:r>
        <w:rPr>
          <w:sz w:val="20"/>
        </w:rPr>
        <w:t>le</w:t>
      </w:r>
      <w:proofErr w:type="gramEnd"/>
      <w:r>
        <w:rPr>
          <w:spacing w:val="-8"/>
          <w:sz w:val="20"/>
        </w:rPr>
        <w:t xml:space="preserve"> </w:t>
      </w:r>
      <w:r>
        <w:rPr>
          <w:sz w:val="20"/>
        </w:rPr>
        <w:t>Titulaire</w:t>
      </w:r>
      <w:r>
        <w:rPr>
          <w:spacing w:val="-5"/>
          <w:sz w:val="20"/>
        </w:rPr>
        <w:t xml:space="preserve"> </w:t>
      </w:r>
      <w:r>
        <w:rPr>
          <w:sz w:val="20"/>
        </w:rPr>
        <w:t>intègre</w:t>
      </w:r>
      <w:r>
        <w:rPr>
          <w:spacing w:val="-5"/>
          <w:sz w:val="20"/>
        </w:rPr>
        <w:t xml:space="preserve"> </w:t>
      </w:r>
      <w:r>
        <w:rPr>
          <w:sz w:val="20"/>
        </w:rPr>
        <w:t>autant</w:t>
      </w:r>
      <w:r>
        <w:rPr>
          <w:spacing w:val="-5"/>
          <w:sz w:val="20"/>
        </w:rPr>
        <w:t xml:space="preserve"> </w:t>
      </w:r>
      <w:r>
        <w:rPr>
          <w:sz w:val="20"/>
        </w:rPr>
        <w:t>que</w:t>
      </w:r>
      <w:r>
        <w:rPr>
          <w:spacing w:val="-8"/>
          <w:sz w:val="20"/>
        </w:rPr>
        <w:t xml:space="preserve"> </w:t>
      </w:r>
      <w:r>
        <w:rPr>
          <w:sz w:val="20"/>
        </w:rPr>
        <w:t>possible</w:t>
      </w:r>
      <w:r>
        <w:rPr>
          <w:spacing w:val="-7"/>
          <w:sz w:val="20"/>
        </w:rPr>
        <w:t xml:space="preserve"> </w:t>
      </w:r>
      <w:r>
        <w:rPr>
          <w:sz w:val="20"/>
        </w:rPr>
        <w:t>dans</w:t>
      </w:r>
      <w:r>
        <w:rPr>
          <w:spacing w:val="-6"/>
          <w:sz w:val="20"/>
        </w:rPr>
        <w:t xml:space="preserve"> </w:t>
      </w:r>
      <w:r>
        <w:rPr>
          <w:sz w:val="20"/>
        </w:rPr>
        <w:t>ses</w:t>
      </w:r>
      <w:r>
        <w:rPr>
          <w:spacing w:val="-7"/>
          <w:sz w:val="20"/>
        </w:rPr>
        <w:t xml:space="preserve"> </w:t>
      </w:r>
      <w:r>
        <w:rPr>
          <w:sz w:val="20"/>
        </w:rPr>
        <w:t>propositions</w:t>
      </w:r>
      <w:r>
        <w:rPr>
          <w:spacing w:val="-6"/>
          <w:sz w:val="20"/>
        </w:rPr>
        <w:t xml:space="preserve"> </w:t>
      </w:r>
      <w:r>
        <w:rPr>
          <w:sz w:val="20"/>
        </w:rPr>
        <w:t>une</w:t>
      </w:r>
      <w:r>
        <w:rPr>
          <w:spacing w:val="-6"/>
          <w:sz w:val="20"/>
        </w:rPr>
        <w:t xml:space="preserve"> </w:t>
      </w:r>
      <w:r>
        <w:rPr>
          <w:sz w:val="20"/>
        </w:rPr>
        <w:t>offre</w:t>
      </w:r>
      <w:r>
        <w:rPr>
          <w:spacing w:val="-6"/>
          <w:sz w:val="20"/>
        </w:rPr>
        <w:t xml:space="preserve"> </w:t>
      </w:r>
      <w:r>
        <w:rPr>
          <w:sz w:val="20"/>
        </w:rPr>
        <w:t>en</w:t>
      </w:r>
      <w:r>
        <w:rPr>
          <w:spacing w:val="-5"/>
          <w:sz w:val="20"/>
        </w:rPr>
        <w:t xml:space="preserve"> </w:t>
      </w:r>
      <w:r>
        <w:rPr>
          <w:sz w:val="20"/>
        </w:rPr>
        <w:t>matériaux</w:t>
      </w:r>
      <w:r>
        <w:rPr>
          <w:spacing w:val="-6"/>
          <w:sz w:val="20"/>
        </w:rPr>
        <w:t xml:space="preserve"> </w:t>
      </w:r>
      <w:r>
        <w:rPr>
          <w:sz w:val="20"/>
        </w:rPr>
        <w:t>recyclés</w:t>
      </w:r>
      <w:r>
        <w:rPr>
          <w:spacing w:val="-6"/>
          <w:sz w:val="20"/>
        </w:rPr>
        <w:t xml:space="preserve"> </w:t>
      </w:r>
      <w:r>
        <w:rPr>
          <w:spacing w:val="-10"/>
          <w:sz w:val="20"/>
        </w:rPr>
        <w:t>;</w:t>
      </w:r>
    </w:p>
    <w:p w14:paraId="26FBB8E9" w14:textId="77777777" w:rsidR="00D05A0D" w:rsidRDefault="00AA2A45">
      <w:pPr>
        <w:pStyle w:val="Paragraphedeliste"/>
        <w:numPr>
          <w:ilvl w:val="0"/>
          <w:numId w:val="8"/>
        </w:numPr>
        <w:tabs>
          <w:tab w:val="left" w:pos="861"/>
        </w:tabs>
        <w:spacing w:before="121"/>
        <w:rPr>
          <w:sz w:val="20"/>
        </w:rPr>
      </w:pPr>
      <w:proofErr w:type="gramStart"/>
      <w:r>
        <w:rPr>
          <w:sz w:val="20"/>
        </w:rPr>
        <w:t>les</w:t>
      </w:r>
      <w:proofErr w:type="gramEnd"/>
      <w:r>
        <w:rPr>
          <w:spacing w:val="-8"/>
          <w:sz w:val="20"/>
        </w:rPr>
        <w:t xml:space="preserve"> </w:t>
      </w:r>
      <w:r>
        <w:rPr>
          <w:sz w:val="20"/>
        </w:rPr>
        <w:t>adhésifs</w:t>
      </w:r>
      <w:r>
        <w:rPr>
          <w:spacing w:val="-4"/>
          <w:sz w:val="20"/>
        </w:rPr>
        <w:t xml:space="preserve"> </w:t>
      </w:r>
      <w:r>
        <w:rPr>
          <w:sz w:val="20"/>
        </w:rPr>
        <w:t>utilisés</w:t>
      </w:r>
      <w:r>
        <w:rPr>
          <w:spacing w:val="-6"/>
          <w:sz w:val="20"/>
        </w:rPr>
        <w:t xml:space="preserve"> </w:t>
      </w:r>
      <w:r>
        <w:rPr>
          <w:sz w:val="20"/>
        </w:rPr>
        <w:t>doivent</w:t>
      </w:r>
      <w:r>
        <w:rPr>
          <w:spacing w:val="-5"/>
          <w:sz w:val="20"/>
        </w:rPr>
        <w:t xml:space="preserve"> </w:t>
      </w:r>
      <w:r>
        <w:rPr>
          <w:sz w:val="20"/>
        </w:rPr>
        <w:t>être</w:t>
      </w:r>
      <w:r>
        <w:rPr>
          <w:spacing w:val="-8"/>
          <w:sz w:val="20"/>
        </w:rPr>
        <w:t xml:space="preserve"> </w:t>
      </w:r>
      <w:r>
        <w:rPr>
          <w:sz w:val="20"/>
        </w:rPr>
        <w:t>sans</w:t>
      </w:r>
      <w:r>
        <w:rPr>
          <w:spacing w:val="-5"/>
          <w:sz w:val="20"/>
        </w:rPr>
        <w:t xml:space="preserve"> </w:t>
      </w:r>
      <w:r>
        <w:rPr>
          <w:sz w:val="20"/>
        </w:rPr>
        <w:t>PVC</w:t>
      </w:r>
      <w:r>
        <w:rPr>
          <w:spacing w:val="-5"/>
          <w:sz w:val="20"/>
        </w:rPr>
        <w:t xml:space="preserve"> </w:t>
      </w:r>
      <w:r>
        <w:rPr>
          <w:spacing w:val="-10"/>
          <w:sz w:val="20"/>
        </w:rPr>
        <w:t>;</w:t>
      </w:r>
    </w:p>
    <w:p w14:paraId="26FBB8EA" w14:textId="0AA53112" w:rsidR="00D05A0D" w:rsidRDefault="00AA2A45">
      <w:pPr>
        <w:pStyle w:val="Paragraphedeliste"/>
        <w:numPr>
          <w:ilvl w:val="0"/>
          <w:numId w:val="8"/>
        </w:numPr>
        <w:tabs>
          <w:tab w:val="left" w:pos="861"/>
        </w:tabs>
        <w:spacing w:before="120"/>
        <w:rPr>
          <w:sz w:val="20"/>
        </w:rPr>
      </w:pPr>
      <w:proofErr w:type="gramStart"/>
      <w:r>
        <w:rPr>
          <w:sz w:val="20"/>
        </w:rPr>
        <w:t>les</w:t>
      </w:r>
      <w:proofErr w:type="gramEnd"/>
      <w:r>
        <w:rPr>
          <w:spacing w:val="-6"/>
          <w:sz w:val="20"/>
        </w:rPr>
        <w:t xml:space="preserve"> </w:t>
      </w:r>
      <w:r>
        <w:rPr>
          <w:sz w:val="20"/>
        </w:rPr>
        <w:t>encres</w:t>
      </w:r>
      <w:r>
        <w:rPr>
          <w:spacing w:val="-5"/>
          <w:sz w:val="20"/>
        </w:rPr>
        <w:t xml:space="preserve"> </w:t>
      </w:r>
      <w:r w:rsidR="00CD5A3B">
        <w:rPr>
          <w:spacing w:val="-5"/>
          <w:sz w:val="20"/>
        </w:rPr>
        <w:t xml:space="preserve">utilisées </w:t>
      </w:r>
      <w:r>
        <w:rPr>
          <w:sz w:val="20"/>
        </w:rPr>
        <w:t>sont</w:t>
      </w:r>
      <w:r>
        <w:rPr>
          <w:spacing w:val="-6"/>
          <w:sz w:val="20"/>
        </w:rPr>
        <w:t xml:space="preserve"> </w:t>
      </w:r>
      <w:r>
        <w:rPr>
          <w:sz w:val="20"/>
        </w:rPr>
        <w:t>des</w:t>
      </w:r>
      <w:r>
        <w:rPr>
          <w:spacing w:val="-3"/>
          <w:sz w:val="20"/>
        </w:rPr>
        <w:t xml:space="preserve"> </w:t>
      </w:r>
      <w:r>
        <w:rPr>
          <w:sz w:val="20"/>
        </w:rPr>
        <w:t>encres</w:t>
      </w:r>
      <w:r>
        <w:rPr>
          <w:spacing w:val="-5"/>
          <w:sz w:val="20"/>
        </w:rPr>
        <w:t xml:space="preserve"> </w:t>
      </w:r>
      <w:r>
        <w:rPr>
          <w:sz w:val="20"/>
        </w:rPr>
        <w:t>à</w:t>
      </w:r>
      <w:r>
        <w:rPr>
          <w:spacing w:val="-6"/>
          <w:sz w:val="20"/>
        </w:rPr>
        <w:t xml:space="preserve"> </w:t>
      </w:r>
      <w:r>
        <w:rPr>
          <w:sz w:val="20"/>
        </w:rPr>
        <w:t>base</w:t>
      </w:r>
      <w:r>
        <w:rPr>
          <w:spacing w:val="-5"/>
          <w:sz w:val="20"/>
        </w:rPr>
        <w:t xml:space="preserve"> </w:t>
      </w:r>
      <w:r>
        <w:rPr>
          <w:sz w:val="20"/>
        </w:rPr>
        <w:t>aqueuse</w:t>
      </w:r>
      <w:r>
        <w:rPr>
          <w:spacing w:val="-4"/>
          <w:sz w:val="20"/>
        </w:rPr>
        <w:t xml:space="preserve"> </w:t>
      </w:r>
      <w:r>
        <w:rPr>
          <w:sz w:val="20"/>
        </w:rPr>
        <w:t>ou</w:t>
      </w:r>
      <w:r>
        <w:rPr>
          <w:spacing w:val="-3"/>
          <w:sz w:val="20"/>
        </w:rPr>
        <w:t xml:space="preserve"> </w:t>
      </w:r>
      <w:r>
        <w:rPr>
          <w:sz w:val="20"/>
        </w:rPr>
        <w:t>des</w:t>
      </w:r>
      <w:r>
        <w:rPr>
          <w:spacing w:val="-6"/>
          <w:sz w:val="20"/>
        </w:rPr>
        <w:t xml:space="preserve"> </w:t>
      </w:r>
      <w:r>
        <w:rPr>
          <w:sz w:val="20"/>
        </w:rPr>
        <w:t>encres</w:t>
      </w:r>
      <w:r>
        <w:rPr>
          <w:spacing w:val="-5"/>
          <w:sz w:val="20"/>
        </w:rPr>
        <w:t xml:space="preserve"> </w:t>
      </w:r>
      <w:r>
        <w:rPr>
          <w:sz w:val="20"/>
        </w:rPr>
        <w:t>végétales</w:t>
      </w:r>
      <w:r>
        <w:rPr>
          <w:spacing w:val="-5"/>
          <w:sz w:val="20"/>
        </w:rPr>
        <w:t xml:space="preserve"> </w:t>
      </w:r>
      <w:r>
        <w:rPr>
          <w:spacing w:val="-10"/>
          <w:sz w:val="20"/>
        </w:rPr>
        <w:t>;</w:t>
      </w:r>
    </w:p>
    <w:p w14:paraId="26FBB8EB" w14:textId="77777777" w:rsidR="00D05A0D" w:rsidRDefault="00AA2A45">
      <w:pPr>
        <w:pStyle w:val="Paragraphedeliste"/>
        <w:numPr>
          <w:ilvl w:val="0"/>
          <w:numId w:val="8"/>
        </w:numPr>
        <w:tabs>
          <w:tab w:val="left" w:pos="861"/>
        </w:tabs>
        <w:spacing w:before="118"/>
        <w:rPr>
          <w:sz w:val="20"/>
        </w:rPr>
      </w:pPr>
      <w:proofErr w:type="gramStart"/>
      <w:r>
        <w:rPr>
          <w:sz w:val="20"/>
        </w:rPr>
        <w:t>les</w:t>
      </w:r>
      <w:proofErr w:type="gramEnd"/>
      <w:r>
        <w:rPr>
          <w:spacing w:val="-5"/>
          <w:sz w:val="20"/>
        </w:rPr>
        <w:t xml:space="preserve"> </w:t>
      </w:r>
      <w:r>
        <w:rPr>
          <w:sz w:val="20"/>
        </w:rPr>
        <w:t>vernis</w:t>
      </w:r>
      <w:r>
        <w:rPr>
          <w:spacing w:val="-4"/>
          <w:sz w:val="20"/>
        </w:rPr>
        <w:t xml:space="preserve"> </w:t>
      </w:r>
      <w:r>
        <w:rPr>
          <w:sz w:val="20"/>
        </w:rPr>
        <w:t>sont</w:t>
      </w:r>
      <w:r>
        <w:rPr>
          <w:spacing w:val="-6"/>
          <w:sz w:val="20"/>
        </w:rPr>
        <w:t xml:space="preserve"> </w:t>
      </w:r>
      <w:r>
        <w:rPr>
          <w:sz w:val="20"/>
        </w:rPr>
        <w:t>sans</w:t>
      </w:r>
      <w:r>
        <w:rPr>
          <w:spacing w:val="-4"/>
          <w:sz w:val="20"/>
        </w:rPr>
        <w:t xml:space="preserve"> </w:t>
      </w:r>
      <w:r>
        <w:rPr>
          <w:sz w:val="20"/>
        </w:rPr>
        <w:t>solvant</w:t>
      </w:r>
      <w:r>
        <w:rPr>
          <w:spacing w:val="-3"/>
          <w:sz w:val="20"/>
        </w:rPr>
        <w:t xml:space="preserve"> </w:t>
      </w:r>
      <w:r>
        <w:rPr>
          <w:sz w:val="20"/>
        </w:rPr>
        <w:t>ou</w:t>
      </w:r>
      <w:r>
        <w:rPr>
          <w:spacing w:val="-6"/>
          <w:sz w:val="20"/>
        </w:rPr>
        <w:t xml:space="preserve"> </w:t>
      </w:r>
      <w:r>
        <w:rPr>
          <w:sz w:val="20"/>
        </w:rPr>
        <w:t>à</w:t>
      </w:r>
      <w:r>
        <w:rPr>
          <w:spacing w:val="-4"/>
          <w:sz w:val="20"/>
        </w:rPr>
        <w:t xml:space="preserve"> </w:t>
      </w:r>
      <w:r>
        <w:rPr>
          <w:sz w:val="20"/>
        </w:rPr>
        <w:t>base</w:t>
      </w:r>
      <w:r>
        <w:rPr>
          <w:spacing w:val="-4"/>
          <w:sz w:val="20"/>
        </w:rPr>
        <w:t xml:space="preserve"> </w:t>
      </w:r>
      <w:r>
        <w:rPr>
          <w:sz w:val="20"/>
        </w:rPr>
        <w:t>aqueuse</w:t>
      </w:r>
      <w:r>
        <w:rPr>
          <w:spacing w:val="-5"/>
          <w:sz w:val="20"/>
        </w:rPr>
        <w:t xml:space="preserve"> </w:t>
      </w:r>
      <w:r>
        <w:rPr>
          <w:sz w:val="20"/>
        </w:rPr>
        <w:t>(taux</w:t>
      </w:r>
      <w:r>
        <w:rPr>
          <w:spacing w:val="-4"/>
          <w:sz w:val="20"/>
        </w:rPr>
        <w:t xml:space="preserve"> </w:t>
      </w:r>
      <w:r>
        <w:rPr>
          <w:sz w:val="20"/>
        </w:rPr>
        <w:t>de</w:t>
      </w:r>
      <w:r>
        <w:rPr>
          <w:spacing w:val="-5"/>
          <w:sz w:val="20"/>
        </w:rPr>
        <w:t xml:space="preserve"> </w:t>
      </w:r>
      <w:r>
        <w:rPr>
          <w:sz w:val="20"/>
        </w:rPr>
        <w:t>solvant</w:t>
      </w:r>
      <w:r>
        <w:rPr>
          <w:spacing w:val="-5"/>
          <w:sz w:val="20"/>
        </w:rPr>
        <w:t xml:space="preserve"> </w:t>
      </w:r>
      <w:r>
        <w:rPr>
          <w:sz w:val="20"/>
        </w:rPr>
        <w:t>maximum</w:t>
      </w:r>
      <w:r>
        <w:rPr>
          <w:spacing w:val="-5"/>
          <w:sz w:val="20"/>
        </w:rPr>
        <w:t xml:space="preserve"> </w:t>
      </w:r>
      <w:r>
        <w:rPr>
          <w:sz w:val="20"/>
        </w:rPr>
        <w:t>de</w:t>
      </w:r>
      <w:r>
        <w:rPr>
          <w:spacing w:val="-6"/>
          <w:sz w:val="20"/>
        </w:rPr>
        <w:t xml:space="preserve"> </w:t>
      </w:r>
      <w:r>
        <w:rPr>
          <w:spacing w:val="-2"/>
          <w:sz w:val="20"/>
        </w:rPr>
        <w:t>25%).</w:t>
      </w:r>
    </w:p>
    <w:p w14:paraId="26FBB8EC" w14:textId="77777777" w:rsidR="00D05A0D" w:rsidRDefault="00D05A0D">
      <w:pPr>
        <w:pStyle w:val="Corpsdetexte"/>
        <w:spacing w:before="11"/>
        <w:ind w:left="0"/>
      </w:pPr>
    </w:p>
    <w:p w14:paraId="26FBB8ED" w14:textId="77777777" w:rsidR="00D05A0D" w:rsidRDefault="00AA2A45">
      <w:pPr>
        <w:pStyle w:val="Titre3"/>
        <w:numPr>
          <w:ilvl w:val="2"/>
          <w:numId w:val="9"/>
        </w:numPr>
        <w:tabs>
          <w:tab w:val="left" w:pos="1273"/>
        </w:tabs>
        <w:ind w:left="1273" w:hanging="566"/>
      </w:pPr>
      <w:bookmarkStart w:id="21" w:name="_Toc236998081"/>
      <w:r>
        <w:rPr>
          <w:spacing w:val="-2"/>
        </w:rPr>
        <w:t>Mobilier</w:t>
      </w:r>
      <w:bookmarkEnd w:id="21"/>
    </w:p>
    <w:p w14:paraId="26FBB8EE" w14:textId="77777777" w:rsidR="00D05A0D" w:rsidRDefault="00AA2A45" w:rsidP="00AD03D9">
      <w:pPr>
        <w:pStyle w:val="Corpsdetexte"/>
        <w:spacing w:line="264" w:lineRule="auto"/>
        <w:ind w:right="138"/>
        <w:jc w:val="both"/>
      </w:pPr>
      <w:r>
        <w:t>Le Titulaire doit proposer autant que possible du mobilier présentant au moins une des caractéristiques environnementales suivantes :</w:t>
      </w:r>
    </w:p>
    <w:p w14:paraId="26FBB8EF" w14:textId="37BA0CF7" w:rsidR="00D05A0D" w:rsidRDefault="00AA2A45" w:rsidP="00AD03D9">
      <w:pPr>
        <w:pStyle w:val="Paragraphedeliste"/>
        <w:numPr>
          <w:ilvl w:val="0"/>
          <w:numId w:val="8"/>
        </w:numPr>
        <w:tabs>
          <w:tab w:val="left" w:pos="849"/>
        </w:tabs>
        <w:spacing w:before="121"/>
        <w:ind w:left="849" w:hanging="281"/>
        <w:jc w:val="both"/>
        <w:rPr>
          <w:sz w:val="20"/>
        </w:rPr>
      </w:pPr>
      <w:proofErr w:type="gramStart"/>
      <w:r>
        <w:rPr>
          <w:sz w:val="20"/>
        </w:rPr>
        <w:t>mobilier</w:t>
      </w:r>
      <w:proofErr w:type="gramEnd"/>
      <w:r>
        <w:rPr>
          <w:spacing w:val="-8"/>
          <w:sz w:val="20"/>
        </w:rPr>
        <w:t xml:space="preserve"> </w:t>
      </w:r>
      <w:r>
        <w:rPr>
          <w:sz w:val="20"/>
        </w:rPr>
        <w:t>issu</w:t>
      </w:r>
      <w:r>
        <w:rPr>
          <w:spacing w:val="-5"/>
          <w:sz w:val="20"/>
        </w:rPr>
        <w:t xml:space="preserve"> </w:t>
      </w:r>
      <w:r>
        <w:rPr>
          <w:sz w:val="20"/>
        </w:rPr>
        <w:t>du</w:t>
      </w:r>
      <w:r>
        <w:rPr>
          <w:spacing w:val="-8"/>
          <w:sz w:val="20"/>
        </w:rPr>
        <w:t xml:space="preserve"> </w:t>
      </w:r>
      <w:r>
        <w:rPr>
          <w:sz w:val="20"/>
        </w:rPr>
        <w:t>réemploi,</w:t>
      </w:r>
      <w:r>
        <w:rPr>
          <w:spacing w:val="-8"/>
          <w:sz w:val="20"/>
        </w:rPr>
        <w:t xml:space="preserve"> </w:t>
      </w:r>
      <w:r>
        <w:rPr>
          <w:sz w:val="20"/>
        </w:rPr>
        <w:t>et</w:t>
      </w:r>
      <w:r>
        <w:rPr>
          <w:spacing w:val="-7"/>
          <w:sz w:val="20"/>
        </w:rPr>
        <w:t xml:space="preserve"> </w:t>
      </w:r>
      <w:r>
        <w:rPr>
          <w:sz w:val="20"/>
        </w:rPr>
        <w:t>notamment</w:t>
      </w:r>
      <w:r>
        <w:rPr>
          <w:spacing w:val="-5"/>
          <w:sz w:val="20"/>
        </w:rPr>
        <w:t xml:space="preserve"> </w:t>
      </w:r>
      <w:r>
        <w:rPr>
          <w:sz w:val="20"/>
        </w:rPr>
        <w:t>le</w:t>
      </w:r>
      <w:r>
        <w:rPr>
          <w:spacing w:val="-6"/>
          <w:sz w:val="20"/>
        </w:rPr>
        <w:t xml:space="preserve"> </w:t>
      </w:r>
      <w:r>
        <w:rPr>
          <w:sz w:val="20"/>
        </w:rPr>
        <w:t>mobilier</w:t>
      </w:r>
      <w:r>
        <w:rPr>
          <w:spacing w:val="-5"/>
          <w:sz w:val="20"/>
        </w:rPr>
        <w:t xml:space="preserve"> </w:t>
      </w:r>
      <w:r>
        <w:rPr>
          <w:sz w:val="20"/>
        </w:rPr>
        <w:t>issu</w:t>
      </w:r>
      <w:r>
        <w:rPr>
          <w:spacing w:val="-7"/>
          <w:sz w:val="20"/>
        </w:rPr>
        <w:t xml:space="preserve"> </w:t>
      </w:r>
      <w:r>
        <w:rPr>
          <w:sz w:val="20"/>
        </w:rPr>
        <w:t>d’ancien</w:t>
      </w:r>
      <w:r w:rsidR="00CD5A3B">
        <w:rPr>
          <w:sz w:val="20"/>
        </w:rPr>
        <w:t>s</w:t>
      </w:r>
      <w:r>
        <w:rPr>
          <w:spacing w:val="-8"/>
          <w:sz w:val="20"/>
        </w:rPr>
        <w:t xml:space="preserve"> </w:t>
      </w:r>
      <w:r>
        <w:rPr>
          <w:sz w:val="20"/>
        </w:rPr>
        <w:t>stand</w:t>
      </w:r>
      <w:r w:rsidR="00CD5A3B">
        <w:rPr>
          <w:sz w:val="20"/>
        </w:rPr>
        <w:t>s</w:t>
      </w:r>
      <w:r>
        <w:rPr>
          <w:spacing w:val="-5"/>
          <w:sz w:val="20"/>
        </w:rPr>
        <w:t xml:space="preserve"> </w:t>
      </w:r>
      <w:r>
        <w:rPr>
          <w:spacing w:val="-10"/>
          <w:sz w:val="20"/>
        </w:rPr>
        <w:t>;</w:t>
      </w:r>
    </w:p>
    <w:p w14:paraId="26FBB8F0" w14:textId="77777777" w:rsidR="00D05A0D" w:rsidRDefault="00AA2A45" w:rsidP="00AD03D9">
      <w:pPr>
        <w:pStyle w:val="Paragraphedeliste"/>
        <w:numPr>
          <w:ilvl w:val="0"/>
          <w:numId w:val="8"/>
        </w:numPr>
        <w:tabs>
          <w:tab w:val="left" w:pos="849"/>
        </w:tabs>
        <w:spacing w:before="118"/>
        <w:ind w:left="849" w:hanging="281"/>
        <w:jc w:val="both"/>
        <w:rPr>
          <w:sz w:val="20"/>
        </w:rPr>
      </w:pPr>
      <w:proofErr w:type="gramStart"/>
      <w:r>
        <w:rPr>
          <w:sz w:val="20"/>
        </w:rPr>
        <w:t>mobilier</w:t>
      </w:r>
      <w:proofErr w:type="gramEnd"/>
      <w:r>
        <w:rPr>
          <w:spacing w:val="-11"/>
          <w:sz w:val="20"/>
        </w:rPr>
        <w:t xml:space="preserve"> </w:t>
      </w:r>
      <w:r>
        <w:rPr>
          <w:sz w:val="20"/>
        </w:rPr>
        <w:t>modulable,</w:t>
      </w:r>
      <w:r>
        <w:rPr>
          <w:spacing w:val="-11"/>
          <w:sz w:val="20"/>
        </w:rPr>
        <w:t xml:space="preserve"> </w:t>
      </w:r>
      <w:r>
        <w:rPr>
          <w:sz w:val="20"/>
        </w:rPr>
        <w:t>adaptable,</w:t>
      </w:r>
      <w:r>
        <w:rPr>
          <w:spacing w:val="-9"/>
          <w:sz w:val="20"/>
        </w:rPr>
        <w:t xml:space="preserve"> </w:t>
      </w:r>
      <w:r>
        <w:rPr>
          <w:sz w:val="20"/>
        </w:rPr>
        <w:t>démontable</w:t>
      </w:r>
      <w:r>
        <w:rPr>
          <w:spacing w:val="-9"/>
          <w:sz w:val="20"/>
        </w:rPr>
        <w:t xml:space="preserve"> </w:t>
      </w:r>
      <w:r>
        <w:rPr>
          <w:sz w:val="20"/>
        </w:rPr>
        <w:t>et</w:t>
      </w:r>
      <w:r>
        <w:rPr>
          <w:spacing w:val="-10"/>
          <w:sz w:val="20"/>
        </w:rPr>
        <w:t xml:space="preserve"> </w:t>
      </w:r>
      <w:r>
        <w:rPr>
          <w:sz w:val="20"/>
        </w:rPr>
        <w:t>facilement</w:t>
      </w:r>
      <w:r>
        <w:rPr>
          <w:spacing w:val="-11"/>
          <w:sz w:val="20"/>
        </w:rPr>
        <w:t xml:space="preserve"> </w:t>
      </w:r>
      <w:r>
        <w:rPr>
          <w:sz w:val="20"/>
        </w:rPr>
        <w:t>réparable</w:t>
      </w:r>
      <w:r>
        <w:rPr>
          <w:spacing w:val="-6"/>
          <w:sz w:val="20"/>
        </w:rPr>
        <w:t xml:space="preserve"> </w:t>
      </w:r>
      <w:r>
        <w:rPr>
          <w:spacing w:val="-10"/>
          <w:sz w:val="20"/>
        </w:rPr>
        <w:t>;</w:t>
      </w:r>
    </w:p>
    <w:p w14:paraId="26FBB8F1" w14:textId="77777777" w:rsidR="00D05A0D" w:rsidRDefault="00AA2A45" w:rsidP="00AD03D9">
      <w:pPr>
        <w:pStyle w:val="Paragraphedeliste"/>
        <w:numPr>
          <w:ilvl w:val="0"/>
          <w:numId w:val="8"/>
        </w:numPr>
        <w:tabs>
          <w:tab w:val="left" w:pos="849"/>
        </w:tabs>
        <w:spacing w:before="121"/>
        <w:ind w:left="849" w:hanging="281"/>
        <w:jc w:val="both"/>
        <w:rPr>
          <w:sz w:val="20"/>
        </w:rPr>
      </w:pPr>
      <w:proofErr w:type="gramStart"/>
      <w:r>
        <w:rPr>
          <w:sz w:val="20"/>
        </w:rPr>
        <w:t>mobilier</w:t>
      </w:r>
      <w:proofErr w:type="gramEnd"/>
      <w:r>
        <w:rPr>
          <w:spacing w:val="-10"/>
          <w:sz w:val="20"/>
        </w:rPr>
        <w:t xml:space="preserve"> </w:t>
      </w:r>
      <w:r>
        <w:rPr>
          <w:sz w:val="20"/>
        </w:rPr>
        <w:t>facile</w:t>
      </w:r>
      <w:r>
        <w:rPr>
          <w:spacing w:val="-7"/>
          <w:sz w:val="20"/>
        </w:rPr>
        <w:t xml:space="preserve"> </w:t>
      </w:r>
      <w:r>
        <w:rPr>
          <w:spacing w:val="-2"/>
          <w:sz w:val="20"/>
        </w:rPr>
        <w:t>d’entretien.</w:t>
      </w:r>
    </w:p>
    <w:p w14:paraId="36FAC9AE" w14:textId="77777777" w:rsidR="00A97407" w:rsidRDefault="00AA2A45" w:rsidP="00AD03D9">
      <w:pPr>
        <w:pStyle w:val="Corpsdetexte"/>
        <w:spacing w:before="120" w:line="264" w:lineRule="auto"/>
        <w:ind w:right="148"/>
        <w:jc w:val="both"/>
      </w:pPr>
      <w:r>
        <w:t>Lorsque du bois est utilisé, il doit être certifié issu de forêts gérées durablement (labels FSC, PEFC ou équivalent) ou éco labellisé notamment quand il provient de forêts tropicales.</w:t>
      </w:r>
      <w:r w:rsidR="00A97407">
        <w:tab/>
      </w:r>
    </w:p>
    <w:p w14:paraId="086E45BC" w14:textId="77777777" w:rsidR="00A97407" w:rsidRDefault="00A97407" w:rsidP="00AD03D9">
      <w:pPr>
        <w:jc w:val="both"/>
      </w:pPr>
    </w:p>
    <w:p w14:paraId="49706961" w14:textId="77777777" w:rsidR="00AD03D9" w:rsidRDefault="00AD03D9" w:rsidP="00AD03D9">
      <w:pPr>
        <w:jc w:val="both"/>
      </w:pPr>
    </w:p>
    <w:p w14:paraId="10D3872F" w14:textId="77777777" w:rsidR="007F53A3" w:rsidRDefault="007F53A3" w:rsidP="00A97407"/>
    <w:p w14:paraId="6F70058F" w14:textId="77777777" w:rsidR="007F53A3" w:rsidRPr="00A97407" w:rsidRDefault="007F53A3" w:rsidP="00A97407"/>
    <w:p w14:paraId="26FBB8F4" w14:textId="77777777" w:rsidR="00D05A0D" w:rsidRDefault="00AA2A45">
      <w:pPr>
        <w:pStyle w:val="Titre2"/>
        <w:numPr>
          <w:ilvl w:val="1"/>
          <w:numId w:val="9"/>
        </w:numPr>
        <w:tabs>
          <w:tab w:val="left" w:pos="1134"/>
        </w:tabs>
        <w:spacing w:before="77"/>
        <w:ind w:left="1134" w:hanging="566"/>
        <w:jc w:val="left"/>
      </w:pPr>
      <w:bookmarkStart w:id="22" w:name="_Toc236998082"/>
      <w:r>
        <w:rPr>
          <w:spacing w:val="-2"/>
        </w:rPr>
        <w:lastRenderedPageBreak/>
        <w:t>Equipements</w:t>
      </w:r>
      <w:bookmarkEnd w:id="22"/>
    </w:p>
    <w:p w14:paraId="26FBB8F5" w14:textId="77777777" w:rsidR="00D05A0D" w:rsidRDefault="00AA2A45">
      <w:pPr>
        <w:pStyle w:val="Titre3"/>
        <w:numPr>
          <w:ilvl w:val="2"/>
          <w:numId w:val="9"/>
        </w:numPr>
        <w:tabs>
          <w:tab w:val="left" w:pos="1273"/>
        </w:tabs>
        <w:spacing w:before="242"/>
        <w:ind w:left="1273" w:hanging="566"/>
      </w:pPr>
      <w:bookmarkStart w:id="23" w:name="_Toc236998083"/>
      <w:r>
        <w:t>Petit</w:t>
      </w:r>
      <w:r>
        <w:rPr>
          <w:spacing w:val="-3"/>
        </w:rPr>
        <w:t xml:space="preserve"> </w:t>
      </w:r>
      <w:r>
        <w:t>et</w:t>
      </w:r>
      <w:r>
        <w:rPr>
          <w:spacing w:val="-2"/>
        </w:rPr>
        <w:t xml:space="preserve"> </w:t>
      </w:r>
      <w:r>
        <w:t>gros</w:t>
      </w:r>
      <w:r>
        <w:rPr>
          <w:spacing w:val="-3"/>
        </w:rPr>
        <w:t xml:space="preserve"> </w:t>
      </w:r>
      <w:r>
        <w:rPr>
          <w:spacing w:val="-2"/>
        </w:rPr>
        <w:t>électroménagers</w:t>
      </w:r>
      <w:bookmarkEnd w:id="23"/>
    </w:p>
    <w:p w14:paraId="26FBB8F6" w14:textId="6CE0C59C" w:rsidR="00D05A0D" w:rsidRDefault="00AA2A45">
      <w:pPr>
        <w:pStyle w:val="Corpsdetexte"/>
        <w:spacing w:before="119"/>
      </w:pPr>
      <w:r>
        <w:t>Les</w:t>
      </w:r>
      <w:r>
        <w:rPr>
          <w:spacing w:val="-7"/>
        </w:rPr>
        <w:t xml:space="preserve"> </w:t>
      </w:r>
      <w:r>
        <w:t>petits</w:t>
      </w:r>
      <w:r>
        <w:rPr>
          <w:spacing w:val="-6"/>
        </w:rPr>
        <w:t xml:space="preserve"> </w:t>
      </w:r>
      <w:r>
        <w:t>et</w:t>
      </w:r>
      <w:r>
        <w:rPr>
          <w:spacing w:val="-6"/>
        </w:rPr>
        <w:t xml:space="preserve"> </w:t>
      </w:r>
      <w:r>
        <w:t>gros</w:t>
      </w:r>
      <w:r>
        <w:rPr>
          <w:spacing w:val="-6"/>
        </w:rPr>
        <w:t xml:space="preserve"> </w:t>
      </w:r>
      <w:r>
        <w:t>électroménagers</w:t>
      </w:r>
      <w:r>
        <w:rPr>
          <w:spacing w:val="-6"/>
        </w:rPr>
        <w:t xml:space="preserve"> </w:t>
      </w:r>
      <w:r>
        <w:t>doivent</w:t>
      </w:r>
      <w:r>
        <w:rPr>
          <w:spacing w:val="-6"/>
        </w:rPr>
        <w:t xml:space="preserve"> </w:t>
      </w:r>
      <w:r>
        <w:t>être</w:t>
      </w:r>
      <w:r>
        <w:rPr>
          <w:spacing w:val="-7"/>
        </w:rPr>
        <w:t xml:space="preserve"> </w:t>
      </w:r>
      <w:r>
        <w:t>de</w:t>
      </w:r>
      <w:r>
        <w:rPr>
          <w:spacing w:val="-7"/>
        </w:rPr>
        <w:t xml:space="preserve"> </w:t>
      </w:r>
      <w:r>
        <w:t>catégorie</w:t>
      </w:r>
      <w:r>
        <w:rPr>
          <w:spacing w:val="-3"/>
        </w:rPr>
        <w:t xml:space="preserve"> </w:t>
      </w:r>
      <w:r>
        <w:t>énergétique</w:t>
      </w:r>
      <w:r>
        <w:rPr>
          <w:spacing w:val="-7"/>
        </w:rPr>
        <w:t xml:space="preserve"> </w:t>
      </w:r>
      <w:r>
        <w:t>A</w:t>
      </w:r>
      <w:r>
        <w:rPr>
          <w:spacing w:val="-7"/>
        </w:rPr>
        <w:t xml:space="preserve"> </w:t>
      </w:r>
      <w:r>
        <w:t>ou</w:t>
      </w:r>
      <w:r>
        <w:rPr>
          <w:spacing w:val="-7"/>
        </w:rPr>
        <w:t xml:space="preserve"> </w:t>
      </w:r>
      <w:r w:rsidR="00C739B5">
        <w:rPr>
          <w:spacing w:val="-7"/>
        </w:rPr>
        <w:t>B lorsque des équipements de classe A ne sont pas disponibles sur le marché.</w:t>
      </w:r>
    </w:p>
    <w:p w14:paraId="26FBB8F7" w14:textId="77777777" w:rsidR="00D05A0D" w:rsidRDefault="00D05A0D">
      <w:pPr>
        <w:pStyle w:val="Corpsdetexte"/>
        <w:spacing w:before="10"/>
        <w:ind w:left="0"/>
      </w:pPr>
    </w:p>
    <w:p w14:paraId="26FBB8F8" w14:textId="77777777" w:rsidR="00D05A0D" w:rsidRDefault="00AA2A45">
      <w:pPr>
        <w:pStyle w:val="Titre3"/>
        <w:numPr>
          <w:ilvl w:val="2"/>
          <w:numId w:val="9"/>
        </w:numPr>
        <w:tabs>
          <w:tab w:val="left" w:pos="1273"/>
        </w:tabs>
        <w:spacing w:before="1"/>
        <w:ind w:left="1273" w:hanging="566"/>
      </w:pPr>
      <w:bookmarkStart w:id="24" w:name="_Toc236998084"/>
      <w:r>
        <w:t>Imprimante</w:t>
      </w:r>
      <w:r>
        <w:rPr>
          <w:spacing w:val="-6"/>
        </w:rPr>
        <w:t xml:space="preserve"> </w:t>
      </w:r>
      <w:r>
        <w:t>et</w:t>
      </w:r>
      <w:r>
        <w:rPr>
          <w:spacing w:val="-4"/>
        </w:rPr>
        <w:t xml:space="preserve"> </w:t>
      </w:r>
      <w:r>
        <w:rPr>
          <w:spacing w:val="-2"/>
        </w:rPr>
        <w:t>photocopieur</w:t>
      </w:r>
      <w:bookmarkEnd w:id="24"/>
    </w:p>
    <w:p w14:paraId="26FBB8F9" w14:textId="77777777" w:rsidR="00D05A0D" w:rsidRDefault="00AA2A45">
      <w:pPr>
        <w:pStyle w:val="Corpsdetexte"/>
        <w:spacing w:before="118"/>
      </w:pPr>
      <w:r>
        <w:t>Les</w:t>
      </w:r>
      <w:r>
        <w:rPr>
          <w:spacing w:val="-7"/>
        </w:rPr>
        <w:t xml:space="preserve"> </w:t>
      </w:r>
      <w:r>
        <w:t>consommables</w:t>
      </w:r>
      <w:r>
        <w:rPr>
          <w:spacing w:val="-7"/>
        </w:rPr>
        <w:t xml:space="preserve"> </w:t>
      </w:r>
      <w:r>
        <w:t>d’impression</w:t>
      </w:r>
      <w:r>
        <w:rPr>
          <w:spacing w:val="-8"/>
        </w:rPr>
        <w:t xml:space="preserve"> </w:t>
      </w:r>
      <w:r>
        <w:t>sont,</w:t>
      </w:r>
      <w:r>
        <w:rPr>
          <w:spacing w:val="-6"/>
        </w:rPr>
        <w:t xml:space="preserve"> </w:t>
      </w:r>
      <w:r>
        <w:t>au</w:t>
      </w:r>
      <w:r>
        <w:rPr>
          <w:spacing w:val="-8"/>
        </w:rPr>
        <w:t xml:space="preserve"> </w:t>
      </w:r>
      <w:r>
        <w:t>choix,</w:t>
      </w:r>
      <w:r>
        <w:rPr>
          <w:spacing w:val="-6"/>
        </w:rPr>
        <w:t xml:space="preserve"> </w:t>
      </w:r>
      <w:r>
        <w:t>éco</w:t>
      </w:r>
      <w:r>
        <w:rPr>
          <w:spacing w:val="-7"/>
        </w:rPr>
        <w:t xml:space="preserve"> </w:t>
      </w:r>
      <w:r>
        <w:t>labellisés</w:t>
      </w:r>
      <w:r>
        <w:rPr>
          <w:spacing w:val="-7"/>
        </w:rPr>
        <w:t xml:space="preserve"> </w:t>
      </w:r>
      <w:r>
        <w:t>ou</w:t>
      </w:r>
      <w:r>
        <w:rPr>
          <w:spacing w:val="-8"/>
        </w:rPr>
        <w:t xml:space="preserve"> </w:t>
      </w:r>
      <w:r>
        <w:t>issus</w:t>
      </w:r>
      <w:r>
        <w:rPr>
          <w:spacing w:val="-6"/>
        </w:rPr>
        <w:t xml:space="preserve"> </w:t>
      </w:r>
      <w:r>
        <w:t>du</w:t>
      </w:r>
      <w:r>
        <w:rPr>
          <w:spacing w:val="-8"/>
        </w:rPr>
        <w:t xml:space="preserve"> </w:t>
      </w:r>
      <w:r>
        <w:rPr>
          <w:spacing w:val="-2"/>
        </w:rPr>
        <w:t>reconditionnement.</w:t>
      </w:r>
    </w:p>
    <w:p w14:paraId="26FBB8FA" w14:textId="77777777" w:rsidR="00D05A0D" w:rsidRDefault="00D05A0D">
      <w:pPr>
        <w:pStyle w:val="Corpsdetexte"/>
        <w:spacing w:before="11"/>
        <w:ind w:left="0"/>
      </w:pPr>
    </w:p>
    <w:p w14:paraId="26FBB8FB" w14:textId="77777777" w:rsidR="00D05A0D" w:rsidRDefault="00AA2A45">
      <w:pPr>
        <w:pStyle w:val="Titre2"/>
        <w:numPr>
          <w:ilvl w:val="1"/>
          <w:numId w:val="9"/>
        </w:numPr>
        <w:tabs>
          <w:tab w:val="left" w:pos="1134"/>
        </w:tabs>
        <w:ind w:left="1134" w:hanging="566"/>
        <w:jc w:val="left"/>
      </w:pPr>
      <w:bookmarkStart w:id="25" w:name="_Toc236998085"/>
      <w:r>
        <w:t>Traçabilité</w:t>
      </w:r>
      <w:r>
        <w:rPr>
          <w:spacing w:val="-5"/>
        </w:rPr>
        <w:t xml:space="preserve"> </w:t>
      </w:r>
      <w:r>
        <w:t>du</w:t>
      </w:r>
      <w:r>
        <w:rPr>
          <w:spacing w:val="-5"/>
        </w:rPr>
        <w:t xml:space="preserve"> </w:t>
      </w:r>
      <w:r>
        <w:t>bois</w:t>
      </w:r>
      <w:r>
        <w:rPr>
          <w:spacing w:val="-4"/>
        </w:rPr>
        <w:t xml:space="preserve"> </w:t>
      </w:r>
      <w:r>
        <w:rPr>
          <w:spacing w:val="-2"/>
        </w:rPr>
        <w:t>utilisé</w:t>
      </w:r>
      <w:bookmarkEnd w:id="25"/>
    </w:p>
    <w:p w14:paraId="26FBB8FC" w14:textId="77777777" w:rsidR="00D05A0D" w:rsidRDefault="00AA2A45">
      <w:pPr>
        <w:pStyle w:val="Corpsdetexte"/>
        <w:spacing w:line="264" w:lineRule="auto"/>
        <w:ind w:right="140"/>
        <w:jc w:val="both"/>
      </w:pPr>
      <w:r>
        <w:t>Le cas échéant, les fournitures en bois utilisées pour les prestations doivent être fabriquées majoritairement à partir de bois issus de forêts gérées durablement ou dans une démarche de respect de l'environnement, ne provenant pas d'essences de bois menacées et recensées en annexe I, II et III de la Convention sur le commerce international des espèces de faune et de flore sauvages menacées d'extinction</w:t>
      </w:r>
      <w:r>
        <w:rPr>
          <w:spacing w:val="-14"/>
        </w:rPr>
        <w:t xml:space="preserve"> </w:t>
      </w:r>
      <w:r>
        <w:t>(CITES)</w:t>
      </w:r>
      <w:r>
        <w:rPr>
          <w:spacing w:val="-14"/>
        </w:rPr>
        <w:t xml:space="preserve"> </w:t>
      </w:r>
      <w:r>
        <w:t>ou</w:t>
      </w:r>
      <w:r>
        <w:rPr>
          <w:spacing w:val="-14"/>
        </w:rPr>
        <w:t xml:space="preserve"> </w:t>
      </w:r>
      <w:r>
        <w:t>sur</w:t>
      </w:r>
      <w:r>
        <w:rPr>
          <w:spacing w:val="-14"/>
        </w:rPr>
        <w:t xml:space="preserve"> </w:t>
      </w:r>
      <w:r>
        <w:t>la</w:t>
      </w:r>
      <w:r>
        <w:rPr>
          <w:spacing w:val="-14"/>
        </w:rPr>
        <w:t xml:space="preserve"> </w:t>
      </w:r>
      <w:r>
        <w:t>liste</w:t>
      </w:r>
      <w:r>
        <w:rPr>
          <w:spacing w:val="-14"/>
        </w:rPr>
        <w:t xml:space="preserve"> </w:t>
      </w:r>
      <w:r>
        <w:t>rouge</w:t>
      </w:r>
      <w:r>
        <w:rPr>
          <w:spacing w:val="-14"/>
        </w:rPr>
        <w:t xml:space="preserve"> </w:t>
      </w:r>
      <w:r>
        <w:t>de</w:t>
      </w:r>
      <w:r>
        <w:rPr>
          <w:spacing w:val="-14"/>
        </w:rPr>
        <w:t xml:space="preserve"> </w:t>
      </w:r>
      <w:r>
        <w:t>l'Union</w:t>
      </w:r>
      <w:r>
        <w:rPr>
          <w:spacing w:val="-14"/>
        </w:rPr>
        <w:t xml:space="preserve"> </w:t>
      </w:r>
      <w:r>
        <w:t>internationale</w:t>
      </w:r>
      <w:r>
        <w:rPr>
          <w:spacing w:val="-13"/>
        </w:rPr>
        <w:t xml:space="preserve"> </w:t>
      </w:r>
      <w:r>
        <w:t>pour</w:t>
      </w:r>
      <w:r>
        <w:rPr>
          <w:spacing w:val="-14"/>
        </w:rPr>
        <w:t xml:space="preserve"> </w:t>
      </w:r>
      <w:r>
        <w:t>la</w:t>
      </w:r>
      <w:r>
        <w:rPr>
          <w:spacing w:val="-14"/>
        </w:rPr>
        <w:t xml:space="preserve"> </w:t>
      </w:r>
      <w:r>
        <w:t>conservation</w:t>
      </w:r>
      <w:r>
        <w:rPr>
          <w:spacing w:val="-14"/>
        </w:rPr>
        <w:t xml:space="preserve"> </w:t>
      </w:r>
      <w:r>
        <w:t>de</w:t>
      </w:r>
      <w:r>
        <w:rPr>
          <w:spacing w:val="-14"/>
        </w:rPr>
        <w:t xml:space="preserve"> </w:t>
      </w:r>
      <w:r>
        <w:t>la</w:t>
      </w:r>
      <w:r>
        <w:rPr>
          <w:spacing w:val="-14"/>
        </w:rPr>
        <w:t xml:space="preserve"> </w:t>
      </w:r>
      <w:r>
        <w:t>nature</w:t>
      </w:r>
      <w:r>
        <w:rPr>
          <w:spacing w:val="-14"/>
        </w:rPr>
        <w:t xml:space="preserve"> </w:t>
      </w:r>
      <w:r>
        <w:t>(UICN) et celles indispensables pour les populations locales en raison de leurs qualités alimentaires, pharmaceutiques ou socioculturelles.</w:t>
      </w:r>
    </w:p>
    <w:p w14:paraId="26FBB8FD" w14:textId="77777777" w:rsidR="00D05A0D" w:rsidRDefault="00AA2A45">
      <w:pPr>
        <w:pStyle w:val="Corpsdetexte"/>
        <w:spacing w:line="264" w:lineRule="auto"/>
        <w:ind w:right="150"/>
        <w:jc w:val="both"/>
      </w:pPr>
      <w:r>
        <w:t>Les panneaux à base de bois contenant du formol (panneau de particules, OSB, MDF, contreplaqué, panneau de</w:t>
      </w:r>
      <w:r>
        <w:rPr>
          <w:spacing w:val="-2"/>
        </w:rPr>
        <w:t xml:space="preserve"> </w:t>
      </w:r>
      <w:r>
        <w:t>fibres, etc.) devront</w:t>
      </w:r>
      <w:r>
        <w:rPr>
          <w:spacing w:val="-2"/>
        </w:rPr>
        <w:t xml:space="preserve"> </w:t>
      </w:r>
      <w:r>
        <w:t>être de</w:t>
      </w:r>
      <w:r>
        <w:rPr>
          <w:spacing w:val="-2"/>
        </w:rPr>
        <w:t xml:space="preserve"> </w:t>
      </w:r>
      <w:r>
        <w:t>classe</w:t>
      </w:r>
      <w:r>
        <w:rPr>
          <w:spacing w:val="-2"/>
        </w:rPr>
        <w:t xml:space="preserve"> </w:t>
      </w:r>
      <w:r>
        <w:t>E1. Le classement E1</w:t>
      </w:r>
      <w:r>
        <w:rPr>
          <w:spacing w:val="-2"/>
        </w:rPr>
        <w:t xml:space="preserve"> </w:t>
      </w:r>
      <w:r>
        <w:t>répond à l'utilisation de matériaux faiblement émissifs de formol dans un environnement intérieur.</w:t>
      </w:r>
    </w:p>
    <w:p w14:paraId="26FBB8FE" w14:textId="77777777" w:rsidR="00D05A0D" w:rsidRDefault="00AA2A45">
      <w:pPr>
        <w:pStyle w:val="Corpsdetexte"/>
        <w:spacing w:before="119" w:line="264" w:lineRule="auto"/>
        <w:ind w:right="143"/>
        <w:jc w:val="both"/>
      </w:pPr>
      <w:r>
        <w:t>Pour</w:t>
      </w:r>
      <w:r>
        <w:rPr>
          <w:spacing w:val="-14"/>
        </w:rPr>
        <w:t xml:space="preserve"> </w:t>
      </w:r>
      <w:r>
        <w:t>les</w:t>
      </w:r>
      <w:r>
        <w:rPr>
          <w:spacing w:val="-13"/>
        </w:rPr>
        <w:t xml:space="preserve"> </w:t>
      </w:r>
      <w:r>
        <w:t>panneaux</w:t>
      </w:r>
      <w:r>
        <w:rPr>
          <w:spacing w:val="-13"/>
        </w:rPr>
        <w:t xml:space="preserve"> </w:t>
      </w:r>
      <w:r>
        <w:t>agglomérés</w:t>
      </w:r>
      <w:r>
        <w:rPr>
          <w:spacing w:val="-13"/>
        </w:rPr>
        <w:t xml:space="preserve"> </w:t>
      </w:r>
      <w:r>
        <w:t>par</w:t>
      </w:r>
      <w:r>
        <w:rPr>
          <w:spacing w:val="-14"/>
        </w:rPr>
        <w:t xml:space="preserve"> </w:t>
      </w:r>
      <w:r>
        <w:t>du</w:t>
      </w:r>
      <w:r>
        <w:rPr>
          <w:spacing w:val="-13"/>
        </w:rPr>
        <w:t xml:space="preserve"> </w:t>
      </w:r>
      <w:r>
        <w:t>PMDI</w:t>
      </w:r>
      <w:r>
        <w:rPr>
          <w:spacing w:val="-14"/>
        </w:rPr>
        <w:t xml:space="preserve"> </w:t>
      </w:r>
      <w:r>
        <w:t>(polymère</w:t>
      </w:r>
      <w:r>
        <w:rPr>
          <w:spacing w:val="-14"/>
        </w:rPr>
        <w:t xml:space="preserve"> </w:t>
      </w:r>
      <w:r>
        <w:t>diphénylméthane-4,</w:t>
      </w:r>
      <w:r>
        <w:rPr>
          <w:spacing w:val="-13"/>
        </w:rPr>
        <w:t xml:space="preserve"> </w:t>
      </w:r>
      <w:r>
        <w:t>4-diisocyanate),</w:t>
      </w:r>
      <w:r>
        <w:rPr>
          <w:spacing w:val="-12"/>
        </w:rPr>
        <w:t xml:space="preserve"> </w:t>
      </w:r>
      <w:r>
        <w:t>il</w:t>
      </w:r>
      <w:r>
        <w:rPr>
          <w:spacing w:val="-14"/>
        </w:rPr>
        <w:t xml:space="preserve"> </w:t>
      </w:r>
      <w:r>
        <w:t>doit</w:t>
      </w:r>
      <w:r>
        <w:rPr>
          <w:spacing w:val="-14"/>
        </w:rPr>
        <w:t xml:space="preserve"> </w:t>
      </w:r>
      <w:r>
        <w:t>y</w:t>
      </w:r>
      <w:r>
        <w:rPr>
          <w:spacing w:val="-13"/>
        </w:rPr>
        <w:t xml:space="preserve"> </w:t>
      </w:r>
      <w:r>
        <w:t>avoir absence de dégagement détectable de monomère MD.</w:t>
      </w:r>
    </w:p>
    <w:p w14:paraId="26FBB8FF" w14:textId="788777E4" w:rsidR="00D05A0D" w:rsidRDefault="00AA2A45">
      <w:pPr>
        <w:pStyle w:val="Corpsdetexte"/>
        <w:spacing w:before="119"/>
        <w:ind w:right="139"/>
        <w:jc w:val="both"/>
      </w:pPr>
      <w:r>
        <w:t xml:space="preserve">Le Titulaire s'engage à fournir sur demande de la personne publique tous les justificatifs permettant la traçabilité des produits issus du bois : indications de label ou de certification (FSC : Forest </w:t>
      </w:r>
      <w:proofErr w:type="spellStart"/>
      <w:r>
        <w:t>Stewardship</w:t>
      </w:r>
      <w:proofErr w:type="spellEnd"/>
      <w:r>
        <w:t xml:space="preserve"> </w:t>
      </w:r>
      <w:proofErr w:type="spellStart"/>
      <w:r>
        <w:t>Concil</w:t>
      </w:r>
      <w:proofErr w:type="spellEnd"/>
      <w:r>
        <w:t xml:space="preserve"> ou PEFC : Programme Européen des forêts certifiées ou équivalent), y compris de fournisseurs de matières premières</w:t>
      </w:r>
      <w:r w:rsidR="00AD03D9">
        <w:t>.</w:t>
      </w:r>
    </w:p>
    <w:p w14:paraId="26FBB900" w14:textId="77777777" w:rsidR="00D05A0D" w:rsidRDefault="00D05A0D">
      <w:pPr>
        <w:pStyle w:val="Corpsdetexte"/>
        <w:spacing w:before="11"/>
        <w:ind w:left="0"/>
      </w:pPr>
    </w:p>
    <w:p w14:paraId="26FBB901" w14:textId="77777777" w:rsidR="00D05A0D" w:rsidRDefault="00AA2A45" w:rsidP="007F53A3">
      <w:pPr>
        <w:pStyle w:val="Titre2"/>
        <w:numPr>
          <w:ilvl w:val="1"/>
          <w:numId w:val="9"/>
        </w:numPr>
        <w:tabs>
          <w:tab w:val="left" w:pos="1134"/>
        </w:tabs>
        <w:ind w:left="1134" w:hanging="566"/>
        <w:jc w:val="left"/>
      </w:pPr>
      <w:bookmarkStart w:id="26" w:name="_Toc236998086"/>
      <w:r>
        <w:t>Bilan</w:t>
      </w:r>
      <w:r>
        <w:rPr>
          <w:spacing w:val="-2"/>
        </w:rPr>
        <w:t xml:space="preserve"> </w:t>
      </w:r>
      <w:r>
        <w:t>de</w:t>
      </w:r>
      <w:r>
        <w:rPr>
          <w:spacing w:val="-4"/>
        </w:rPr>
        <w:t xml:space="preserve"> </w:t>
      </w:r>
      <w:r>
        <w:rPr>
          <w:spacing w:val="-2"/>
        </w:rPr>
        <w:t>l’événement</w:t>
      </w:r>
      <w:bookmarkEnd w:id="26"/>
    </w:p>
    <w:p w14:paraId="26FBB902" w14:textId="3249A491" w:rsidR="00D05A0D" w:rsidRDefault="00AA2A45">
      <w:pPr>
        <w:pStyle w:val="Corpsdetexte"/>
        <w:spacing w:before="118"/>
        <w:ind w:right="138"/>
        <w:jc w:val="both"/>
      </w:pPr>
      <w:r>
        <w:t>A</w:t>
      </w:r>
      <w:r>
        <w:rPr>
          <w:spacing w:val="-4"/>
        </w:rPr>
        <w:t xml:space="preserve"> </w:t>
      </w:r>
      <w:r>
        <w:t>la</w:t>
      </w:r>
      <w:r>
        <w:rPr>
          <w:spacing w:val="-4"/>
        </w:rPr>
        <w:t xml:space="preserve"> </w:t>
      </w:r>
      <w:r>
        <w:t>fin</w:t>
      </w:r>
      <w:r>
        <w:rPr>
          <w:spacing w:val="-4"/>
        </w:rPr>
        <w:t xml:space="preserve"> </w:t>
      </w:r>
      <w:r>
        <w:t>de</w:t>
      </w:r>
      <w:r>
        <w:rPr>
          <w:spacing w:val="-1"/>
        </w:rPr>
        <w:t xml:space="preserve"> </w:t>
      </w:r>
      <w:r>
        <w:t>l’événement,</w:t>
      </w:r>
      <w:r>
        <w:rPr>
          <w:spacing w:val="-4"/>
        </w:rPr>
        <w:t xml:space="preserve"> </w:t>
      </w:r>
      <w:r>
        <w:t>le</w:t>
      </w:r>
      <w:r>
        <w:rPr>
          <w:spacing w:val="-4"/>
        </w:rPr>
        <w:t xml:space="preserve"> </w:t>
      </w:r>
      <w:r>
        <w:t>titulaire doit</w:t>
      </w:r>
      <w:r>
        <w:rPr>
          <w:spacing w:val="-4"/>
        </w:rPr>
        <w:t xml:space="preserve"> </w:t>
      </w:r>
      <w:r>
        <w:t>communiquer</w:t>
      </w:r>
      <w:r>
        <w:rPr>
          <w:spacing w:val="-2"/>
        </w:rPr>
        <w:t xml:space="preserve"> </w:t>
      </w:r>
      <w:r>
        <w:t>au</w:t>
      </w:r>
      <w:r>
        <w:rPr>
          <w:spacing w:val="-4"/>
        </w:rPr>
        <w:t xml:space="preserve"> </w:t>
      </w:r>
      <w:r>
        <w:t>CNC</w:t>
      </w:r>
      <w:r>
        <w:rPr>
          <w:spacing w:val="-1"/>
        </w:rPr>
        <w:t xml:space="preserve"> </w:t>
      </w:r>
      <w:r>
        <w:t>un</w:t>
      </w:r>
      <w:r>
        <w:rPr>
          <w:spacing w:val="-3"/>
        </w:rPr>
        <w:t xml:space="preserve"> </w:t>
      </w:r>
      <w:r>
        <w:t>bilan</w:t>
      </w:r>
      <w:r>
        <w:rPr>
          <w:spacing w:val="-2"/>
        </w:rPr>
        <w:t xml:space="preserve"> </w:t>
      </w:r>
      <w:r>
        <w:t>exhaustif</w:t>
      </w:r>
      <w:r>
        <w:rPr>
          <w:spacing w:val="-2"/>
        </w:rPr>
        <w:t xml:space="preserve"> </w:t>
      </w:r>
      <w:r>
        <w:t>des</w:t>
      </w:r>
      <w:r>
        <w:rPr>
          <w:spacing w:val="-3"/>
        </w:rPr>
        <w:t xml:space="preserve"> </w:t>
      </w:r>
      <w:r>
        <w:t>résultats</w:t>
      </w:r>
      <w:r>
        <w:rPr>
          <w:spacing w:val="-3"/>
        </w:rPr>
        <w:t xml:space="preserve"> </w:t>
      </w:r>
      <w:r>
        <w:t>en</w:t>
      </w:r>
      <w:r>
        <w:rPr>
          <w:spacing w:val="-3"/>
        </w:rPr>
        <w:t xml:space="preserve"> </w:t>
      </w:r>
      <w:r>
        <w:t>matière de</w:t>
      </w:r>
      <w:r>
        <w:rPr>
          <w:spacing w:val="-12"/>
        </w:rPr>
        <w:t xml:space="preserve"> </w:t>
      </w:r>
      <w:r>
        <w:t>performance</w:t>
      </w:r>
      <w:r>
        <w:rPr>
          <w:spacing w:val="-11"/>
        </w:rPr>
        <w:t xml:space="preserve"> </w:t>
      </w:r>
      <w:r>
        <w:t>environnementale</w:t>
      </w:r>
      <w:r>
        <w:rPr>
          <w:spacing w:val="-9"/>
        </w:rPr>
        <w:t xml:space="preserve"> </w:t>
      </w:r>
      <w:r>
        <w:t>pour</w:t>
      </w:r>
      <w:r>
        <w:rPr>
          <w:spacing w:val="-10"/>
        </w:rPr>
        <w:t xml:space="preserve"> </w:t>
      </w:r>
      <w:r>
        <w:t>chaque</w:t>
      </w:r>
      <w:r>
        <w:rPr>
          <w:spacing w:val="-11"/>
        </w:rPr>
        <w:t xml:space="preserve"> </w:t>
      </w:r>
      <w:r>
        <w:t>poste</w:t>
      </w:r>
      <w:r>
        <w:rPr>
          <w:spacing w:val="-9"/>
        </w:rPr>
        <w:t xml:space="preserve"> </w:t>
      </w:r>
      <w:r>
        <w:t>de</w:t>
      </w:r>
      <w:r>
        <w:rPr>
          <w:spacing w:val="-12"/>
        </w:rPr>
        <w:t xml:space="preserve"> </w:t>
      </w:r>
      <w:r>
        <w:t>prestation</w:t>
      </w:r>
      <w:r>
        <w:rPr>
          <w:spacing w:val="-11"/>
        </w:rPr>
        <w:t xml:space="preserve"> </w:t>
      </w:r>
      <w:r>
        <w:t>mobilisée.</w:t>
      </w:r>
      <w:r>
        <w:rPr>
          <w:spacing w:val="-12"/>
        </w:rPr>
        <w:t xml:space="preserve"> </w:t>
      </w:r>
      <w:r>
        <w:t>Outre</w:t>
      </w:r>
      <w:r>
        <w:rPr>
          <w:spacing w:val="-11"/>
        </w:rPr>
        <w:t xml:space="preserve"> </w:t>
      </w:r>
      <w:r>
        <w:t>un</w:t>
      </w:r>
      <w:r>
        <w:rPr>
          <w:spacing w:val="-12"/>
        </w:rPr>
        <w:t xml:space="preserve"> </w:t>
      </w:r>
      <w:r>
        <w:t>bilan</w:t>
      </w:r>
      <w:r>
        <w:rPr>
          <w:spacing w:val="-12"/>
        </w:rPr>
        <w:t xml:space="preserve"> </w:t>
      </w:r>
      <w:r>
        <w:t>détaillé</w:t>
      </w:r>
      <w:r>
        <w:rPr>
          <w:spacing w:val="-4"/>
        </w:rPr>
        <w:t xml:space="preserve"> </w:t>
      </w:r>
      <w:r>
        <w:t>des caractéristiques environnementales appliquées à chaque poste de prestations mobilisées dans le cadre de l’organisation de l’événement, le Titulaire doit transmettre un bilan</w:t>
      </w:r>
      <w:r w:rsidR="007E44B0">
        <w:t xml:space="preserve"> des impacts environnementaux</w:t>
      </w:r>
      <w:r>
        <w:t xml:space="preserve"> de l’événement, détaillé par poste et exprimé en Tonnes Equivalent de CO2.</w:t>
      </w:r>
    </w:p>
    <w:p w14:paraId="26FBB903" w14:textId="77777777" w:rsidR="00D05A0D" w:rsidRDefault="00D05A0D">
      <w:pPr>
        <w:pStyle w:val="Corpsdetexte"/>
        <w:spacing w:before="10"/>
        <w:ind w:left="0"/>
      </w:pPr>
    </w:p>
    <w:p w14:paraId="26FBB904" w14:textId="19AD767A" w:rsidR="00D05A0D" w:rsidRDefault="00AA2A45">
      <w:pPr>
        <w:pStyle w:val="Titre1"/>
        <w:tabs>
          <w:tab w:val="left" w:pos="2267"/>
          <w:tab w:val="left" w:pos="9377"/>
        </w:tabs>
        <w:jc w:val="both"/>
      </w:pPr>
      <w:bookmarkStart w:id="27" w:name="_Toc236998087"/>
      <w:r>
        <w:rPr>
          <w:noProof/>
        </w:rPr>
        <w:drawing>
          <wp:anchor distT="0" distB="0" distL="0" distR="0" simplePos="0" relativeHeight="251650560" behindDoc="1" locked="0" layoutInCell="1" allowOverlap="1" wp14:anchorId="26FBBA06" wp14:editId="26FBBA07">
            <wp:simplePos x="0" y="0"/>
            <wp:positionH relativeFrom="page">
              <wp:posOffset>896111</wp:posOffset>
            </wp:positionH>
            <wp:positionV relativeFrom="paragraph">
              <wp:posOffset>31786</wp:posOffset>
            </wp:positionV>
            <wp:extent cx="1034034" cy="139446"/>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22" cstate="print"/>
                    <a:stretch>
                      <a:fillRect/>
                    </a:stretch>
                  </pic:blipFill>
                  <pic:spPr>
                    <a:xfrm>
                      <a:off x="0" y="0"/>
                      <a:ext cx="1034034" cy="139446"/>
                    </a:xfrm>
                    <a:prstGeom prst="rect">
                      <a:avLst/>
                    </a:prstGeom>
                  </pic:spPr>
                </pic:pic>
              </a:graphicData>
            </a:graphic>
          </wp:anchor>
        </w:drawing>
      </w:r>
      <w:r w:rsidR="003B010F">
        <w:rPr>
          <w:color w:val="000000"/>
          <w:shd w:val="clear" w:color="auto" w:fill="F3F3F3"/>
        </w:rPr>
        <w:t xml:space="preserve">ARTICLE 7 – </w:t>
      </w:r>
      <w:r>
        <w:rPr>
          <w:color w:val="000000"/>
          <w:shd w:val="clear" w:color="auto" w:fill="F3F3F3"/>
        </w:rPr>
        <w:t>P</w:t>
      </w:r>
      <w:r w:rsidR="003B010F">
        <w:rPr>
          <w:color w:val="000000"/>
          <w:shd w:val="clear" w:color="auto" w:fill="F3F3F3"/>
        </w:rPr>
        <w:t>RESTATIONS SUR DEVIS</w:t>
      </w:r>
      <w:bookmarkEnd w:id="27"/>
      <w:r>
        <w:rPr>
          <w:color w:val="000000"/>
          <w:shd w:val="clear" w:color="auto" w:fill="F3F3F3"/>
        </w:rPr>
        <w:tab/>
      </w:r>
    </w:p>
    <w:p w14:paraId="26FBB905" w14:textId="69B94900" w:rsidR="00D05A0D" w:rsidRDefault="00AA2A45">
      <w:pPr>
        <w:pStyle w:val="Corpsdetexte"/>
        <w:spacing w:before="120"/>
        <w:ind w:right="141"/>
        <w:jc w:val="both"/>
      </w:pPr>
      <w:r>
        <w:t>Dans le cas de manifestations non prévues, ou en cas d’ajout ou retrait de prestations dans les devis</w:t>
      </w:r>
      <w:r>
        <w:rPr>
          <w:spacing w:val="-5"/>
        </w:rPr>
        <w:t xml:space="preserve"> </w:t>
      </w:r>
      <w:r>
        <w:t>détaillés</w:t>
      </w:r>
      <w:r>
        <w:rPr>
          <w:spacing w:val="-4"/>
        </w:rPr>
        <w:t xml:space="preserve"> </w:t>
      </w:r>
      <w:r>
        <w:t>des</w:t>
      </w:r>
      <w:r>
        <w:rPr>
          <w:spacing w:val="-5"/>
        </w:rPr>
        <w:t xml:space="preserve"> </w:t>
      </w:r>
      <w:r>
        <w:t>manifestations</w:t>
      </w:r>
      <w:r>
        <w:rPr>
          <w:spacing w:val="-4"/>
        </w:rPr>
        <w:t xml:space="preserve"> </w:t>
      </w:r>
      <w:r>
        <w:t>prévues</w:t>
      </w:r>
      <w:r>
        <w:rPr>
          <w:spacing w:val="-6"/>
        </w:rPr>
        <w:t xml:space="preserve"> </w:t>
      </w:r>
      <w:r>
        <w:t>au</w:t>
      </w:r>
      <w:r>
        <w:rPr>
          <w:spacing w:val="-7"/>
        </w:rPr>
        <w:t xml:space="preserve"> </w:t>
      </w:r>
      <w:r>
        <w:t>présent</w:t>
      </w:r>
      <w:r>
        <w:rPr>
          <w:spacing w:val="-6"/>
        </w:rPr>
        <w:t xml:space="preserve"> </w:t>
      </w:r>
      <w:r>
        <w:t>marché,</w:t>
      </w:r>
      <w:r>
        <w:rPr>
          <w:spacing w:val="-6"/>
        </w:rPr>
        <w:t xml:space="preserve"> </w:t>
      </w:r>
      <w:r>
        <w:t>le</w:t>
      </w:r>
      <w:r>
        <w:rPr>
          <w:spacing w:val="-7"/>
        </w:rPr>
        <w:t xml:space="preserve"> </w:t>
      </w:r>
      <w:r>
        <w:t>CNC</w:t>
      </w:r>
      <w:r>
        <w:rPr>
          <w:spacing w:val="-6"/>
        </w:rPr>
        <w:t xml:space="preserve"> </w:t>
      </w:r>
      <w:r>
        <w:t>enverra</w:t>
      </w:r>
      <w:r>
        <w:rPr>
          <w:spacing w:val="-7"/>
        </w:rPr>
        <w:t xml:space="preserve"> </w:t>
      </w:r>
      <w:r>
        <w:t xml:space="preserve">une demande au titulaire du marché, comprenant tous les éléments nécessaires afin qu’il puisse établir un devis. Le devis doit être émis </w:t>
      </w:r>
      <w:r w:rsidR="00CD5A3B">
        <w:t>dans un délai de</w:t>
      </w:r>
      <w:r>
        <w:t xml:space="preserve"> </w:t>
      </w:r>
      <w:r w:rsidR="00CD5A3B">
        <w:t>cinq (</w:t>
      </w:r>
      <w:r>
        <w:t>5</w:t>
      </w:r>
      <w:r w:rsidR="00CD5A3B">
        <w:t>)</w:t>
      </w:r>
      <w:r>
        <w:t xml:space="preserve"> jours ouvrés à compter de la réception de la demande </w:t>
      </w:r>
      <w:r>
        <w:rPr>
          <w:spacing w:val="-2"/>
        </w:rPr>
        <w:t>correspondante.</w:t>
      </w:r>
    </w:p>
    <w:p w14:paraId="26FBB906" w14:textId="77777777" w:rsidR="00D05A0D" w:rsidRDefault="00AA2A45">
      <w:pPr>
        <w:pStyle w:val="Corpsdetexte"/>
        <w:spacing w:before="122"/>
        <w:ind w:right="144"/>
        <w:jc w:val="both"/>
      </w:pPr>
      <w:r>
        <w:t>Les</w:t>
      </w:r>
      <w:r>
        <w:rPr>
          <w:spacing w:val="-3"/>
        </w:rPr>
        <w:t xml:space="preserve"> </w:t>
      </w:r>
      <w:r>
        <w:t>devis</w:t>
      </w:r>
      <w:r>
        <w:rPr>
          <w:spacing w:val="-3"/>
        </w:rPr>
        <w:t xml:space="preserve"> </w:t>
      </w:r>
      <w:r>
        <w:t>comportent</w:t>
      </w:r>
      <w:r>
        <w:rPr>
          <w:spacing w:val="-2"/>
        </w:rPr>
        <w:t xml:space="preserve"> </w:t>
      </w:r>
      <w:r>
        <w:t>la</w:t>
      </w:r>
      <w:r>
        <w:rPr>
          <w:spacing w:val="-2"/>
        </w:rPr>
        <w:t xml:space="preserve"> </w:t>
      </w:r>
      <w:r>
        <w:t>désignation</w:t>
      </w:r>
      <w:r>
        <w:rPr>
          <w:spacing w:val="-4"/>
        </w:rPr>
        <w:t xml:space="preserve"> </w:t>
      </w:r>
      <w:r>
        <w:t>détaillée</w:t>
      </w:r>
      <w:r>
        <w:rPr>
          <w:spacing w:val="-4"/>
        </w:rPr>
        <w:t xml:space="preserve"> </w:t>
      </w:r>
      <w:r>
        <w:t>des</w:t>
      </w:r>
      <w:r>
        <w:rPr>
          <w:spacing w:val="-3"/>
        </w:rPr>
        <w:t xml:space="preserve"> </w:t>
      </w:r>
      <w:r>
        <w:t>prestations</w:t>
      </w:r>
      <w:r>
        <w:rPr>
          <w:spacing w:val="-3"/>
        </w:rPr>
        <w:t xml:space="preserve"> </w:t>
      </w:r>
      <w:r>
        <w:t>à</w:t>
      </w:r>
      <w:r>
        <w:rPr>
          <w:spacing w:val="-2"/>
        </w:rPr>
        <w:t xml:space="preserve"> </w:t>
      </w:r>
      <w:r>
        <w:t>réaliser</w:t>
      </w:r>
      <w:r>
        <w:rPr>
          <w:spacing w:val="-1"/>
        </w:rPr>
        <w:t xml:space="preserve"> </w:t>
      </w:r>
      <w:r>
        <w:t>ainsi</w:t>
      </w:r>
      <w:r>
        <w:rPr>
          <w:spacing w:val="-3"/>
        </w:rPr>
        <w:t xml:space="preserve"> </w:t>
      </w:r>
      <w:r>
        <w:t>que</w:t>
      </w:r>
      <w:r>
        <w:rPr>
          <w:spacing w:val="-2"/>
        </w:rPr>
        <w:t xml:space="preserve"> </w:t>
      </w:r>
      <w:r>
        <w:t>les</w:t>
      </w:r>
      <w:r>
        <w:rPr>
          <w:spacing w:val="-3"/>
        </w:rPr>
        <w:t xml:space="preserve"> </w:t>
      </w:r>
      <w:r>
        <w:t>quantités</w:t>
      </w:r>
      <w:r>
        <w:rPr>
          <w:spacing w:val="-1"/>
        </w:rPr>
        <w:t xml:space="preserve"> </w:t>
      </w:r>
      <w:r>
        <w:t>et</w:t>
      </w:r>
      <w:r>
        <w:rPr>
          <w:spacing w:val="-2"/>
        </w:rPr>
        <w:t xml:space="preserve"> </w:t>
      </w:r>
      <w:r>
        <w:t>la</w:t>
      </w:r>
      <w:r>
        <w:rPr>
          <w:spacing w:val="-2"/>
        </w:rPr>
        <w:t xml:space="preserve"> </w:t>
      </w:r>
      <w:r>
        <w:t xml:space="preserve">date </w:t>
      </w:r>
      <w:r>
        <w:rPr>
          <w:spacing w:val="-2"/>
        </w:rPr>
        <w:t>d’exécution.</w:t>
      </w:r>
    </w:p>
    <w:p w14:paraId="26FBB907" w14:textId="77777777" w:rsidR="00D05A0D" w:rsidRDefault="00AA2A45">
      <w:pPr>
        <w:pStyle w:val="Corpsdetexte"/>
        <w:spacing w:before="119"/>
        <w:jc w:val="both"/>
      </w:pPr>
      <w:r>
        <w:t>Si</w:t>
      </w:r>
      <w:r>
        <w:rPr>
          <w:spacing w:val="-6"/>
        </w:rPr>
        <w:t xml:space="preserve"> </w:t>
      </w:r>
      <w:r>
        <w:t>le</w:t>
      </w:r>
      <w:r>
        <w:rPr>
          <w:spacing w:val="-6"/>
        </w:rPr>
        <w:t xml:space="preserve"> </w:t>
      </w:r>
      <w:r>
        <w:t>CNC</w:t>
      </w:r>
      <w:r>
        <w:rPr>
          <w:spacing w:val="-5"/>
        </w:rPr>
        <w:t xml:space="preserve"> </w:t>
      </w:r>
      <w:r>
        <w:t>en</w:t>
      </w:r>
      <w:r>
        <w:rPr>
          <w:spacing w:val="-6"/>
        </w:rPr>
        <w:t xml:space="preserve"> </w:t>
      </w:r>
      <w:r>
        <w:t>fait</w:t>
      </w:r>
      <w:r>
        <w:rPr>
          <w:spacing w:val="-5"/>
        </w:rPr>
        <w:t xml:space="preserve"> </w:t>
      </w:r>
      <w:r>
        <w:t>la</w:t>
      </w:r>
      <w:r>
        <w:rPr>
          <w:spacing w:val="-4"/>
        </w:rPr>
        <w:t xml:space="preserve"> </w:t>
      </w:r>
      <w:r>
        <w:t>demande,</w:t>
      </w:r>
      <w:r>
        <w:rPr>
          <w:spacing w:val="-4"/>
        </w:rPr>
        <w:t xml:space="preserve"> </w:t>
      </w:r>
      <w:r>
        <w:t>le</w:t>
      </w:r>
      <w:r>
        <w:rPr>
          <w:spacing w:val="-6"/>
        </w:rPr>
        <w:t xml:space="preserve"> </w:t>
      </w:r>
      <w:r>
        <w:t>titulaire</w:t>
      </w:r>
      <w:r>
        <w:rPr>
          <w:spacing w:val="-6"/>
        </w:rPr>
        <w:t xml:space="preserve"> </w:t>
      </w:r>
      <w:r>
        <w:t>joint</w:t>
      </w:r>
      <w:r>
        <w:rPr>
          <w:spacing w:val="-6"/>
        </w:rPr>
        <w:t xml:space="preserve"> </w:t>
      </w:r>
      <w:r>
        <w:t>à</w:t>
      </w:r>
      <w:r>
        <w:rPr>
          <w:spacing w:val="-6"/>
        </w:rPr>
        <w:t xml:space="preserve"> </w:t>
      </w:r>
      <w:r>
        <w:t>son</w:t>
      </w:r>
      <w:r>
        <w:rPr>
          <w:spacing w:val="-6"/>
        </w:rPr>
        <w:t xml:space="preserve"> </w:t>
      </w:r>
      <w:r>
        <w:t>devis</w:t>
      </w:r>
      <w:r>
        <w:rPr>
          <w:spacing w:val="-5"/>
        </w:rPr>
        <w:t xml:space="preserve"> </w:t>
      </w:r>
      <w:r>
        <w:t>les</w:t>
      </w:r>
      <w:r>
        <w:rPr>
          <w:spacing w:val="-5"/>
        </w:rPr>
        <w:t xml:space="preserve"> </w:t>
      </w:r>
      <w:r>
        <w:t>documents</w:t>
      </w:r>
      <w:r>
        <w:rPr>
          <w:spacing w:val="-5"/>
        </w:rPr>
        <w:t xml:space="preserve"> </w:t>
      </w:r>
      <w:r>
        <w:t>suivants</w:t>
      </w:r>
      <w:r>
        <w:rPr>
          <w:spacing w:val="-5"/>
        </w:rPr>
        <w:t xml:space="preserve"> </w:t>
      </w:r>
      <w:r>
        <w:rPr>
          <w:spacing w:val="-10"/>
        </w:rPr>
        <w:t>:</w:t>
      </w:r>
    </w:p>
    <w:p w14:paraId="26FBB908" w14:textId="77777777" w:rsidR="00D05A0D" w:rsidRDefault="00AA2A45">
      <w:pPr>
        <w:pStyle w:val="Paragraphedeliste"/>
        <w:numPr>
          <w:ilvl w:val="0"/>
          <w:numId w:val="7"/>
        </w:numPr>
        <w:tabs>
          <w:tab w:val="left" w:pos="861"/>
        </w:tabs>
        <w:spacing w:before="120"/>
        <w:rPr>
          <w:sz w:val="20"/>
        </w:rPr>
      </w:pPr>
      <w:r>
        <w:rPr>
          <w:sz w:val="20"/>
        </w:rPr>
        <w:t>Une</w:t>
      </w:r>
      <w:r>
        <w:rPr>
          <w:spacing w:val="-9"/>
          <w:sz w:val="20"/>
        </w:rPr>
        <w:t xml:space="preserve"> </w:t>
      </w:r>
      <w:r>
        <w:rPr>
          <w:sz w:val="20"/>
        </w:rPr>
        <w:t>note</w:t>
      </w:r>
      <w:r>
        <w:rPr>
          <w:spacing w:val="-6"/>
          <w:sz w:val="20"/>
        </w:rPr>
        <w:t xml:space="preserve"> </w:t>
      </w:r>
      <w:r>
        <w:rPr>
          <w:sz w:val="20"/>
        </w:rPr>
        <w:t>d’intention</w:t>
      </w:r>
      <w:r>
        <w:rPr>
          <w:spacing w:val="-6"/>
          <w:sz w:val="20"/>
        </w:rPr>
        <w:t xml:space="preserve"> </w:t>
      </w:r>
      <w:r>
        <w:rPr>
          <w:sz w:val="20"/>
        </w:rPr>
        <w:t>synthétique</w:t>
      </w:r>
      <w:r>
        <w:rPr>
          <w:spacing w:val="-7"/>
          <w:sz w:val="20"/>
        </w:rPr>
        <w:t xml:space="preserve"> </w:t>
      </w:r>
      <w:r>
        <w:rPr>
          <w:sz w:val="20"/>
        </w:rPr>
        <w:t>qui</w:t>
      </w:r>
      <w:r>
        <w:rPr>
          <w:spacing w:val="-8"/>
          <w:sz w:val="20"/>
        </w:rPr>
        <w:t xml:space="preserve"> </w:t>
      </w:r>
      <w:r>
        <w:rPr>
          <w:sz w:val="20"/>
        </w:rPr>
        <w:t>rappelle</w:t>
      </w:r>
      <w:r>
        <w:rPr>
          <w:spacing w:val="-7"/>
          <w:sz w:val="20"/>
        </w:rPr>
        <w:t xml:space="preserve"> </w:t>
      </w:r>
      <w:r>
        <w:rPr>
          <w:sz w:val="20"/>
        </w:rPr>
        <w:t>les</w:t>
      </w:r>
      <w:r>
        <w:rPr>
          <w:spacing w:val="-7"/>
          <w:sz w:val="20"/>
        </w:rPr>
        <w:t xml:space="preserve"> </w:t>
      </w:r>
      <w:r>
        <w:rPr>
          <w:sz w:val="20"/>
        </w:rPr>
        <w:t>objectifs,</w:t>
      </w:r>
      <w:r>
        <w:rPr>
          <w:spacing w:val="-7"/>
          <w:sz w:val="20"/>
        </w:rPr>
        <w:t xml:space="preserve"> </w:t>
      </w:r>
      <w:r>
        <w:rPr>
          <w:sz w:val="20"/>
        </w:rPr>
        <w:t>et</w:t>
      </w:r>
      <w:r>
        <w:rPr>
          <w:spacing w:val="-5"/>
          <w:sz w:val="20"/>
        </w:rPr>
        <w:t xml:space="preserve"> </w:t>
      </w:r>
      <w:r>
        <w:rPr>
          <w:sz w:val="20"/>
        </w:rPr>
        <w:t>la</w:t>
      </w:r>
      <w:r>
        <w:rPr>
          <w:spacing w:val="-6"/>
          <w:sz w:val="20"/>
        </w:rPr>
        <w:t xml:space="preserve"> </w:t>
      </w:r>
      <w:r>
        <w:rPr>
          <w:sz w:val="20"/>
        </w:rPr>
        <w:t>mise</w:t>
      </w:r>
      <w:r>
        <w:rPr>
          <w:spacing w:val="-5"/>
          <w:sz w:val="20"/>
        </w:rPr>
        <w:t xml:space="preserve"> </w:t>
      </w:r>
      <w:r>
        <w:rPr>
          <w:sz w:val="20"/>
        </w:rPr>
        <w:t>en</w:t>
      </w:r>
      <w:r>
        <w:rPr>
          <w:spacing w:val="-7"/>
          <w:sz w:val="20"/>
        </w:rPr>
        <w:t xml:space="preserve"> </w:t>
      </w:r>
      <w:r>
        <w:rPr>
          <w:sz w:val="20"/>
        </w:rPr>
        <w:t xml:space="preserve">œuvre </w:t>
      </w:r>
      <w:r>
        <w:rPr>
          <w:spacing w:val="-10"/>
          <w:sz w:val="20"/>
        </w:rPr>
        <w:t>;</w:t>
      </w:r>
    </w:p>
    <w:p w14:paraId="26FBB909" w14:textId="77777777" w:rsidR="00D05A0D" w:rsidRDefault="00AA2A45">
      <w:pPr>
        <w:pStyle w:val="Paragraphedeliste"/>
        <w:numPr>
          <w:ilvl w:val="0"/>
          <w:numId w:val="7"/>
        </w:numPr>
        <w:tabs>
          <w:tab w:val="left" w:pos="861"/>
        </w:tabs>
        <w:spacing w:before="121"/>
        <w:rPr>
          <w:sz w:val="20"/>
        </w:rPr>
      </w:pPr>
      <w:r>
        <w:rPr>
          <w:sz w:val="20"/>
        </w:rPr>
        <w:t>Un</w:t>
      </w:r>
      <w:r>
        <w:rPr>
          <w:spacing w:val="-7"/>
          <w:sz w:val="20"/>
        </w:rPr>
        <w:t xml:space="preserve"> </w:t>
      </w:r>
      <w:r>
        <w:rPr>
          <w:sz w:val="20"/>
        </w:rPr>
        <w:t>devis</w:t>
      </w:r>
      <w:r>
        <w:rPr>
          <w:spacing w:val="-5"/>
          <w:sz w:val="20"/>
        </w:rPr>
        <w:t xml:space="preserve"> </w:t>
      </w:r>
      <w:r>
        <w:rPr>
          <w:sz w:val="20"/>
        </w:rPr>
        <w:t>détaillé</w:t>
      </w:r>
      <w:r>
        <w:rPr>
          <w:spacing w:val="-4"/>
          <w:sz w:val="20"/>
        </w:rPr>
        <w:t xml:space="preserve"> </w:t>
      </w:r>
      <w:r>
        <w:rPr>
          <w:sz w:val="20"/>
        </w:rPr>
        <w:t>(montant</w:t>
      </w:r>
      <w:r>
        <w:rPr>
          <w:spacing w:val="-4"/>
          <w:sz w:val="20"/>
        </w:rPr>
        <w:t xml:space="preserve"> </w:t>
      </w:r>
      <w:r>
        <w:rPr>
          <w:sz w:val="20"/>
        </w:rPr>
        <w:t>HT</w:t>
      </w:r>
      <w:r>
        <w:rPr>
          <w:spacing w:val="-5"/>
          <w:sz w:val="20"/>
        </w:rPr>
        <w:t xml:space="preserve"> </w:t>
      </w:r>
      <w:r>
        <w:rPr>
          <w:sz w:val="20"/>
        </w:rPr>
        <w:t>et</w:t>
      </w:r>
      <w:r>
        <w:rPr>
          <w:spacing w:val="-7"/>
          <w:sz w:val="20"/>
        </w:rPr>
        <w:t xml:space="preserve"> </w:t>
      </w:r>
      <w:r>
        <w:rPr>
          <w:sz w:val="20"/>
        </w:rPr>
        <w:t>TTC)</w:t>
      </w:r>
      <w:r>
        <w:rPr>
          <w:spacing w:val="-4"/>
          <w:sz w:val="20"/>
        </w:rPr>
        <w:t xml:space="preserve"> </w:t>
      </w:r>
      <w:r>
        <w:rPr>
          <w:spacing w:val="-10"/>
          <w:sz w:val="20"/>
        </w:rPr>
        <w:t>;</w:t>
      </w:r>
    </w:p>
    <w:p w14:paraId="26FBB90A" w14:textId="77777777" w:rsidR="00D05A0D" w:rsidRPr="00CD5A3B" w:rsidRDefault="00AA2A45" w:rsidP="00CD5A3B">
      <w:pPr>
        <w:pStyle w:val="Corpsdetexte"/>
        <w:spacing w:before="122"/>
        <w:ind w:right="144"/>
        <w:jc w:val="both"/>
      </w:pPr>
      <w:r w:rsidRPr="00CD5A3B">
        <w:t>Le</w:t>
      </w:r>
      <w:r w:rsidRPr="00CD5A3B">
        <w:rPr>
          <w:spacing w:val="-13"/>
        </w:rPr>
        <w:t xml:space="preserve"> </w:t>
      </w:r>
      <w:r w:rsidRPr="00CD5A3B">
        <w:t>CNC</w:t>
      </w:r>
      <w:r w:rsidRPr="00CD5A3B">
        <w:rPr>
          <w:spacing w:val="-11"/>
        </w:rPr>
        <w:t xml:space="preserve"> </w:t>
      </w:r>
      <w:r w:rsidRPr="00CD5A3B">
        <w:t>étudie</w:t>
      </w:r>
      <w:r w:rsidRPr="00CD5A3B">
        <w:rPr>
          <w:spacing w:val="-12"/>
        </w:rPr>
        <w:t xml:space="preserve"> </w:t>
      </w:r>
      <w:r w:rsidRPr="00CD5A3B">
        <w:t>le</w:t>
      </w:r>
      <w:r w:rsidRPr="00CD5A3B">
        <w:rPr>
          <w:spacing w:val="-12"/>
        </w:rPr>
        <w:t xml:space="preserve"> </w:t>
      </w:r>
      <w:r w:rsidRPr="00CD5A3B">
        <w:t>devis</w:t>
      </w:r>
      <w:r w:rsidRPr="00CD5A3B">
        <w:rPr>
          <w:spacing w:val="-11"/>
        </w:rPr>
        <w:t xml:space="preserve"> </w:t>
      </w:r>
      <w:r w:rsidRPr="00CD5A3B">
        <w:t>du</w:t>
      </w:r>
      <w:r w:rsidRPr="00CD5A3B">
        <w:rPr>
          <w:spacing w:val="-13"/>
        </w:rPr>
        <w:t xml:space="preserve"> </w:t>
      </w:r>
      <w:r w:rsidRPr="00CD5A3B">
        <w:t>titulaire</w:t>
      </w:r>
      <w:r w:rsidRPr="00CD5A3B">
        <w:rPr>
          <w:spacing w:val="-12"/>
        </w:rPr>
        <w:t xml:space="preserve"> </w:t>
      </w:r>
      <w:r w:rsidRPr="00CD5A3B">
        <w:t>et</w:t>
      </w:r>
      <w:r w:rsidRPr="00CD5A3B">
        <w:rPr>
          <w:spacing w:val="-13"/>
        </w:rPr>
        <w:t xml:space="preserve"> </w:t>
      </w:r>
      <w:r w:rsidRPr="00CD5A3B">
        <w:t>décide</w:t>
      </w:r>
      <w:r w:rsidRPr="00CD5A3B">
        <w:rPr>
          <w:spacing w:val="-10"/>
        </w:rPr>
        <w:t xml:space="preserve"> </w:t>
      </w:r>
      <w:r w:rsidRPr="00CD5A3B">
        <w:t>de</w:t>
      </w:r>
      <w:r w:rsidRPr="00CD5A3B">
        <w:rPr>
          <w:spacing w:val="-13"/>
        </w:rPr>
        <w:t xml:space="preserve"> </w:t>
      </w:r>
      <w:r w:rsidRPr="00CD5A3B">
        <w:t>donner</w:t>
      </w:r>
      <w:r w:rsidRPr="00CD5A3B">
        <w:rPr>
          <w:spacing w:val="-9"/>
        </w:rPr>
        <w:t xml:space="preserve"> </w:t>
      </w:r>
      <w:r w:rsidRPr="00CD5A3B">
        <w:t>suite</w:t>
      </w:r>
      <w:r w:rsidRPr="00CD5A3B">
        <w:rPr>
          <w:spacing w:val="-13"/>
        </w:rPr>
        <w:t xml:space="preserve"> </w:t>
      </w:r>
      <w:r w:rsidRPr="00CD5A3B">
        <w:t>ou</w:t>
      </w:r>
      <w:r w:rsidRPr="00CD5A3B">
        <w:rPr>
          <w:spacing w:val="-10"/>
        </w:rPr>
        <w:t xml:space="preserve"> </w:t>
      </w:r>
      <w:r w:rsidRPr="00CD5A3B">
        <w:t>non</w:t>
      </w:r>
      <w:r w:rsidRPr="00CD5A3B">
        <w:rPr>
          <w:spacing w:val="-12"/>
        </w:rPr>
        <w:t xml:space="preserve"> </w:t>
      </w:r>
      <w:r w:rsidRPr="00CD5A3B">
        <w:t>à</w:t>
      </w:r>
      <w:r w:rsidRPr="00CD5A3B">
        <w:rPr>
          <w:spacing w:val="-12"/>
        </w:rPr>
        <w:t xml:space="preserve"> </w:t>
      </w:r>
      <w:r w:rsidRPr="00CD5A3B">
        <w:t>l’exécution</w:t>
      </w:r>
      <w:r w:rsidRPr="00CD5A3B">
        <w:rPr>
          <w:spacing w:val="-12"/>
        </w:rPr>
        <w:t xml:space="preserve"> </w:t>
      </w:r>
      <w:r w:rsidRPr="00CD5A3B">
        <w:t>des</w:t>
      </w:r>
      <w:r w:rsidRPr="00CD5A3B">
        <w:rPr>
          <w:spacing w:val="-11"/>
        </w:rPr>
        <w:t xml:space="preserve"> </w:t>
      </w:r>
      <w:r w:rsidRPr="00CD5A3B">
        <w:t>prestations. Lorsque</w:t>
      </w:r>
      <w:r w:rsidRPr="00CD5A3B">
        <w:rPr>
          <w:spacing w:val="-9"/>
        </w:rPr>
        <w:t xml:space="preserve"> </w:t>
      </w:r>
      <w:r w:rsidRPr="00CD5A3B">
        <w:t>le</w:t>
      </w:r>
      <w:r w:rsidRPr="00CD5A3B">
        <w:rPr>
          <w:spacing w:val="-11"/>
        </w:rPr>
        <w:t xml:space="preserve"> </w:t>
      </w:r>
      <w:r w:rsidRPr="00CD5A3B">
        <w:t>CNC</w:t>
      </w:r>
      <w:r w:rsidRPr="00CD5A3B">
        <w:rPr>
          <w:spacing w:val="-11"/>
        </w:rPr>
        <w:t xml:space="preserve"> </w:t>
      </w:r>
      <w:r w:rsidRPr="00CD5A3B">
        <w:t>décide</w:t>
      </w:r>
      <w:r w:rsidRPr="00CD5A3B">
        <w:rPr>
          <w:spacing w:val="-12"/>
        </w:rPr>
        <w:t xml:space="preserve"> </w:t>
      </w:r>
      <w:r w:rsidRPr="00CD5A3B">
        <w:t>de</w:t>
      </w:r>
      <w:r w:rsidRPr="00CD5A3B">
        <w:rPr>
          <w:spacing w:val="-9"/>
        </w:rPr>
        <w:t xml:space="preserve"> </w:t>
      </w:r>
      <w:r w:rsidRPr="00CD5A3B">
        <w:t>donner</w:t>
      </w:r>
      <w:r w:rsidRPr="00CD5A3B">
        <w:rPr>
          <w:spacing w:val="-10"/>
        </w:rPr>
        <w:t xml:space="preserve"> </w:t>
      </w:r>
      <w:r w:rsidRPr="00CD5A3B">
        <w:t>suite</w:t>
      </w:r>
      <w:r w:rsidRPr="00CD5A3B">
        <w:rPr>
          <w:spacing w:val="-11"/>
        </w:rPr>
        <w:t xml:space="preserve"> </w:t>
      </w:r>
      <w:r w:rsidRPr="00CD5A3B">
        <w:t>aux</w:t>
      </w:r>
      <w:r w:rsidRPr="00CD5A3B">
        <w:rPr>
          <w:spacing w:val="-10"/>
        </w:rPr>
        <w:t xml:space="preserve"> </w:t>
      </w:r>
      <w:r w:rsidRPr="00CD5A3B">
        <w:t>prestations</w:t>
      </w:r>
      <w:r w:rsidRPr="00CD5A3B">
        <w:rPr>
          <w:spacing w:val="-10"/>
        </w:rPr>
        <w:t xml:space="preserve"> </w:t>
      </w:r>
      <w:r w:rsidRPr="00CD5A3B">
        <w:t>ayant</w:t>
      </w:r>
      <w:r w:rsidRPr="00CD5A3B">
        <w:rPr>
          <w:spacing w:val="-11"/>
        </w:rPr>
        <w:t xml:space="preserve"> </w:t>
      </w:r>
      <w:r w:rsidRPr="00CD5A3B">
        <w:t>fait</w:t>
      </w:r>
      <w:r w:rsidRPr="00CD5A3B">
        <w:rPr>
          <w:spacing w:val="-11"/>
        </w:rPr>
        <w:t xml:space="preserve"> </w:t>
      </w:r>
      <w:r w:rsidRPr="00CD5A3B">
        <w:t>l’objet</w:t>
      </w:r>
      <w:r w:rsidRPr="00CD5A3B">
        <w:rPr>
          <w:spacing w:val="-9"/>
        </w:rPr>
        <w:t xml:space="preserve"> </w:t>
      </w:r>
      <w:r w:rsidRPr="00CD5A3B">
        <w:t>d’un</w:t>
      </w:r>
      <w:r w:rsidRPr="00CD5A3B">
        <w:rPr>
          <w:spacing w:val="-12"/>
        </w:rPr>
        <w:t xml:space="preserve"> </w:t>
      </w:r>
      <w:r w:rsidRPr="00CD5A3B">
        <w:t>devis,</w:t>
      </w:r>
      <w:r w:rsidRPr="00CD5A3B">
        <w:rPr>
          <w:spacing w:val="-11"/>
        </w:rPr>
        <w:t xml:space="preserve"> </w:t>
      </w:r>
      <w:r w:rsidRPr="00CD5A3B">
        <w:t>il</w:t>
      </w:r>
      <w:r w:rsidRPr="00CD5A3B">
        <w:rPr>
          <w:spacing w:val="-12"/>
        </w:rPr>
        <w:t xml:space="preserve"> </w:t>
      </w:r>
      <w:r w:rsidRPr="00CD5A3B">
        <w:t>émet</w:t>
      </w:r>
      <w:r w:rsidRPr="00CD5A3B">
        <w:rPr>
          <w:spacing w:val="-9"/>
        </w:rPr>
        <w:t xml:space="preserve"> </w:t>
      </w:r>
      <w:r w:rsidRPr="00CD5A3B">
        <w:t>le</w:t>
      </w:r>
      <w:r w:rsidRPr="00CD5A3B">
        <w:rPr>
          <w:spacing w:val="-11"/>
        </w:rPr>
        <w:t xml:space="preserve"> </w:t>
      </w:r>
      <w:r w:rsidRPr="00CD5A3B">
        <w:t>bon de commande correspondant.</w:t>
      </w:r>
    </w:p>
    <w:p w14:paraId="6192DD0B" w14:textId="03B5A951" w:rsidR="00A97407" w:rsidRDefault="00AA2A45" w:rsidP="00BB61AB">
      <w:pPr>
        <w:pStyle w:val="Corpsdetexte"/>
        <w:spacing w:before="119"/>
        <w:ind w:right="150"/>
        <w:jc w:val="both"/>
      </w:pPr>
      <w:r>
        <w:t>Les</w:t>
      </w:r>
      <w:r>
        <w:rPr>
          <w:spacing w:val="-10"/>
        </w:rPr>
        <w:t xml:space="preserve"> </w:t>
      </w:r>
      <w:r>
        <w:t>devis</w:t>
      </w:r>
      <w:r>
        <w:rPr>
          <w:spacing w:val="-10"/>
        </w:rPr>
        <w:t xml:space="preserve"> </w:t>
      </w:r>
      <w:r>
        <w:t>ne</w:t>
      </w:r>
      <w:r>
        <w:rPr>
          <w:spacing w:val="-10"/>
        </w:rPr>
        <w:t xml:space="preserve"> </w:t>
      </w:r>
      <w:r>
        <w:t>peuvent</w:t>
      </w:r>
      <w:r>
        <w:rPr>
          <w:spacing w:val="-9"/>
        </w:rPr>
        <w:t xml:space="preserve"> </w:t>
      </w:r>
      <w:r>
        <w:t>comprendre</w:t>
      </w:r>
      <w:r>
        <w:rPr>
          <w:spacing w:val="-8"/>
        </w:rPr>
        <w:t xml:space="preserve"> </w:t>
      </w:r>
      <w:r>
        <w:t>aucune</w:t>
      </w:r>
      <w:r>
        <w:rPr>
          <w:spacing w:val="-11"/>
        </w:rPr>
        <w:t xml:space="preserve"> </w:t>
      </w:r>
      <w:r>
        <w:t>clause</w:t>
      </w:r>
      <w:r>
        <w:rPr>
          <w:spacing w:val="-9"/>
        </w:rPr>
        <w:t xml:space="preserve"> </w:t>
      </w:r>
      <w:r>
        <w:t>ou</w:t>
      </w:r>
      <w:r>
        <w:rPr>
          <w:spacing w:val="-10"/>
        </w:rPr>
        <w:t xml:space="preserve"> </w:t>
      </w:r>
      <w:r>
        <w:t>mention</w:t>
      </w:r>
      <w:r>
        <w:rPr>
          <w:spacing w:val="-9"/>
        </w:rPr>
        <w:t xml:space="preserve"> </w:t>
      </w:r>
      <w:r>
        <w:t>limitant</w:t>
      </w:r>
      <w:r>
        <w:rPr>
          <w:spacing w:val="-9"/>
        </w:rPr>
        <w:t xml:space="preserve"> </w:t>
      </w:r>
      <w:r>
        <w:t>les</w:t>
      </w:r>
      <w:r>
        <w:rPr>
          <w:spacing w:val="-10"/>
        </w:rPr>
        <w:t xml:space="preserve"> </w:t>
      </w:r>
      <w:r>
        <w:t>obligations</w:t>
      </w:r>
      <w:r>
        <w:rPr>
          <w:spacing w:val="-10"/>
        </w:rPr>
        <w:t xml:space="preserve"> </w:t>
      </w:r>
      <w:r>
        <w:t>du</w:t>
      </w:r>
      <w:r>
        <w:rPr>
          <w:spacing w:val="-12"/>
        </w:rPr>
        <w:t xml:space="preserve"> </w:t>
      </w:r>
      <w:r>
        <w:t>titulaire</w:t>
      </w:r>
      <w:r>
        <w:rPr>
          <w:spacing w:val="-9"/>
        </w:rPr>
        <w:t xml:space="preserve"> </w:t>
      </w:r>
      <w:r>
        <w:t>au</w:t>
      </w:r>
      <w:r>
        <w:rPr>
          <w:spacing w:val="-12"/>
        </w:rPr>
        <w:t xml:space="preserve"> </w:t>
      </w:r>
      <w:r>
        <w:t>regard de</w:t>
      </w:r>
      <w:r>
        <w:rPr>
          <w:spacing w:val="-7"/>
        </w:rPr>
        <w:t xml:space="preserve"> </w:t>
      </w:r>
      <w:r>
        <w:t>l’offre</w:t>
      </w:r>
      <w:r>
        <w:rPr>
          <w:spacing w:val="-8"/>
        </w:rPr>
        <w:t xml:space="preserve"> </w:t>
      </w:r>
      <w:r>
        <w:t>faite</w:t>
      </w:r>
      <w:r>
        <w:rPr>
          <w:spacing w:val="-9"/>
        </w:rPr>
        <w:t xml:space="preserve"> </w:t>
      </w:r>
      <w:r>
        <w:t>dans</w:t>
      </w:r>
      <w:r>
        <w:rPr>
          <w:spacing w:val="-8"/>
        </w:rPr>
        <w:t xml:space="preserve"> </w:t>
      </w:r>
      <w:r>
        <w:t>le</w:t>
      </w:r>
      <w:r>
        <w:rPr>
          <w:spacing w:val="-9"/>
        </w:rPr>
        <w:t xml:space="preserve"> </w:t>
      </w:r>
      <w:r>
        <w:t>cadre</w:t>
      </w:r>
      <w:r>
        <w:rPr>
          <w:spacing w:val="-7"/>
        </w:rPr>
        <w:t xml:space="preserve"> </w:t>
      </w:r>
      <w:r>
        <w:t>du</w:t>
      </w:r>
      <w:r>
        <w:rPr>
          <w:spacing w:val="-7"/>
        </w:rPr>
        <w:t xml:space="preserve"> </w:t>
      </w:r>
      <w:r>
        <w:t>présent</w:t>
      </w:r>
      <w:r>
        <w:rPr>
          <w:spacing w:val="-7"/>
        </w:rPr>
        <w:t xml:space="preserve"> </w:t>
      </w:r>
      <w:r>
        <w:t>marché</w:t>
      </w:r>
      <w:r>
        <w:rPr>
          <w:spacing w:val="-7"/>
        </w:rPr>
        <w:t xml:space="preserve"> </w:t>
      </w:r>
      <w:r>
        <w:t>public.</w:t>
      </w:r>
      <w:r>
        <w:rPr>
          <w:spacing w:val="-6"/>
        </w:rPr>
        <w:t xml:space="preserve"> </w:t>
      </w:r>
      <w:r>
        <w:t>Toute</w:t>
      </w:r>
      <w:r>
        <w:rPr>
          <w:spacing w:val="-9"/>
        </w:rPr>
        <w:t xml:space="preserve"> </w:t>
      </w:r>
      <w:r>
        <w:t>clause</w:t>
      </w:r>
      <w:r>
        <w:rPr>
          <w:spacing w:val="-7"/>
        </w:rPr>
        <w:t xml:space="preserve"> </w:t>
      </w:r>
      <w:r>
        <w:t>ou</w:t>
      </w:r>
      <w:r>
        <w:rPr>
          <w:spacing w:val="-7"/>
        </w:rPr>
        <w:t xml:space="preserve"> </w:t>
      </w:r>
      <w:r>
        <w:t>mention</w:t>
      </w:r>
      <w:r>
        <w:rPr>
          <w:spacing w:val="-9"/>
        </w:rPr>
        <w:t xml:space="preserve"> </w:t>
      </w:r>
      <w:r>
        <w:t>contraire</w:t>
      </w:r>
      <w:r>
        <w:rPr>
          <w:spacing w:val="-7"/>
        </w:rPr>
        <w:t xml:space="preserve"> </w:t>
      </w:r>
      <w:r>
        <w:t>dans</w:t>
      </w:r>
      <w:r>
        <w:rPr>
          <w:spacing w:val="-8"/>
        </w:rPr>
        <w:t xml:space="preserve"> </w:t>
      </w:r>
      <w:r>
        <w:t>son</w:t>
      </w:r>
      <w:r>
        <w:rPr>
          <w:spacing w:val="-7"/>
        </w:rPr>
        <w:t xml:space="preserve"> </w:t>
      </w:r>
      <w:r>
        <w:t>devis est réputée non écrite.</w:t>
      </w:r>
    </w:p>
    <w:p w14:paraId="26FBB90D" w14:textId="57455A10" w:rsidR="007F53A3" w:rsidRDefault="00CD5A3B" w:rsidP="00BB61AB">
      <w:pPr>
        <w:pStyle w:val="Corpsdetexte"/>
        <w:spacing w:before="119"/>
        <w:ind w:right="150"/>
        <w:jc w:val="both"/>
      </w:pPr>
      <w:r w:rsidRPr="00CD5A3B">
        <w:t>Lorsque le CNC émet un bon de commande sur la base d'un devis accepté, le titulaire est engagé dans les conditions définies par ce devis, sous réserve de l'alinéa précédent.</w:t>
      </w:r>
    </w:p>
    <w:p w14:paraId="26FBB90E" w14:textId="379221DB" w:rsidR="00D05A0D" w:rsidRPr="007F53A3" w:rsidRDefault="007F53A3" w:rsidP="007F53A3">
      <w:pPr>
        <w:rPr>
          <w:sz w:val="20"/>
          <w:szCs w:val="20"/>
        </w:rPr>
      </w:pPr>
      <w:r>
        <w:br w:type="page"/>
      </w:r>
    </w:p>
    <w:p w14:paraId="26FBB90F" w14:textId="54B8B95B" w:rsidR="00D05A0D" w:rsidRDefault="00AA2A45">
      <w:pPr>
        <w:pStyle w:val="Titre1"/>
        <w:tabs>
          <w:tab w:val="left" w:pos="2267"/>
          <w:tab w:val="left" w:pos="9377"/>
        </w:tabs>
        <w:spacing w:before="1"/>
        <w:jc w:val="both"/>
      </w:pPr>
      <w:bookmarkStart w:id="28" w:name="_Toc236998088"/>
      <w:r>
        <w:rPr>
          <w:noProof/>
        </w:rPr>
        <w:lastRenderedPageBreak/>
        <w:drawing>
          <wp:anchor distT="0" distB="0" distL="0" distR="0" simplePos="0" relativeHeight="251654656" behindDoc="1" locked="0" layoutInCell="1" allowOverlap="1" wp14:anchorId="26FBBA08" wp14:editId="26FBBA09">
            <wp:simplePos x="0" y="0"/>
            <wp:positionH relativeFrom="page">
              <wp:posOffset>896111</wp:posOffset>
            </wp:positionH>
            <wp:positionV relativeFrom="paragraph">
              <wp:posOffset>32930</wp:posOffset>
            </wp:positionV>
            <wp:extent cx="1034034" cy="139446"/>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23" cstate="print"/>
                    <a:stretch>
                      <a:fillRect/>
                    </a:stretch>
                  </pic:blipFill>
                  <pic:spPr>
                    <a:xfrm>
                      <a:off x="0" y="0"/>
                      <a:ext cx="1034034" cy="139446"/>
                    </a:xfrm>
                    <a:prstGeom prst="rect">
                      <a:avLst/>
                    </a:prstGeom>
                  </pic:spPr>
                </pic:pic>
              </a:graphicData>
            </a:graphic>
          </wp:anchor>
        </w:drawing>
      </w:r>
      <w:r w:rsidR="003B010F">
        <w:rPr>
          <w:color w:val="000000"/>
          <w:shd w:val="clear" w:color="auto" w:fill="D9D9D9"/>
        </w:rPr>
        <w:t xml:space="preserve">ARTICLE 8 - </w:t>
      </w:r>
      <w:r>
        <w:rPr>
          <w:color w:val="000000"/>
          <w:shd w:val="clear" w:color="auto" w:fill="D9D9D9"/>
        </w:rPr>
        <w:t>CONDITIONS</w:t>
      </w:r>
      <w:r>
        <w:rPr>
          <w:color w:val="000000"/>
          <w:spacing w:val="-15"/>
          <w:shd w:val="clear" w:color="auto" w:fill="D9D9D9"/>
        </w:rPr>
        <w:t xml:space="preserve"> </w:t>
      </w:r>
      <w:r>
        <w:rPr>
          <w:color w:val="000000"/>
          <w:spacing w:val="-2"/>
          <w:shd w:val="clear" w:color="auto" w:fill="D9D9D9"/>
        </w:rPr>
        <w:t>D'EXECUTION</w:t>
      </w:r>
      <w:bookmarkEnd w:id="28"/>
      <w:r>
        <w:rPr>
          <w:color w:val="000000"/>
          <w:shd w:val="clear" w:color="auto" w:fill="D9D9D9"/>
        </w:rPr>
        <w:tab/>
      </w:r>
    </w:p>
    <w:p w14:paraId="26FBB910" w14:textId="77777777" w:rsidR="00D05A0D" w:rsidRDefault="00AA2A45" w:rsidP="007F53A3">
      <w:pPr>
        <w:pStyle w:val="Titre2"/>
        <w:numPr>
          <w:ilvl w:val="1"/>
          <w:numId w:val="6"/>
        </w:numPr>
        <w:tabs>
          <w:tab w:val="left" w:pos="849"/>
        </w:tabs>
        <w:spacing w:before="240"/>
        <w:ind w:left="1134" w:hanging="567"/>
      </w:pPr>
      <w:bookmarkStart w:id="29" w:name="_Toc236998089"/>
      <w:r>
        <w:t>Bons</w:t>
      </w:r>
      <w:r>
        <w:rPr>
          <w:spacing w:val="-3"/>
        </w:rPr>
        <w:t xml:space="preserve"> </w:t>
      </w:r>
      <w:r>
        <w:t>de</w:t>
      </w:r>
      <w:r>
        <w:rPr>
          <w:spacing w:val="-2"/>
        </w:rPr>
        <w:t xml:space="preserve"> commandes</w:t>
      </w:r>
      <w:bookmarkEnd w:id="29"/>
    </w:p>
    <w:p w14:paraId="26FBB911" w14:textId="77777777" w:rsidR="00D05A0D" w:rsidRDefault="00AA2A45">
      <w:pPr>
        <w:pStyle w:val="Corpsdetexte"/>
        <w:spacing w:line="362" w:lineRule="auto"/>
        <w:ind w:right="1506"/>
        <w:jc w:val="both"/>
      </w:pPr>
      <w:r>
        <w:t>Les</w:t>
      </w:r>
      <w:r>
        <w:rPr>
          <w:spacing w:val="-4"/>
        </w:rPr>
        <w:t xml:space="preserve"> </w:t>
      </w:r>
      <w:r>
        <w:t>prestations</w:t>
      </w:r>
      <w:r>
        <w:rPr>
          <w:spacing w:val="-4"/>
        </w:rPr>
        <w:t xml:space="preserve"> </w:t>
      </w:r>
      <w:r>
        <w:t>font</w:t>
      </w:r>
      <w:r>
        <w:rPr>
          <w:spacing w:val="-3"/>
        </w:rPr>
        <w:t xml:space="preserve"> </w:t>
      </w:r>
      <w:r>
        <w:t>l’objet</w:t>
      </w:r>
      <w:r>
        <w:rPr>
          <w:spacing w:val="-3"/>
        </w:rPr>
        <w:t xml:space="preserve"> </w:t>
      </w:r>
      <w:r>
        <w:t>de</w:t>
      </w:r>
      <w:r>
        <w:rPr>
          <w:spacing w:val="-6"/>
        </w:rPr>
        <w:t xml:space="preserve"> </w:t>
      </w:r>
      <w:r>
        <w:t>bons</w:t>
      </w:r>
      <w:r>
        <w:rPr>
          <w:spacing w:val="-4"/>
        </w:rPr>
        <w:t xml:space="preserve"> </w:t>
      </w:r>
      <w:r>
        <w:t>de</w:t>
      </w:r>
      <w:r>
        <w:rPr>
          <w:spacing w:val="-3"/>
        </w:rPr>
        <w:t xml:space="preserve"> </w:t>
      </w:r>
      <w:r>
        <w:t>commandes</w:t>
      </w:r>
      <w:r>
        <w:rPr>
          <w:spacing w:val="-4"/>
        </w:rPr>
        <w:t xml:space="preserve"> </w:t>
      </w:r>
      <w:r>
        <w:t>émis</w:t>
      </w:r>
      <w:r>
        <w:rPr>
          <w:spacing w:val="-4"/>
        </w:rPr>
        <w:t xml:space="preserve"> </w:t>
      </w:r>
      <w:r>
        <w:t>au</w:t>
      </w:r>
      <w:r>
        <w:rPr>
          <w:spacing w:val="-3"/>
        </w:rPr>
        <w:t xml:space="preserve"> </w:t>
      </w:r>
      <w:r>
        <w:t>fur</w:t>
      </w:r>
      <w:r>
        <w:rPr>
          <w:spacing w:val="-4"/>
        </w:rPr>
        <w:t xml:space="preserve"> </w:t>
      </w:r>
      <w:r>
        <w:t>et</w:t>
      </w:r>
      <w:r>
        <w:rPr>
          <w:spacing w:val="-5"/>
        </w:rPr>
        <w:t xml:space="preserve"> </w:t>
      </w:r>
      <w:r>
        <w:t>à</w:t>
      </w:r>
      <w:r>
        <w:rPr>
          <w:spacing w:val="-4"/>
        </w:rPr>
        <w:t xml:space="preserve"> </w:t>
      </w:r>
      <w:r>
        <w:t>mesure</w:t>
      </w:r>
      <w:r>
        <w:rPr>
          <w:spacing w:val="-3"/>
        </w:rPr>
        <w:t xml:space="preserve"> </w:t>
      </w:r>
      <w:r>
        <w:t>des</w:t>
      </w:r>
      <w:r>
        <w:rPr>
          <w:spacing w:val="-2"/>
        </w:rPr>
        <w:t xml:space="preserve"> </w:t>
      </w:r>
      <w:r>
        <w:t>besoins. Chaque bon de commande comportera notamment les indications suivantes :</w:t>
      </w:r>
    </w:p>
    <w:p w14:paraId="26FBB912" w14:textId="77777777" w:rsidR="00D05A0D" w:rsidRDefault="00AA2A45">
      <w:pPr>
        <w:pStyle w:val="Paragraphedeliste"/>
        <w:numPr>
          <w:ilvl w:val="2"/>
          <w:numId w:val="6"/>
        </w:numPr>
        <w:tabs>
          <w:tab w:val="left" w:pos="861"/>
        </w:tabs>
        <w:spacing w:before="4"/>
        <w:rPr>
          <w:sz w:val="20"/>
        </w:rPr>
      </w:pPr>
      <w:r>
        <w:rPr>
          <w:sz w:val="20"/>
        </w:rPr>
        <w:t>La</w:t>
      </w:r>
      <w:r>
        <w:rPr>
          <w:spacing w:val="-8"/>
          <w:sz w:val="20"/>
        </w:rPr>
        <w:t xml:space="preserve"> </w:t>
      </w:r>
      <w:r>
        <w:rPr>
          <w:sz w:val="20"/>
        </w:rPr>
        <w:t>désignation</w:t>
      </w:r>
      <w:r>
        <w:rPr>
          <w:spacing w:val="-6"/>
          <w:sz w:val="20"/>
        </w:rPr>
        <w:t xml:space="preserve"> </w:t>
      </w:r>
      <w:r>
        <w:rPr>
          <w:sz w:val="20"/>
        </w:rPr>
        <w:t>et</w:t>
      </w:r>
      <w:r>
        <w:rPr>
          <w:spacing w:val="-7"/>
          <w:sz w:val="20"/>
        </w:rPr>
        <w:t xml:space="preserve"> </w:t>
      </w:r>
      <w:r>
        <w:rPr>
          <w:sz w:val="20"/>
        </w:rPr>
        <w:t>l’adresse</w:t>
      </w:r>
      <w:r>
        <w:rPr>
          <w:spacing w:val="-6"/>
          <w:sz w:val="20"/>
        </w:rPr>
        <w:t xml:space="preserve"> </w:t>
      </w:r>
      <w:r>
        <w:rPr>
          <w:sz w:val="20"/>
        </w:rPr>
        <w:t>du</w:t>
      </w:r>
      <w:r>
        <w:rPr>
          <w:spacing w:val="-8"/>
          <w:sz w:val="20"/>
        </w:rPr>
        <w:t xml:space="preserve"> </w:t>
      </w:r>
      <w:r>
        <w:rPr>
          <w:sz w:val="20"/>
        </w:rPr>
        <w:t>titulaire</w:t>
      </w:r>
      <w:r>
        <w:rPr>
          <w:spacing w:val="-7"/>
          <w:sz w:val="20"/>
        </w:rPr>
        <w:t xml:space="preserve"> </w:t>
      </w:r>
      <w:r>
        <w:rPr>
          <w:sz w:val="20"/>
        </w:rPr>
        <w:t>du</w:t>
      </w:r>
      <w:r>
        <w:rPr>
          <w:spacing w:val="-6"/>
          <w:sz w:val="20"/>
        </w:rPr>
        <w:t xml:space="preserve"> </w:t>
      </w:r>
      <w:r>
        <w:rPr>
          <w:sz w:val="20"/>
        </w:rPr>
        <w:t>marché</w:t>
      </w:r>
      <w:r>
        <w:rPr>
          <w:spacing w:val="-5"/>
          <w:sz w:val="20"/>
        </w:rPr>
        <w:t xml:space="preserve"> </w:t>
      </w:r>
      <w:r>
        <w:rPr>
          <w:spacing w:val="-2"/>
          <w:sz w:val="20"/>
        </w:rPr>
        <w:t>concerné,</w:t>
      </w:r>
    </w:p>
    <w:p w14:paraId="26FBB913" w14:textId="77777777" w:rsidR="00D05A0D" w:rsidRDefault="00AA2A45">
      <w:pPr>
        <w:pStyle w:val="Paragraphedeliste"/>
        <w:numPr>
          <w:ilvl w:val="2"/>
          <w:numId w:val="6"/>
        </w:numPr>
        <w:tabs>
          <w:tab w:val="left" w:pos="861"/>
        </w:tabs>
        <w:spacing w:before="120"/>
        <w:rPr>
          <w:sz w:val="20"/>
        </w:rPr>
      </w:pPr>
      <w:r>
        <w:rPr>
          <w:sz w:val="20"/>
        </w:rPr>
        <w:t>Le</w:t>
      </w:r>
      <w:r>
        <w:rPr>
          <w:spacing w:val="-6"/>
          <w:sz w:val="20"/>
        </w:rPr>
        <w:t xml:space="preserve"> </w:t>
      </w:r>
      <w:r>
        <w:rPr>
          <w:sz w:val="20"/>
        </w:rPr>
        <w:t>numéro</w:t>
      </w:r>
      <w:r>
        <w:rPr>
          <w:spacing w:val="-3"/>
          <w:sz w:val="20"/>
        </w:rPr>
        <w:t xml:space="preserve"> </w:t>
      </w:r>
      <w:r>
        <w:rPr>
          <w:sz w:val="20"/>
        </w:rPr>
        <w:t>de</w:t>
      </w:r>
      <w:r>
        <w:rPr>
          <w:spacing w:val="-5"/>
          <w:sz w:val="20"/>
        </w:rPr>
        <w:t xml:space="preserve"> </w:t>
      </w:r>
      <w:r>
        <w:rPr>
          <w:sz w:val="20"/>
        </w:rPr>
        <w:t>la</w:t>
      </w:r>
      <w:r>
        <w:rPr>
          <w:spacing w:val="-5"/>
          <w:sz w:val="20"/>
        </w:rPr>
        <w:t xml:space="preserve"> </w:t>
      </w:r>
      <w:r>
        <w:rPr>
          <w:spacing w:val="-2"/>
          <w:sz w:val="20"/>
        </w:rPr>
        <w:t>commande,</w:t>
      </w:r>
    </w:p>
    <w:p w14:paraId="26FBB914" w14:textId="77777777" w:rsidR="00D05A0D" w:rsidRDefault="00AA2A45">
      <w:pPr>
        <w:pStyle w:val="Paragraphedeliste"/>
        <w:numPr>
          <w:ilvl w:val="2"/>
          <w:numId w:val="6"/>
        </w:numPr>
        <w:tabs>
          <w:tab w:val="left" w:pos="861"/>
        </w:tabs>
        <w:spacing w:before="121"/>
        <w:rPr>
          <w:sz w:val="20"/>
        </w:rPr>
      </w:pPr>
      <w:r>
        <w:rPr>
          <w:sz w:val="20"/>
        </w:rPr>
        <w:t>La</w:t>
      </w:r>
      <w:r>
        <w:rPr>
          <w:spacing w:val="-7"/>
          <w:sz w:val="20"/>
        </w:rPr>
        <w:t xml:space="preserve"> </w:t>
      </w:r>
      <w:r>
        <w:rPr>
          <w:sz w:val="20"/>
        </w:rPr>
        <w:t>référence</w:t>
      </w:r>
      <w:r>
        <w:rPr>
          <w:spacing w:val="-6"/>
          <w:sz w:val="20"/>
        </w:rPr>
        <w:t xml:space="preserve"> </w:t>
      </w:r>
      <w:r>
        <w:rPr>
          <w:sz w:val="20"/>
        </w:rPr>
        <w:t>du</w:t>
      </w:r>
      <w:r>
        <w:rPr>
          <w:spacing w:val="-6"/>
          <w:sz w:val="20"/>
        </w:rPr>
        <w:t xml:space="preserve"> </w:t>
      </w:r>
      <w:r>
        <w:rPr>
          <w:sz w:val="20"/>
        </w:rPr>
        <w:t>marché</w:t>
      </w:r>
      <w:r>
        <w:rPr>
          <w:spacing w:val="-7"/>
          <w:sz w:val="20"/>
        </w:rPr>
        <w:t xml:space="preserve"> </w:t>
      </w:r>
      <w:r>
        <w:rPr>
          <w:spacing w:val="-2"/>
          <w:sz w:val="20"/>
        </w:rPr>
        <w:t>concerné,</w:t>
      </w:r>
    </w:p>
    <w:p w14:paraId="26FBB915" w14:textId="77777777" w:rsidR="00D05A0D" w:rsidRDefault="00AA2A45">
      <w:pPr>
        <w:pStyle w:val="Paragraphedeliste"/>
        <w:numPr>
          <w:ilvl w:val="2"/>
          <w:numId w:val="6"/>
        </w:numPr>
        <w:tabs>
          <w:tab w:val="left" w:pos="861"/>
        </w:tabs>
        <w:spacing w:before="120"/>
        <w:rPr>
          <w:sz w:val="20"/>
        </w:rPr>
      </w:pPr>
      <w:r>
        <w:rPr>
          <w:sz w:val="20"/>
        </w:rPr>
        <w:t>La</w:t>
      </w:r>
      <w:r>
        <w:rPr>
          <w:spacing w:val="-8"/>
          <w:sz w:val="20"/>
        </w:rPr>
        <w:t xml:space="preserve"> </w:t>
      </w:r>
      <w:r>
        <w:rPr>
          <w:sz w:val="20"/>
        </w:rPr>
        <w:t>désignation</w:t>
      </w:r>
      <w:r>
        <w:rPr>
          <w:spacing w:val="-7"/>
          <w:sz w:val="20"/>
        </w:rPr>
        <w:t xml:space="preserve"> </w:t>
      </w:r>
      <w:r>
        <w:rPr>
          <w:sz w:val="20"/>
        </w:rPr>
        <w:t>des</w:t>
      </w:r>
      <w:r>
        <w:rPr>
          <w:spacing w:val="-7"/>
          <w:sz w:val="20"/>
        </w:rPr>
        <w:t xml:space="preserve"> </w:t>
      </w:r>
      <w:r>
        <w:rPr>
          <w:sz w:val="20"/>
        </w:rPr>
        <w:t>prestations</w:t>
      </w:r>
      <w:r>
        <w:rPr>
          <w:spacing w:val="-7"/>
          <w:sz w:val="20"/>
        </w:rPr>
        <w:t xml:space="preserve"> </w:t>
      </w:r>
      <w:r>
        <w:rPr>
          <w:sz w:val="20"/>
        </w:rPr>
        <w:t>et</w:t>
      </w:r>
      <w:r>
        <w:rPr>
          <w:spacing w:val="-6"/>
          <w:sz w:val="20"/>
        </w:rPr>
        <w:t xml:space="preserve"> </w:t>
      </w:r>
      <w:r>
        <w:rPr>
          <w:sz w:val="20"/>
        </w:rPr>
        <w:t>des</w:t>
      </w:r>
      <w:r>
        <w:rPr>
          <w:spacing w:val="-7"/>
          <w:sz w:val="20"/>
        </w:rPr>
        <w:t xml:space="preserve"> </w:t>
      </w:r>
      <w:r>
        <w:rPr>
          <w:spacing w:val="-2"/>
          <w:sz w:val="20"/>
        </w:rPr>
        <w:t>quantités,</w:t>
      </w:r>
    </w:p>
    <w:p w14:paraId="26FBB916" w14:textId="77777777" w:rsidR="00D05A0D" w:rsidRDefault="00AA2A45">
      <w:pPr>
        <w:pStyle w:val="Paragraphedeliste"/>
        <w:numPr>
          <w:ilvl w:val="2"/>
          <w:numId w:val="6"/>
        </w:numPr>
        <w:tabs>
          <w:tab w:val="left" w:pos="861"/>
        </w:tabs>
        <w:spacing w:before="121"/>
        <w:rPr>
          <w:sz w:val="20"/>
        </w:rPr>
      </w:pPr>
      <w:r>
        <w:rPr>
          <w:sz w:val="20"/>
        </w:rPr>
        <w:t>Le</w:t>
      </w:r>
      <w:r>
        <w:rPr>
          <w:spacing w:val="-5"/>
          <w:sz w:val="20"/>
        </w:rPr>
        <w:t xml:space="preserve"> </w:t>
      </w:r>
      <w:r>
        <w:rPr>
          <w:sz w:val="20"/>
        </w:rPr>
        <w:t>lieu</w:t>
      </w:r>
      <w:r>
        <w:rPr>
          <w:spacing w:val="-5"/>
          <w:sz w:val="20"/>
        </w:rPr>
        <w:t xml:space="preserve"> </w:t>
      </w:r>
      <w:r>
        <w:rPr>
          <w:sz w:val="20"/>
        </w:rPr>
        <w:t>et</w:t>
      </w:r>
      <w:r>
        <w:rPr>
          <w:spacing w:val="-3"/>
          <w:sz w:val="20"/>
        </w:rPr>
        <w:t xml:space="preserve"> </w:t>
      </w:r>
      <w:r>
        <w:rPr>
          <w:sz w:val="20"/>
        </w:rPr>
        <w:t>le</w:t>
      </w:r>
      <w:r>
        <w:rPr>
          <w:spacing w:val="-3"/>
          <w:sz w:val="20"/>
        </w:rPr>
        <w:t xml:space="preserve"> </w:t>
      </w:r>
      <w:r>
        <w:rPr>
          <w:sz w:val="20"/>
        </w:rPr>
        <w:t>délai</w:t>
      </w:r>
      <w:r>
        <w:rPr>
          <w:spacing w:val="-4"/>
          <w:sz w:val="20"/>
        </w:rPr>
        <w:t xml:space="preserve"> </w:t>
      </w:r>
      <w:r>
        <w:rPr>
          <w:spacing w:val="-2"/>
          <w:sz w:val="20"/>
        </w:rPr>
        <w:t>d’exécution,</w:t>
      </w:r>
    </w:p>
    <w:p w14:paraId="26FBB917" w14:textId="77777777" w:rsidR="00D05A0D" w:rsidRDefault="00AA2A45">
      <w:pPr>
        <w:pStyle w:val="Paragraphedeliste"/>
        <w:numPr>
          <w:ilvl w:val="2"/>
          <w:numId w:val="6"/>
        </w:numPr>
        <w:tabs>
          <w:tab w:val="left" w:pos="861"/>
        </w:tabs>
        <w:spacing w:before="118"/>
        <w:ind w:right="151"/>
        <w:rPr>
          <w:sz w:val="20"/>
        </w:rPr>
      </w:pPr>
      <w:r>
        <w:rPr>
          <w:sz w:val="20"/>
        </w:rPr>
        <w:t>Le</w:t>
      </w:r>
      <w:r>
        <w:rPr>
          <w:spacing w:val="40"/>
          <w:sz w:val="20"/>
        </w:rPr>
        <w:t xml:space="preserve"> </w:t>
      </w:r>
      <w:r>
        <w:rPr>
          <w:sz w:val="20"/>
        </w:rPr>
        <w:t>prix</w:t>
      </w:r>
      <w:r>
        <w:rPr>
          <w:spacing w:val="40"/>
          <w:sz w:val="20"/>
        </w:rPr>
        <w:t xml:space="preserve"> </w:t>
      </w:r>
      <w:r>
        <w:rPr>
          <w:sz w:val="20"/>
        </w:rPr>
        <w:t>hors</w:t>
      </w:r>
      <w:r>
        <w:rPr>
          <w:spacing w:val="40"/>
          <w:sz w:val="20"/>
        </w:rPr>
        <w:t xml:space="preserve"> </w:t>
      </w:r>
      <w:r>
        <w:rPr>
          <w:sz w:val="20"/>
        </w:rPr>
        <w:t>taxes,</w:t>
      </w:r>
      <w:r>
        <w:rPr>
          <w:spacing w:val="40"/>
          <w:sz w:val="20"/>
        </w:rPr>
        <w:t xml:space="preserve"> </w:t>
      </w:r>
      <w:r>
        <w:rPr>
          <w:sz w:val="20"/>
        </w:rPr>
        <w:t>la</w:t>
      </w:r>
      <w:r>
        <w:rPr>
          <w:spacing w:val="40"/>
          <w:sz w:val="20"/>
        </w:rPr>
        <w:t xml:space="preserve"> </w:t>
      </w:r>
      <w:r>
        <w:rPr>
          <w:sz w:val="20"/>
        </w:rPr>
        <w:t>T.V.A</w:t>
      </w:r>
      <w:r>
        <w:rPr>
          <w:spacing w:val="40"/>
          <w:sz w:val="20"/>
        </w:rPr>
        <w:t xml:space="preserve"> </w:t>
      </w:r>
      <w:r>
        <w:rPr>
          <w:sz w:val="20"/>
        </w:rPr>
        <w:t>applicable</w:t>
      </w:r>
      <w:r>
        <w:rPr>
          <w:spacing w:val="40"/>
          <w:sz w:val="20"/>
        </w:rPr>
        <w:t xml:space="preserve"> </w:t>
      </w:r>
      <w:r>
        <w:rPr>
          <w:sz w:val="20"/>
        </w:rPr>
        <w:t>et</w:t>
      </w:r>
      <w:r>
        <w:rPr>
          <w:spacing w:val="40"/>
          <w:sz w:val="20"/>
        </w:rPr>
        <w:t xml:space="preserve"> </w:t>
      </w:r>
      <w:r>
        <w:rPr>
          <w:sz w:val="20"/>
        </w:rPr>
        <w:t>le</w:t>
      </w:r>
      <w:r>
        <w:rPr>
          <w:spacing w:val="40"/>
          <w:sz w:val="20"/>
        </w:rPr>
        <w:t xml:space="preserve"> </w:t>
      </w:r>
      <w:r>
        <w:rPr>
          <w:sz w:val="20"/>
        </w:rPr>
        <w:t>prix</w:t>
      </w:r>
      <w:r>
        <w:rPr>
          <w:spacing w:val="40"/>
          <w:sz w:val="20"/>
        </w:rPr>
        <w:t xml:space="preserve"> </w:t>
      </w:r>
      <w:r>
        <w:rPr>
          <w:sz w:val="20"/>
        </w:rPr>
        <w:t>toutes</w:t>
      </w:r>
      <w:r>
        <w:rPr>
          <w:spacing w:val="40"/>
          <w:sz w:val="20"/>
        </w:rPr>
        <w:t xml:space="preserve"> </w:t>
      </w:r>
      <w:r>
        <w:rPr>
          <w:sz w:val="20"/>
        </w:rPr>
        <w:t>taxes</w:t>
      </w:r>
      <w:r>
        <w:rPr>
          <w:spacing w:val="40"/>
          <w:sz w:val="20"/>
        </w:rPr>
        <w:t xml:space="preserve"> </w:t>
      </w:r>
      <w:r>
        <w:rPr>
          <w:sz w:val="20"/>
        </w:rPr>
        <w:t>comprises</w:t>
      </w:r>
      <w:r>
        <w:rPr>
          <w:spacing w:val="40"/>
          <w:sz w:val="20"/>
        </w:rPr>
        <w:t xml:space="preserve"> </w:t>
      </w:r>
      <w:r>
        <w:rPr>
          <w:sz w:val="20"/>
        </w:rPr>
        <w:t>des</w:t>
      </w:r>
      <w:r>
        <w:rPr>
          <w:spacing w:val="40"/>
          <w:sz w:val="20"/>
        </w:rPr>
        <w:t xml:space="preserve"> </w:t>
      </w:r>
      <w:r>
        <w:rPr>
          <w:sz w:val="20"/>
        </w:rPr>
        <w:t xml:space="preserve">prestations </w:t>
      </w:r>
      <w:r>
        <w:rPr>
          <w:spacing w:val="-2"/>
          <w:sz w:val="20"/>
        </w:rPr>
        <w:t>concernées,</w:t>
      </w:r>
    </w:p>
    <w:p w14:paraId="26FBB918" w14:textId="77777777" w:rsidR="00D05A0D" w:rsidRDefault="00AA2A45">
      <w:pPr>
        <w:pStyle w:val="Paragraphedeliste"/>
        <w:numPr>
          <w:ilvl w:val="2"/>
          <w:numId w:val="6"/>
        </w:numPr>
        <w:tabs>
          <w:tab w:val="left" w:pos="861"/>
        </w:tabs>
        <w:spacing w:before="121"/>
        <w:rPr>
          <w:sz w:val="20"/>
        </w:rPr>
      </w:pPr>
      <w:r>
        <w:rPr>
          <w:sz w:val="20"/>
        </w:rPr>
        <w:t>Toute</w:t>
      </w:r>
      <w:r>
        <w:rPr>
          <w:spacing w:val="-6"/>
          <w:sz w:val="20"/>
        </w:rPr>
        <w:t xml:space="preserve"> </w:t>
      </w:r>
      <w:r>
        <w:rPr>
          <w:sz w:val="20"/>
        </w:rPr>
        <w:t>précision</w:t>
      </w:r>
      <w:r>
        <w:rPr>
          <w:spacing w:val="-8"/>
          <w:sz w:val="20"/>
        </w:rPr>
        <w:t xml:space="preserve"> </w:t>
      </w:r>
      <w:r>
        <w:rPr>
          <w:sz w:val="20"/>
        </w:rPr>
        <w:t>utile</w:t>
      </w:r>
      <w:r>
        <w:rPr>
          <w:spacing w:val="-8"/>
          <w:sz w:val="20"/>
        </w:rPr>
        <w:t xml:space="preserve"> </w:t>
      </w:r>
      <w:r>
        <w:rPr>
          <w:sz w:val="20"/>
        </w:rPr>
        <w:t>à</w:t>
      </w:r>
      <w:r>
        <w:rPr>
          <w:spacing w:val="-6"/>
          <w:sz w:val="20"/>
        </w:rPr>
        <w:t xml:space="preserve"> </w:t>
      </w:r>
      <w:r>
        <w:rPr>
          <w:sz w:val="20"/>
        </w:rPr>
        <w:t>l’exécution</w:t>
      </w:r>
      <w:r>
        <w:rPr>
          <w:spacing w:val="-6"/>
          <w:sz w:val="20"/>
        </w:rPr>
        <w:t xml:space="preserve"> </w:t>
      </w:r>
      <w:r>
        <w:rPr>
          <w:sz w:val="20"/>
        </w:rPr>
        <w:t>des</w:t>
      </w:r>
      <w:r>
        <w:rPr>
          <w:spacing w:val="-7"/>
          <w:sz w:val="20"/>
        </w:rPr>
        <w:t xml:space="preserve"> </w:t>
      </w:r>
      <w:r>
        <w:rPr>
          <w:spacing w:val="-2"/>
          <w:sz w:val="20"/>
        </w:rPr>
        <w:t>prestations.</w:t>
      </w:r>
    </w:p>
    <w:p w14:paraId="26FBB919" w14:textId="77777777" w:rsidR="00D05A0D" w:rsidRDefault="00D05A0D">
      <w:pPr>
        <w:pStyle w:val="Corpsdetexte"/>
        <w:spacing w:before="11"/>
        <w:ind w:left="0"/>
      </w:pPr>
    </w:p>
    <w:p w14:paraId="26FBB91A" w14:textId="77777777" w:rsidR="00D05A0D" w:rsidRDefault="00AA2A45" w:rsidP="007F53A3">
      <w:pPr>
        <w:pStyle w:val="Titre2"/>
        <w:numPr>
          <w:ilvl w:val="1"/>
          <w:numId w:val="6"/>
        </w:numPr>
        <w:tabs>
          <w:tab w:val="left" w:pos="849"/>
        </w:tabs>
        <w:ind w:left="1134" w:hanging="567"/>
      </w:pPr>
      <w:bookmarkStart w:id="30" w:name="_Toc236998090"/>
      <w:r>
        <w:t>Calendrier</w:t>
      </w:r>
      <w:r>
        <w:rPr>
          <w:spacing w:val="-4"/>
        </w:rPr>
        <w:t xml:space="preserve"> </w:t>
      </w:r>
      <w:r>
        <w:rPr>
          <w:spacing w:val="-2"/>
        </w:rPr>
        <w:t>d’exécution</w:t>
      </w:r>
      <w:bookmarkEnd w:id="30"/>
    </w:p>
    <w:p w14:paraId="26FBB91B" w14:textId="46B92E50" w:rsidR="00D05A0D" w:rsidRDefault="00AA2A45">
      <w:pPr>
        <w:pStyle w:val="Corpsdetexte"/>
        <w:spacing w:before="119"/>
        <w:ind w:right="145"/>
        <w:jc w:val="both"/>
      </w:pPr>
      <w:r>
        <w:t>Outre les dates des différentes manifestations mentionnées au 5.3 ci-dessus, le calendrier d’exécution des prestations est celui fourni par les candidats. En tout état de cause, les stands doivent être opérationnels la veille du début de chaque manifestation.</w:t>
      </w:r>
    </w:p>
    <w:p w14:paraId="26FBB91C" w14:textId="77777777" w:rsidR="00D05A0D" w:rsidRDefault="00D05A0D">
      <w:pPr>
        <w:pStyle w:val="Corpsdetexte"/>
        <w:spacing w:before="11"/>
        <w:ind w:left="0"/>
      </w:pPr>
    </w:p>
    <w:p w14:paraId="26FBB91D" w14:textId="3D508C3A" w:rsidR="00D05A0D" w:rsidRDefault="00AA2A45" w:rsidP="007F53A3">
      <w:pPr>
        <w:pStyle w:val="Titre2"/>
        <w:numPr>
          <w:ilvl w:val="1"/>
          <w:numId w:val="6"/>
        </w:numPr>
        <w:tabs>
          <w:tab w:val="left" w:pos="849"/>
        </w:tabs>
        <w:ind w:left="1134" w:hanging="567"/>
      </w:pPr>
      <w:bookmarkStart w:id="31" w:name="_Toc236998091"/>
      <w:r>
        <w:t>Lieux</w:t>
      </w:r>
      <w:r>
        <w:rPr>
          <w:spacing w:val="-4"/>
        </w:rPr>
        <w:t xml:space="preserve"> </w:t>
      </w:r>
      <w:r>
        <w:rPr>
          <w:spacing w:val="-2"/>
        </w:rPr>
        <w:t>d’</w:t>
      </w:r>
      <w:r w:rsidR="00851F05">
        <w:rPr>
          <w:spacing w:val="-2"/>
        </w:rPr>
        <w:t>exécution</w:t>
      </w:r>
      <w:bookmarkEnd w:id="31"/>
    </w:p>
    <w:p w14:paraId="26FBB91E" w14:textId="2202341C" w:rsidR="00D05A0D" w:rsidRDefault="00BC25DD">
      <w:pPr>
        <w:pStyle w:val="Corpsdetexte"/>
        <w:spacing w:before="119"/>
        <w:jc w:val="both"/>
      </w:pPr>
      <w:r>
        <w:t>L</w:t>
      </w:r>
      <w:r w:rsidR="00AA2A45">
        <w:t>es</w:t>
      </w:r>
      <w:r w:rsidR="00AA2A45">
        <w:rPr>
          <w:spacing w:val="-5"/>
        </w:rPr>
        <w:t xml:space="preserve"> </w:t>
      </w:r>
      <w:r w:rsidR="00AA2A45">
        <w:t>prestations</w:t>
      </w:r>
      <w:r w:rsidR="00AA2A45">
        <w:rPr>
          <w:spacing w:val="-6"/>
        </w:rPr>
        <w:t xml:space="preserve"> </w:t>
      </w:r>
      <w:r w:rsidR="00AA2A45">
        <w:t>se</w:t>
      </w:r>
      <w:r w:rsidR="00AA2A45">
        <w:rPr>
          <w:spacing w:val="-6"/>
        </w:rPr>
        <w:t xml:space="preserve"> </w:t>
      </w:r>
      <w:r w:rsidR="00AA2A45">
        <w:t>dérouleront</w:t>
      </w:r>
      <w:r w:rsidR="00AA2A45">
        <w:rPr>
          <w:spacing w:val="-7"/>
        </w:rPr>
        <w:t xml:space="preserve"> </w:t>
      </w:r>
      <w:r w:rsidR="00AA2A45">
        <w:rPr>
          <w:spacing w:val="-10"/>
        </w:rPr>
        <w:t>:</w:t>
      </w:r>
    </w:p>
    <w:p w14:paraId="26FBB91F" w14:textId="77777777" w:rsidR="00D05A0D" w:rsidRPr="00BC25DD" w:rsidRDefault="00AA2A45">
      <w:pPr>
        <w:pStyle w:val="Paragraphedeliste"/>
        <w:numPr>
          <w:ilvl w:val="2"/>
          <w:numId w:val="6"/>
        </w:numPr>
        <w:tabs>
          <w:tab w:val="left" w:pos="861"/>
        </w:tabs>
        <w:spacing w:before="120"/>
        <w:rPr>
          <w:sz w:val="20"/>
        </w:rPr>
      </w:pPr>
      <w:r>
        <w:rPr>
          <w:sz w:val="20"/>
        </w:rPr>
        <w:t>A</w:t>
      </w:r>
      <w:r>
        <w:rPr>
          <w:spacing w:val="-9"/>
          <w:sz w:val="20"/>
        </w:rPr>
        <w:t xml:space="preserve"> </w:t>
      </w:r>
      <w:r>
        <w:rPr>
          <w:sz w:val="20"/>
        </w:rPr>
        <w:t>Clermont-Ferrand</w:t>
      </w:r>
      <w:r>
        <w:rPr>
          <w:spacing w:val="-6"/>
          <w:sz w:val="20"/>
        </w:rPr>
        <w:t xml:space="preserve"> </w:t>
      </w:r>
      <w:r>
        <w:rPr>
          <w:sz w:val="20"/>
        </w:rPr>
        <w:t>pour</w:t>
      </w:r>
      <w:r>
        <w:rPr>
          <w:spacing w:val="-8"/>
          <w:sz w:val="20"/>
        </w:rPr>
        <w:t xml:space="preserve"> </w:t>
      </w:r>
      <w:r>
        <w:rPr>
          <w:sz w:val="20"/>
        </w:rPr>
        <w:t>le</w:t>
      </w:r>
      <w:r>
        <w:rPr>
          <w:spacing w:val="-7"/>
          <w:sz w:val="20"/>
        </w:rPr>
        <w:t xml:space="preserve"> </w:t>
      </w:r>
      <w:r>
        <w:rPr>
          <w:sz w:val="20"/>
        </w:rPr>
        <w:t>Marché</w:t>
      </w:r>
      <w:r>
        <w:rPr>
          <w:spacing w:val="-7"/>
          <w:sz w:val="20"/>
        </w:rPr>
        <w:t xml:space="preserve"> </w:t>
      </w:r>
      <w:r>
        <w:rPr>
          <w:sz w:val="20"/>
        </w:rPr>
        <w:t>international</w:t>
      </w:r>
      <w:r>
        <w:rPr>
          <w:spacing w:val="-7"/>
          <w:sz w:val="20"/>
        </w:rPr>
        <w:t xml:space="preserve"> </w:t>
      </w:r>
      <w:r>
        <w:rPr>
          <w:sz w:val="20"/>
        </w:rPr>
        <w:t>de</w:t>
      </w:r>
      <w:r>
        <w:rPr>
          <w:spacing w:val="-9"/>
          <w:sz w:val="20"/>
        </w:rPr>
        <w:t xml:space="preserve"> </w:t>
      </w:r>
      <w:r>
        <w:rPr>
          <w:sz w:val="20"/>
        </w:rPr>
        <w:t>court</w:t>
      </w:r>
      <w:r>
        <w:rPr>
          <w:spacing w:val="-9"/>
          <w:sz w:val="20"/>
        </w:rPr>
        <w:t xml:space="preserve"> </w:t>
      </w:r>
      <w:r>
        <w:rPr>
          <w:sz w:val="20"/>
        </w:rPr>
        <w:t>métrage</w:t>
      </w:r>
      <w:r>
        <w:rPr>
          <w:spacing w:val="-9"/>
          <w:sz w:val="20"/>
        </w:rPr>
        <w:t xml:space="preserve"> </w:t>
      </w:r>
      <w:r>
        <w:rPr>
          <w:spacing w:val="-10"/>
          <w:sz w:val="20"/>
        </w:rPr>
        <w:t>;</w:t>
      </w:r>
    </w:p>
    <w:p w14:paraId="174DDE77" w14:textId="44D162F1" w:rsidR="00BC25DD" w:rsidRPr="00851F05" w:rsidRDefault="00BC25DD">
      <w:pPr>
        <w:pStyle w:val="Paragraphedeliste"/>
        <w:numPr>
          <w:ilvl w:val="2"/>
          <w:numId w:val="6"/>
        </w:numPr>
        <w:tabs>
          <w:tab w:val="left" w:pos="861"/>
        </w:tabs>
        <w:spacing w:before="120"/>
        <w:rPr>
          <w:sz w:val="20"/>
        </w:rPr>
      </w:pPr>
      <w:r>
        <w:rPr>
          <w:spacing w:val="-10"/>
          <w:sz w:val="20"/>
        </w:rPr>
        <w:t xml:space="preserve">A Paris pour le </w:t>
      </w:r>
      <w:r w:rsidR="00851F05">
        <w:rPr>
          <w:spacing w:val="-10"/>
          <w:sz w:val="20"/>
        </w:rPr>
        <w:t xml:space="preserve">Paris Images </w:t>
      </w:r>
    </w:p>
    <w:p w14:paraId="79DCD731" w14:textId="7A7D9CE9" w:rsidR="00851F05" w:rsidRDefault="00851F05">
      <w:pPr>
        <w:pStyle w:val="Paragraphedeliste"/>
        <w:numPr>
          <w:ilvl w:val="2"/>
          <w:numId w:val="6"/>
        </w:numPr>
        <w:tabs>
          <w:tab w:val="left" w:pos="861"/>
        </w:tabs>
        <w:spacing w:before="120"/>
        <w:rPr>
          <w:sz w:val="20"/>
        </w:rPr>
      </w:pPr>
      <w:r>
        <w:rPr>
          <w:spacing w:val="-10"/>
          <w:sz w:val="20"/>
        </w:rPr>
        <w:t>A Cannes pour l</w:t>
      </w:r>
      <w:r w:rsidRPr="00851F05">
        <w:rPr>
          <w:spacing w:val="-10"/>
          <w:sz w:val="20"/>
        </w:rPr>
        <w:t xml:space="preserve">e </w:t>
      </w:r>
      <w:r>
        <w:rPr>
          <w:spacing w:val="-10"/>
          <w:sz w:val="20"/>
        </w:rPr>
        <w:t>V</w:t>
      </w:r>
      <w:r w:rsidRPr="00851F05">
        <w:rPr>
          <w:spacing w:val="-10"/>
          <w:sz w:val="20"/>
        </w:rPr>
        <w:t>illage international du Festival de Cannes (FIF)</w:t>
      </w:r>
    </w:p>
    <w:p w14:paraId="26FBB920" w14:textId="77777777" w:rsidR="00D05A0D" w:rsidRDefault="00AA2A45">
      <w:pPr>
        <w:pStyle w:val="Paragraphedeliste"/>
        <w:numPr>
          <w:ilvl w:val="2"/>
          <w:numId w:val="6"/>
        </w:numPr>
        <w:tabs>
          <w:tab w:val="left" w:pos="861"/>
        </w:tabs>
        <w:spacing w:before="121"/>
        <w:rPr>
          <w:sz w:val="20"/>
        </w:rPr>
      </w:pPr>
      <w:r>
        <w:rPr>
          <w:sz w:val="20"/>
        </w:rPr>
        <w:t>A</w:t>
      </w:r>
      <w:r>
        <w:rPr>
          <w:spacing w:val="-8"/>
          <w:sz w:val="20"/>
        </w:rPr>
        <w:t xml:space="preserve"> </w:t>
      </w:r>
      <w:r>
        <w:rPr>
          <w:sz w:val="20"/>
        </w:rPr>
        <w:t>Annecy</w:t>
      </w:r>
      <w:r>
        <w:rPr>
          <w:spacing w:val="-7"/>
          <w:sz w:val="20"/>
        </w:rPr>
        <w:t xml:space="preserve"> </w:t>
      </w:r>
      <w:r>
        <w:rPr>
          <w:sz w:val="20"/>
        </w:rPr>
        <w:t>pour</w:t>
      </w:r>
      <w:r>
        <w:rPr>
          <w:spacing w:val="-7"/>
          <w:sz w:val="20"/>
        </w:rPr>
        <w:t xml:space="preserve"> </w:t>
      </w:r>
      <w:r>
        <w:rPr>
          <w:sz w:val="20"/>
        </w:rPr>
        <w:t>le</w:t>
      </w:r>
      <w:r>
        <w:rPr>
          <w:spacing w:val="-8"/>
          <w:sz w:val="20"/>
        </w:rPr>
        <w:t xml:space="preserve"> </w:t>
      </w:r>
      <w:r>
        <w:rPr>
          <w:sz w:val="20"/>
        </w:rPr>
        <w:t>Marché</w:t>
      </w:r>
      <w:r>
        <w:rPr>
          <w:spacing w:val="-8"/>
          <w:sz w:val="20"/>
        </w:rPr>
        <w:t xml:space="preserve"> </w:t>
      </w:r>
      <w:r>
        <w:rPr>
          <w:sz w:val="20"/>
        </w:rPr>
        <w:t>international</w:t>
      </w:r>
      <w:r>
        <w:rPr>
          <w:spacing w:val="-9"/>
          <w:sz w:val="20"/>
        </w:rPr>
        <w:t xml:space="preserve"> </w:t>
      </w:r>
      <w:r>
        <w:rPr>
          <w:sz w:val="20"/>
        </w:rPr>
        <w:t>du</w:t>
      </w:r>
      <w:r>
        <w:rPr>
          <w:spacing w:val="-6"/>
          <w:sz w:val="20"/>
        </w:rPr>
        <w:t xml:space="preserve"> </w:t>
      </w:r>
      <w:r>
        <w:rPr>
          <w:sz w:val="20"/>
        </w:rPr>
        <w:t>film</w:t>
      </w:r>
      <w:r>
        <w:rPr>
          <w:spacing w:val="-6"/>
          <w:sz w:val="20"/>
        </w:rPr>
        <w:t xml:space="preserve"> </w:t>
      </w:r>
      <w:r>
        <w:rPr>
          <w:sz w:val="20"/>
        </w:rPr>
        <w:t>d’animation</w:t>
      </w:r>
      <w:r>
        <w:rPr>
          <w:spacing w:val="-6"/>
          <w:sz w:val="20"/>
        </w:rPr>
        <w:t xml:space="preserve"> </w:t>
      </w:r>
      <w:r>
        <w:rPr>
          <w:spacing w:val="-10"/>
          <w:sz w:val="20"/>
        </w:rPr>
        <w:t>;</w:t>
      </w:r>
    </w:p>
    <w:p w14:paraId="26FBB921" w14:textId="77777777" w:rsidR="00D05A0D" w:rsidRDefault="00AA2A45">
      <w:pPr>
        <w:pStyle w:val="Paragraphedeliste"/>
        <w:numPr>
          <w:ilvl w:val="2"/>
          <w:numId w:val="6"/>
        </w:numPr>
        <w:tabs>
          <w:tab w:val="left" w:pos="861"/>
        </w:tabs>
        <w:spacing w:before="121"/>
        <w:rPr>
          <w:sz w:val="20"/>
        </w:rPr>
      </w:pPr>
      <w:r>
        <w:rPr>
          <w:sz w:val="20"/>
        </w:rPr>
        <w:t>A</w:t>
      </w:r>
      <w:r>
        <w:rPr>
          <w:spacing w:val="-7"/>
          <w:sz w:val="20"/>
        </w:rPr>
        <w:t xml:space="preserve"> </w:t>
      </w:r>
      <w:r>
        <w:rPr>
          <w:sz w:val="20"/>
        </w:rPr>
        <w:t>Deauville</w:t>
      </w:r>
      <w:r>
        <w:rPr>
          <w:spacing w:val="-7"/>
          <w:sz w:val="20"/>
        </w:rPr>
        <w:t xml:space="preserve"> </w:t>
      </w:r>
      <w:r>
        <w:rPr>
          <w:sz w:val="20"/>
        </w:rPr>
        <w:t>pour</w:t>
      </w:r>
      <w:r>
        <w:rPr>
          <w:spacing w:val="-7"/>
          <w:sz w:val="20"/>
        </w:rPr>
        <w:t xml:space="preserve"> </w:t>
      </w:r>
      <w:r>
        <w:rPr>
          <w:sz w:val="20"/>
        </w:rPr>
        <w:t>le</w:t>
      </w:r>
      <w:r>
        <w:rPr>
          <w:spacing w:val="-7"/>
          <w:sz w:val="20"/>
        </w:rPr>
        <w:t xml:space="preserve"> </w:t>
      </w:r>
      <w:r>
        <w:rPr>
          <w:sz w:val="20"/>
        </w:rPr>
        <w:t>Congrès</w:t>
      </w:r>
      <w:r>
        <w:rPr>
          <w:spacing w:val="-6"/>
          <w:sz w:val="20"/>
        </w:rPr>
        <w:t xml:space="preserve"> </w:t>
      </w:r>
      <w:r>
        <w:rPr>
          <w:sz w:val="20"/>
        </w:rPr>
        <w:t>de</w:t>
      </w:r>
      <w:r>
        <w:rPr>
          <w:spacing w:val="-8"/>
          <w:sz w:val="20"/>
        </w:rPr>
        <w:t xml:space="preserve"> </w:t>
      </w:r>
      <w:r>
        <w:rPr>
          <w:sz w:val="20"/>
        </w:rPr>
        <w:t>la</w:t>
      </w:r>
      <w:r>
        <w:rPr>
          <w:spacing w:val="-7"/>
          <w:sz w:val="20"/>
        </w:rPr>
        <w:t xml:space="preserve"> </w:t>
      </w:r>
      <w:r>
        <w:rPr>
          <w:sz w:val="20"/>
        </w:rPr>
        <w:t>Fédération</w:t>
      </w:r>
      <w:r>
        <w:rPr>
          <w:spacing w:val="-6"/>
          <w:sz w:val="20"/>
        </w:rPr>
        <w:t xml:space="preserve"> </w:t>
      </w:r>
      <w:r>
        <w:rPr>
          <w:sz w:val="20"/>
        </w:rPr>
        <w:t>nationale</w:t>
      </w:r>
      <w:r>
        <w:rPr>
          <w:spacing w:val="-7"/>
          <w:sz w:val="20"/>
        </w:rPr>
        <w:t xml:space="preserve"> </w:t>
      </w:r>
      <w:r>
        <w:rPr>
          <w:sz w:val="20"/>
        </w:rPr>
        <w:t>des</w:t>
      </w:r>
      <w:r>
        <w:rPr>
          <w:spacing w:val="-6"/>
          <w:sz w:val="20"/>
        </w:rPr>
        <w:t xml:space="preserve"> </w:t>
      </w:r>
      <w:r>
        <w:rPr>
          <w:sz w:val="20"/>
        </w:rPr>
        <w:t>cinémas</w:t>
      </w:r>
      <w:r>
        <w:rPr>
          <w:spacing w:val="-6"/>
          <w:sz w:val="20"/>
        </w:rPr>
        <w:t xml:space="preserve"> </w:t>
      </w:r>
      <w:r>
        <w:rPr>
          <w:spacing w:val="-2"/>
          <w:sz w:val="20"/>
        </w:rPr>
        <w:t>français.</w:t>
      </w:r>
    </w:p>
    <w:p w14:paraId="7A912DB7" w14:textId="25F9AD23" w:rsidR="00771EB8" w:rsidRPr="008E212E" w:rsidRDefault="008E212E" w:rsidP="00BB61AB">
      <w:pPr>
        <w:pStyle w:val="Corpsdetexte"/>
        <w:spacing w:before="118"/>
        <w:ind w:right="147"/>
        <w:jc w:val="both"/>
      </w:pPr>
      <w:r w:rsidRPr="008E212E">
        <w:t>Le CNC pourra également confier au titulaire des prestations dans le cadre de manifestations organisées sur d'autres sites en France métropolitaine</w:t>
      </w:r>
      <w:r w:rsidR="00A97407">
        <w:t>, en fonction de ses besoins</w:t>
      </w:r>
      <w:r w:rsidRPr="008E212E">
        <w:t>.</w:t>
      </w:r>
    </w:p>
    <w:p w14:paraId="26FBB924" w14:textId="2A6D39BA" w:rsidR="00D05A0D" w:rsidRDefault="00A97407" w:rsidP="00BB61AB">
      <w:pPr>
        <w:pStyle w:val="Corpsdetexte"/>
        <w:spacing w:before="118"/>
        <w:ind w:right="147"/>
        <w:jc w:val="both"/>
      </w:pPr>
      <w:r w:rsidRPr="00A97407">
        <w:t>Le CNC pourra également solliciter le titulaire pour la réalisation de prestations à l’étranger, notamment à Berlin, Londres ou Cologne. Ces prestations, qui ne constituent pas un besoin identifié à ce stade, feront l’objet d’un devis puis, en cas d’acceptation par le CNC, d’un bon de commande, dans les conditions prévues à l’article 7 « Prestations sur devis ».</w:t>
      </w:r>
    </w:p>
    <w:p w14:paraId="74E2EA07" w14:textId="77777777" w:rsidR="00771EB8" w:rsidRDefault="00771EB8">
      <w:pPr>
        <w:pStyle w:val="Corpsdetexte"/>
        <w:spacing w:before="11"/>
        <w:ind w:left="0"/>
      </w:pPr>
    </w:p>
    <w:p w14:paraId="26FBB925" w14:textId="77777777" w:rsidR="00D05A0D" w:rsidRDefault="00AA2A45" w:rsidP="007F53A3">
      <w:pPr>
        <w:pStyle w:val="Titre2"/>
        <w:numPr>
          <w:ilvl w:val="1"/>
          <w:numId w:val="6"/>
        </w:numPr>
        <w:tabs>
          <w:tab w:val="left" w:pos="849"/>
        </w:tabs>
        <w:ind w:left="1134" w:hanging="567"/>
      </w:pPr>
      <w:bookmarkStart w:id="32" w:name="_Toc236998092"/>
      <w:r>
        <w:t>Annulation</w:t>
      </w:r>
      <w:r>
        <w:rPr>
          <w:spacing w:val="-8"/>
        </w:rPr>
        <w:t xml:space="preserve"> </w:t>
      </w:r>
      <w:r>
        <w:t>d’une</w:t>
      </w:r>
      <w:r>
        <w:rPr>
          <w:spacing w:val="-8"/>
        </w:rPr>
        <w:t xml:space="preserve"> </w:t>
      </w:r>
      <w:r>
        <w:rPr>
          <w:spacing w:val="-2"/>
        </w:rPr>
        <w:t>manifestation</w:t>
      </w:r>
      <w:bookmarkEnd w:id="32"/>
    </w:p>
    <w:p w14:paraId="26FBB926" w14:textId="77777777" w:rsidR="00D05A0D" w:rsidRDefault="00AA2A45">
      <w:pPr>
        <w:pStyle w:val="Corpsdetexte"/>
        <w:spacing w:before="119"/>
        <w:ind w:right="150"/>
        <w:jc w:val="both"/>
      </w:pPr>
      <w:r>
        <w:t>Chaque manifestation peut être annulée jusqu’à 48 heures avant sa tenue. Le bon de commande correspondant sera alors également annulé.</w:t>
      </w:r>
    </w:p>
    <w:p w14:paraId="26FBB927" w14:textId="3042BFD7" w:rsidR="00D05A0D" w:rsidRDefault="00AA2A45" w:rsidP="00BB61AB">
      <w:pPr>
        <w:pStyle w:val="Corpsdetexte"/>
        <w:spacing w:before="119"/>
        <w:ind w:right="150"/>
        <w:jc w:val="both"/>
      </w:pPr>
      <w:r>
        <w:t>Le</w:t>
      </w:r>
      <w:r w:rsidRPr="00BB61AB">
        <w:t xml:space="preserve"> </w:t>
      </w:r>
      <w:r>
        <w:t>cas</w:t>
      </w:r>
      <w:r w:rsidRPr="00BB61AB">
        <w:t xml:space="preserve"> </w:t>
      </w:r>
      <w:r>
        <w:t>échéant,</w:t>
      </w:r>
      <w:r w:rsidRPr="00BB61AB">
        <w:t xml:space="preserve"> </w:t>
      </w:r>
      <w:r w:rsidR="008E212E" w:rsidRPr="00BB61AB">
        <w:t>Le titulaire a droit au remboursement des seuls frais de préparation directement engagés, nécessaires à l'exécution des prestations et dûment justifiés, dans la mesure où ils ne peuvent être évités ou récupérés.</w:t>
      </w:r>
    </w:p>
    <w:p w14:paraId="26FBB928" w14:textId="77777777" w:rsidR="00D05A0D" w:rsidRDefault="00D05A0D">
      <w:pPr>
        <w:pStyle w:val="Corpsdetexte"/>
        <w:spacing w:before="11"/>
        <w:ind w:left="0"/>
      </w:pPr>
    </w:p>
    <w:p w14:paraId="26FBB929" w14:textId="77777777" w:rsidR="00D05A0D" w:rsidRDefault="00AA2A45" w:rsidP="007F53A3">
      <w:pPr>
        <w:pStyle w:val="Titre2"/>
        <w:numPr>
          <w:ilvl w:val="1"/>
          <w:numId w:val="6"/>
        </w:numPr>
        <w:tabs>
          <w:tab w:val="left" w:pos="849"/>
        </w:tabs>
        <w:ind w:left="1134" w:hanging="567"/>
      </w:pPr>
      <w:bookmarkStart w:id="33" w:name="_Toc236998093"/>
      <w:r>
        <w:t>Autres</w:t>
      </w:r>
      <w:r>
        <w:rPr>
          <w:spacing w:val="-6"/>
        </w:rPr>
        <w:t xml:space="preserve"> </w:t>
      </w:r>
      <w:r>
        <w:t>conditions</w:t>
      </w:r>
      <w:r>
        <w:rPr>
          <w:spacing w:val="-5"/>
        </w:rPr>
        <w:t xml:space="preserve"> </w:t>
      </w:r>
      <w:r>
        <w:rPr>
          <w:spacing w:val="-2"/>
        </w:rPr>
        <w:t>particulières</w:t>
      </w:r>
      <w:bookmarkEnd w:id="33"/>
    </w:p>
    <w:p w14:paraId="26FBB92A" w14:textId="77777777" w:rsidR="00D05A0D" w:rsidRDefault="00AA2A45">
      <w:pPr>
        <w:pStyle w:val="Corpsdetexte"/>
        <w:spacing w:before="119"/>
        <w:ind w:right="155"/>
        <w:jc w:val="both"/>
      </w:pPr>
      <w:r>
        <w:t>Le titulaire assure à sa charge et sous sa responsabilité la livraison des matériels, les montages et les mises en place. Tout matériel défectueux doit être remplacé et pris en charge par le titulaire.</w:t>
      </w:r>
    </w:p>
    <w:p w14:paraId="26FBB92B" w14:textId="000F54E0" w:rsidR="00D05A0D" w:rsidRDefault="00AA2A45">
      <w:pPr>
        <w:pStyle w:val="Corpsdetexte"/>
        <w:ind w:right="149"/>
        <w:jc w:val="both"/>
      </w:pPr>
      <w:r>
        <w:t>Le titulaire doit assurer à la fin des manifestations la livraison au CNC du matériel restant (publications, matériel</w:t>
      </w:r>
      <w:r>
        <w:rPr>
          <w:spacing w:val="-3"/>
        </w:rPr>
        <w:t xml:space="preserve"> </w:t>
      </w:r>
      <w:r>
        <w:t>de</w:t>
      </w:r>
      <w:r>
        <w:rPr>
          <w:spacing w:val="-2"/>
        </w:rPr>
        <w:t xml:space="preserve"> </w:t>
      </w:r>
      <w:r>
        <w:t>communication</w:t>
      </w:r>
      <w:r>
        <w:rPr>
          <w:spacing w:val="-3"/>
        </w:rPr>
        <w:t xml:space="preserve"> </w:t>
      </w:r>
      <w:r>
        <w:t>divers)</w:t>
      </w:r>
      <w:r>
        <w:rPr>
          <w:spacing w:val="-3"/>
        </w:rPr>
        <w:t xml:space="preserve"> </w:t>
      </w:r>
      <w:r>
        <w:t>et</w:t>
      </w:r>
      <w:r>
        <w:rPr>
          <w:spacing w:val="-4"/>
        </w:rPr>
        <w:t xml:space="preserve"> </w:t>
      </w:r>
      <w:r>
        <w:t>le</w:t>
      </w:r>
      <w:r>
        <w:rPr>
          <w:spacing w:val="-4"/>
        </w:rPr>
        <w:t xml:space="preserve"> </w:t>
      </w:r>
      <w:r>
        <w:t>décharger</w:t>
      </w:r>
      <w:r>
        <w:rPr>
          <w:spacing w:val="-1"/>
        </w:rPr>
        <w:t xml:space="preserve"> </w:t>
      </w:r>
      <w:r>
        <w:t>dans</w:t>
      </w:r>
      <w:r>
        <w:rPr>
          <w:spacing w:val="-3"/>
        </w:rPr>
        <w:t xml:space="preserve"> </w:t>
      </w:r>
      <w:r>
        <w:t>la</w:t>
      </w:r>
      <w:r>
        <w:rPr>
          <w:spacing w:val="-2"/>
        </w:rPr>
        <w:t xml:space="preserve"> </w:t>
      </w:r>
      <w:r>
        <w:t>salle</w:t>
      </w:r>
      <w:r>
        <w:rPr>
          <w:spacing w:val="-2"/>
        </w:rPr>
        <w:t xml:space="preserve"> </w:t>
      </w:r>
      <w:r>
        <w:t>dédiée</w:t>
      </w:r>
      <w:r>
        <w:rPr>
          <w:spacing w:val="-4"/>
        </w:rPr>
        <w:t xml:space="preserve"> </w:t>
      </w:r>
      <w:r>
        <w:t>à</w:t>
      </w:r>
      <w:r>
        <w:rPr>
          <w:spacing w:val="-5"/>
        </w:rPr>
        <w:t xml:space="preserve"> </w:t>
      </w:r>
      <w:r>
        <w:t>ce</w:t>
      </w:r>
      <w:r>
        <w:rPr>
          <w:spacing w:val="-2"/>
        </w:rPr>
        <w:t xml:space="preserve"> </w:t>
      </w:r>
      <w:r>
        <w:t>matériel</w:t>
      </w:r>
      <w:r>
        <w:rPr>
          <w:spacing w:val="-5"/>
        </w:rPr>
        <w:t xml:space="preserve"> </w:t>
      </w:r>
      <w:r>
        <w:t>au</w:t>
      </w:r>
      <w:r>
        <w:rPr>
          <w:spacing w:val="-4"/>
        </w:rPr>
        <w:t xml:space="preserve"> </w:t>
      </w:r>
      <w:r>
        <w:t>sein</w:t>
      </w:r>
      <w:r>
        <w:rPr>
          <w:spacing w:val="-4"/>
        </w:rPr>
        <w:t xml:space="preserve"> </w:t>
      </w:r>
      <w:r>
        <w:t>du</w:t>
      </w:r>
      <w:r>
        <w:rPr>
          <w:spacing w:val="-4"/>
        </w:rPr>
        <w:t xml:space="preserve"> </w:t>
      </w:r>
      <w:r>
        <w:t>CNC et en liaison avec la direction de la communication</w:t>
      </w:r>
      <w:r w:rsidR="00D86965">
        <w:t xml:space="preserve">. Le titulaire pourra occasionnellement être amené à apporter </w:t>
      </w:r>
      <w:r w:rsidR="00A965A4">
        <w:t xml:space="preserve">sur le lieu de manifestation quelques consommables depuis le CNC. </w:t>
      </w:r>
    </w:p>
    <w:p w14:paraId="26FBB92C" w14:textId="77777777" w:rsidR="00D05A0D" w:rsidRDefault="00D05A0D">
      <w:pPr>
        <w:pStyle w:val="Corpsdetexte"/>
        <w:spacing w:before="9"/>
        <w:ind w:left="0"/>
      </w:pPr>
    </w:p>
    <w:p w14:paraId="634097EF" w14:textId="77777777" w:rsidR="00AD03D9" w:rsidRDefault="00AD03D9">
      <w:pPr>
        <w:pStyle w:val="Corpsdetexte"/>
        <w:spacing w:before="9"/>
        <w:ind w:left="0"/>
      </w:pPr>
    </w:p>
    <w:p w14:paraId="7EB6F498" w14:textId="77777777" w:rsidR="00AD03D9" w:rsidRDefault="00AD03D9">
      <w:pPr>
        <w:pStyle w:val="Corpsdetexte"/>
        <w:spacing w:before="9"/>
        <w:ind w:left="0"/>
      </w:pPr>
    </w:p>
    <w:p w14:paraId="26FBB92D" w14:textId="77777777" w:rsidR="00D05A0D" w:rsidRDefault="00AA2A45" w:rsidP="007F53A3">
      <w:pPr>
        <w:pStyle w:val="Titre2"/>
        <w:numPr>
          <w:ilvl w:val="1"/>
          <w:numId w:val="6"/>
        </w:numPr>
        <w:tabs>
          <w:tab w:val="left" w:pos="849"/>
        </w:tabs>
        <w:ind w:left="1134" w:hanging="567"/>
      </w:pPr>
      <w:bookmarkStart w:id="34" w:name="_Toc236998094"/>
      <w:r>
        <w:lastRenderedPageBreak/>
        <w:t>Garantie</w:t>
      </w:r>
      <w:r>
        <w:rPr>
          <w:spacing w:val="-6"/>
        </w:rPr>
        <w:t xml:space="preserve"> </w:t>
      </w:r>
      <w:r>
        <w:rPr>
          <w:spacing w:val="-2"/>
        </w:rPr>
        <w:t>d’éviction</w:t>
      </w:r>
      <w:bookmarkEnd w:id="34"/>
    </w:p>
    <w:p w14:paraId="214B2088" w14:textId="77777777" w:rsidR="00614175" w:rsidRDefault="00AA2A45" w:rsidP="00614175">
      <w:pPr>
        <w:pStyle w:val="Corpsdetexte"/>
        <w:spacing w:before="119"/>
        <w:ind w:right="145"/>
        <w:jc w:val="both"/>
        <w:rPr>
          <w:spacing w:val="-7"/>
        </w:rPr>
      </w:pPr>
      <w:r>
        <w:t>Le</w:t>
      </w:r>
      <w:r>
        <w:rPr>
          <w:spacing w:val="-8"/>
        </w:rPr>
        <w:t xml:space="preserve"> </w:t>
      </w:r>
      <w:r>
        <w:t>titulaire</w:t>
      </w:r>
      <w:r>
        <w:rPr>
          <w:spacing w:val="-5"/>
        </w:rPr>
        <w:t xml:space="preserve"> </w:t>
      </w:r>
      <w:r>
        <w:t>garantit</w:t>
      </w:r>
      <w:r>
        <w:rPr>
          <w:spacing w:val="-5"/>
        </w:rPr>
        <w:t xml:space="preserve"> </w:t>
      </w:r>
      <w:r>
        <w:t>au</w:t>
      </w:r>
      <w:r>
        <w:rPr>
          <w:spacing w:val="-8"/>
        </w:rPr>
        <w:t xml:space="preserve"> </w:t>
      </w:r>
      <w:r>
        <w:t>CNC</w:t>
      </w:r>
      <w:r>
        <w:rPr>
          <w:spacing w:val="-5"/>
        </w:rPr>
        <w:t xml:space="preserve"> </w:t>
      </w:r>
      <w:r>
        <w:t>qu’il</w:t>
      </w:r>
      <w:r>
        <w:rPr>
          <w:spacing w:val="-6"/>
        </w:rPr>
        <w:t xml:space="preserve"> </w:t>
      </w:r>
      <w:r>
        <w:t>détient</w:t>
      </w:r>
      <w:r>
        <w:rPr>
          <w:spacing w:val="-5"/>
        </w:rPr>
        <w:t xml:space="preserve"> </w:t>
      </w:r>
      <w:r>
        <w:t>l’intégralité</w:t>
      </w:r>
      <w:r>
        <w:rPr>
          <w:spacing w:val="-8"/>
        </w:rPr>
        <w:t xml:space="preserve"> </w:t>
      </w:r>
      <w:r>
        <w:t>des</w:t>
      </w:r>
      <w:r>
        <w:rPr>
          <w:spacing w:val="-4"/>
        </w:rPr>
        <w:t xml:space="preserve"> </w:t>
      </w:r>
      <w:r>
        <w:t>droits</w:t>
      </w:r>
      <w:r>
        <w:rPr>
          <w:spacing w:val="-6"/>
        </w:rPr>
        <w:t xml:space="preserve"> </w:t>
      </w:r>
      <w:r>
        <w:t>nécessaire</w:t>
      </w:r>
      <w:r>
        <w:rPr>
          <w:spacing w:val="-8"/>
        </w:rPr>
        <w:t xml:space="preserve"> </w:t>
      </w:r>
      <w:r>
        <w:t>à</w:t>
      </w:r>
      <w:r>
        <w:rPr>
          <w:spacing w:val="-5"/>
        </w:rPr>
        <w:t xml:space="preserve"> </w:t>
      </w:r>
      <w:r>
        <w:t>la</w:t>
      </w:r>
      <w:r>
        <w:rPr>
          <w:spacing w:val="-8"/>
        </w:rPr>
        <w:t xml:space="preserve"> </w:t>
      </w:r>
      <w:r>
        <w:t>réalisation</w:t>
      </w:r>
      <w:r>
        <w:rPr>
          <w:spacing w:val="-8"/>
        </w:rPr>
        <w:t xml:space="preserve"> </w:t>
      </w:r>
      <w:r>
        <w:t>des</w:t>
      </w:r>
      <w:r>
        <w:rPr>
          <w:spacing w:val="-6"/>
        </w:rPr>
        <w:t xml:space="preserve"> </w:t>
      </w:r>
      <w:r>
        <w:t>prestations, et notamment les droits de propriété intellectuelle et/ou industrielle. Il garantit que les prestations ne constituent</w:t>
      </w:r>
      <w:r>
        <w:rPr>
          <w:spacing w:val="-7"/>
        </w:rPr>
        <w:t xml:space="preserve"> </w:t>
      </w:r>
      <w:r>
        <w:t>pas</w:t>
      </w:r>
      <w:r>
        <w:rPr>
          <w:spacing w:val="-6"/>
        </w:rPr>
        <w:t xml:space="preserve"> </w:t>
      </w:r>
      <w:r>
        <w:t>une</w:t>
      </w:r>
      <w:r>
        <w:rPr>
          <w:spacing w:val="-7"/>
        </w:rPr>
        <w:t xml:space="preserve"> </w:t>
      </w:r>
      <w:r>
        <w:t>contrefaçon,</w:t>
      </w:r>
      <w:r>
        <w:rPr>
          <w:spacing w:val="-7"/>
        </w:rPr>
        <w:t xml:space="preserve"> </w:t>
      </w:r>
      <w:r>
        <w:t>et</w:t>
      </w:r>
      <w:r>
        <w:rPr>
          <w:spacing w:val="-7"/>
        </w:rPr>
        <w:t xml:space="preserve"> </w:t>
      </w:r>
      <w:r>
        <w:t>qu’elles</w:t>
      </w:r>
      <w:r>
        <w:rPr>
          <w:spacing w:val="-2"/>
        </w:rPr>
        <w:t xml:space="preserve"> </w:t>
      </w:r>
      <w:r>
        <w:t>ne</w:t>
      </w:r>
      <w:r>
        <w:rPr>
          <w:spacing w:val="-7"/>
        </w:rPr>
        <w:t xml:space="preserve"> </w:t>
      </w:r>
      <w:r>
        <w:t>portent</w:t>
      </w:r>
      <w:r>
        <w:rPr>
          <w:spacing w:val="-7"/>
        </w:rPr>
        <w:t xml:space="preserve"> </w:t>
      </w:r>
      <w:r>
        <w:t>pas</w:t>
      </w:r>
      <w:r>
        <w:rPr>
          <w:spacing w:val="-8"/>
        </w:rPr>
        <w:t xml:space="preserve"> </w:t>
      </w:r>
      <w:r>
        <w:t>atteinte</w:t>
      </w:r>
      <w:r>
        <w:rPr>
          <w:spacing w:val="-7"/>
        </w:rPr>
        <w:t xml:space="preserve"> </w:t>
      </w:r>
      <w:r>
        <w:t>aux</w:t>
      </w:r>
      <w:r>
        <w:rPr>
          <w:spacing w:val="-6"/>
        </w:rPr>
        <w:t xml:space="preserve"> </w:t>
      </w:r>
      <w:r>
        <w:t>droits</w:t>
      </w:r>
      <w:r>
        <w:rPr>
          <w:spacing w:val="-8"/>
        </w:rPr>
        <w:t xml:space="preserve"> </w:t>
      </w:r>
      <w:r>
        <w:t>de</w:t>
      </w:r>
      <w:r>
        <w:rPr>
          <w:spacing w:val="-7"/>
        </w:rPr>
        <w:t xml:space="preserve"> </w:t>
      </w:r>
      <w:r>
        <w:t>tiers,</w:t>
      </w:r>
      <w:r>
        <w:rPr>
          <w:spacing w:val="-9"/>
        </w:rPr>
        <w:t xml:space="preserve"> </w:t>
      </w:r>
      <w:r>
        <w:t>quels</w:t>
      </w:r>
      <w:r>
        <w:rPr>
          <w:spacing w:val="-8"/>
        </w:rPr>
        <w:t xml:space="preserve"> </w:t>
      </w:r>
      <w:r>
        <w:t>qu’ils</w:t>
      </w:r>
      <w:r>
        <w:rPr>
          <w:spacing w:val="-8"/>
        </w:rPr>
        <w:t xml:space="preserve"> </w:t>
      </w:r>
      <w:r>
        <w:t>soient</w:t>
      </w:r>
      <w:r w:rsidR="00614175">
        <w:t>.</w:t>
      </w:r>
    </w:p>
    <w:p w14:paraId="26FBB930" w14:textId="28E3E414" w:rsidR="00D05A0D" w:rsidRDefault="00AA2A45" w:rsidP="00BB61AB">
      <w:pPr>
        <w:pStyle w:val="Corpsdetexte"/>
        <w:spacing w:before="119"/>
        <w:ind w:right="145"/>
        <w:jc w:val="both"/>
      </w:pPr>
      <w:r>
        <w:t>Le</w:t>
      </w:r>
      <w:r>
        <w:rPr>
          <w:spacing w:val="-4"/>
        </w:rPr>
        <w:t xml:space="preserve"> </w:t>
      </w:r>
      <w:r>
        <w:t>titulaire</w:t>
      </w:r>
      <w:r>
        <w:rPr>
          <w:spacing w:val="-2"/>
        </w:rPr>
        <w:t xml:space="preserve"> </w:t>
      </w:r>
      <w:r>
        <w:t>garantit</w:t>
      </w:r>
      <w:r>
        <w:rPr>
          <w:spacing w:val="-2"/>
        </w:rPr>
        <w:t xml:space="preserve"> </w:t>
      </w:r>
      <w:r>
        <w:t>d’une</w:t>
      </w:r>
      <w:r>
        <w:rPr>
          <w:spacing w:val="-2"/>
        </w:rPr>
        <w:t xml:space="preserve"> </w:t>
      </w:r>
      <w:r>
        <w:t>manière</w:t>
      </w:r>
      <w:r>
        <w:rPr>
          <w:spacing w:val="-3"/>
        </w:rPr>
        <w:t xml:space="preserve"> </w:t>
      </w:r>
      <w:r>
        <w:t>générale</w:t>
      </w:r>
      <w:r>
        <w:rPr>
          <w:spacing w:val="-2"/>
        </w:rPr>
        <w:t xml:space="preserve"> </w:t>
      </w:r>
      <w:r>
        <w:t>au</w:t>
      </w:r>
      <w:r>
        <w:rPr>
          <w:spacing w:val="-3"/>
        </w:rPr>
        <w:t xml:space="preserve"> </w:t>
      </w:r>
      <w:r>
        <w:t>CNC</w:t>
      </w:r>
      <w:r>
        <w:rPr>
          <w:spacing w:val="-3"/>
        </w:rPr>
        <w:t xml:space="preserve"> </w:t>
      </w:r>
      <w:r>
        <w:t>que</w:t>
      </w:r>
      <w:r>
        <w:rPr>
          <w:spacing w:val="-3"/>
        </w:rPr>
        <w:t xml:space="preserve"> </w:t>
      </w:r>
      <w:r>
        <w:t>rien</w:t>
      </w:r>
      <w:r>
        <w:rPr>
          <w:spacing w:val="-2"/>
        </w:rPr>
        <w:t xml:space="preserve"> </w:t>
      </w:r>
      <w:r>
        <w:t>ne</w:t>
      </w:r>
      <w:r>
        <w:rPr>
          <w:spacing w:val="-2"/>
        </w:rPr>
        <w:t xml:space="preserve"> </w:t>
      </w:r>
      <w:r>
        <w:t>peut</w:t>
      </w:r>
      <w:r>
        <w:rPr>
          <w:spacing w:val="-3"/>
        </w:rPr>
        <w:t xml:space="preserve"> </w:t>
      </w:r>
      <w:r>
        <w:t>faire</w:t>
      </w:r>
      <w:r>
        <w:rPr>
          <w:spacing w:val="-2"/>
        </w:rPr>
        <w:t xml:space="preserve"> </w:t>
      </w:r>
      <w:r>
        <w:t>obstacle</w:t>
      </w:r>
      <w:r>
        <w:rPr>
          <w:spacing w:val="-3"/>
        </w:rPr>
        <w:t xml:space="preserve"> </w:t>
      </w:r>
      <w:r>
        <w:t>à</w:t>
      </w:r>
      <w:r>
        <w:rPr>
          <w:spacing w:val="-2"/>
        </w:rPr>
        <w:t xml:space="preserve"> </w:t>
      </w:r>
      <w:r>
        <w:t>la</w:t>
      </w:r>
      <w:r>
        <w:rPr>
          <w:spacing w:val="-2"/>
        </w:rPr>
        <w:t xml:space="preserve"> </w:t>
      </w:r>
      <w:r>
        <w:t>libre</w:t>
      </w:r>
      <w:r>
        <w:rPr>
          <w:spacing w:val="-1"/>
        </w:rPr>
        <w:t xml:space="preserve"> </w:t>
      </w:r>
      <w:r>
        <w:t>exploitation des prestations par le CNC.</w:t>
      </w:r>
    </w:p>
    <w:p w14:paraId="26FBB931" w14:textId="77777777" w:rsidR="00D05A0D" w:rsidRDefault="00AA2A45">
      <w:pPr>
        <w:pStyle w:val="Corpsdetexte"/>
        <w:ind w:right="144"/>
        <w:jc w:val="both"/>
      </w:pPr>
      <w:r>
        <w:t>En</w:t>
      </w:r>
      <w:r>
        <w:rPr>
          <w:spacing w:val="-10"/>
        </w:rPr>
        <w:t xml:space="preserve"> </w:t>
      </w:r>
      <w:r>
        <w:t>conséquence,</w:t>
      </w:r>
      <w:r>
        <w:rPr>
          <w:spacing w:val="-8"/>
        </w:rPr>
        <w:t xml:space="preserve"> </w:t>
      </w:r>
      <w:r>
        <w:t>le</w:t>
      </w:r>
      <w:r>
        <w:rPr>
          <w:spacing w:val="-10"/>
        </w:rPr>
        <w:t xml:space="preserve"> </w:t>
      </w:r>
      <w:r>
        <w:t>titulaire</w:t>
      </w:r>
      <w:r>
        <w:rPr>
          <w:spacing w:val="-8"/>
        </w:rPr>
        <w:t xml:space="preserve"> </w:t>
      </w:r>
      <w:r>
        <w:t>garantit</w:t>
      </w:r>
      <w:r>
        <w:rPr>
          <w:spacing w:val="-7"/>
        </w:rPr>
        <w:t xml:space="preserve"> </w:t>
      </w:r>
      <w:r>
        <w:t>le</w:t>
      </w:r>
      <w:r>
        <w:rPr>
          <w:spacing w:val="-10"/>
        </w:rPr>
        <w:t xml:space="preserve"> </w:t>
      </w:r>
      <w:r>
        <w:t>CNC</w:t>
      </w:r>
      <w:r>
        <w:rPr>
          <w:spacing w:val="-9"/>
        </w:rPr>
        <w:t xml:space="preserve"> </w:t>
      </w:r>
      <w:r>
        <w:t>contre</w:t>
      </w:r>
      <w:r>
        <w:rPr>
          <w:spacing w:val="-3"/>
        </w:rPr>
        <w:t xml:space="preserve"> </w:t>
      </w:r>
      <w:r>
        <w:t>toute</w:t>
      </w:r>
      <w:r>
        <w:rPr>
          <w:spacing w:val="-10"/>
        </w:rPr>
        <w:t xml:space="preserve"> </w:t>
      </w:r>
      <w:r>
        <w:t>action,</w:t>
      </w:r>
      <w:r>
        <w:rPr>
          <w:spacing w:val="-10"/>
        </w:rPr>
        <w:t xml:space="preserve"> </w:t>
      </w:r>
      <w:r>
        <w:t>réclamation,</w:t>
      </w:r>
      <w:r>
        <w:rPr>
          <w:spacing w:val="-10"/>
        </w:rPr>
        <w:t xml:space="preserve"> </w:t>
      </w:r>
      <w:r>
        <w:t>revendication</w:t>
      </w:r>
      <w:r>
        <w:rPr>
          <w:spacing w:val="-8"/>
        </w:rPr>
        <w:t xml:space="preserve"> </w:t>
      </w:r>
      <w:r>
        <w:t>ou</w:t>
      </w:r>
      <w:r>
        <w:rPr>
          <w:spacing w:val="-10"/>
        </w:rPr>
        <w:t xml:space="preserve"> </w:t>
      </w:r>
      <w:r>
        <w:t>opposition de la part de toute personne invoquant un droit de propriété intellectuelle ou industrielle ou un acte de concurrence et/ou parasitaire auquel la réalisation des prestations objet du marché porterait atteinte.</w:t>
      </w:r>
    </w:p>
    <w:p w14:paraId="26FBB932" w14:textId="77777777" w:rsidR="00D05A0D" w:rsidRDefault="00D05A0D">
      <w:pPr>
        <w:pStyle w:val="Corpsdetexte"/>
        <w:spacing w:before="12"/>
        <w:ind w:left="0"/>
      </w:pPr>
    </w:p>
    <w:p w14:paraId="26FBB933" w14:textId="77777777" w:rsidR="00D05A0D" w:rsidRDefault="00AA2A45" w:rsidP="007F53A3">
      <w:pPr>
        <w:pStyle w:val="Titre2"/>
        <w:numPr>
          <w:ilvl w:val="1"/>
          <w:numId w:val="6"/>
        </w:numPr>
        <w:tabs>
          <w:tab w:val="left" w:pos="849"/>
        </w:tabs>
        <w:ind w:left="1134" w:hanging="567"/>
      </w:pPr>
      <w:bookmarkStart w:id="35" w:name="_Toc236998095"/>
      <w:r>
        <w:t>Interlocuteurs</w:t>
      </w:r>
      <w:r>
        <w:rPr>
          <w:spacing w:val="-11"/>
        </w:rPr>
        <w:t xml:space="preserve"> </w:t>
      </w:r>
      <w:r>
        <w:rPr>
          <w:spacing w:val="-2"/>
        </w:rPr>
        <w:t>dédiés</w:t>
      </w:r>
      <w:bookmarkEnd w:id="35"/>
    </w:p>
    <w:p w14:paraId="26FBB934" w14:textId="77777777" w:rsidR="00D05A0D" w:rsidRDefault="00AA2A45">
      <w:pPr>
        <w:pStyle w:val="Corpsdetexte"/>
        <w:spacing w:before="118"/>
        <w:ind w:right="148"/>
        <w:jc w:val="both"/>
      </w:pPr>
      <w:r>
        <w:t>Le</w:t>
      </w:r>
      <w:r>
        <w:rPr>
          <w:spacing w:val="-12"/>
        </w:rPr>
        <w:t xml:space="preserve"> </w:t>
      </w:r>
      <w:r>
        <w:t>titulaire</w:t>
      </w:r>
      <w:r>
        <w:rPr>
          <w:spacing w:val="-11"/>
        </w:rPr>
        <w:t xml:space="preserve"> </w:t>
      </w:r>
      <w:r>
        <w:t>s’engage</w:t>
      </w:r>
      <w:r>
        <w:rPr>
          <w:spacing w:val="-12"/>
        </w:rPr>
        <w:t xml:space="preserve"> </w:t>
      </w:r>
      <w:r>
        <w:t>à</w:t>
      </w:r>
      <w:r>
        <w:rPr>
          <w:spacing w:val="-11"/>
        </w:rPr>
        <w:t xml:space="preserve"> </w:t>
      </w:r>
      <w:r>
        <w:t>faire</w:t>
      </w:r>
      <w:r>
        <w:rPr>
          <w:spacing w:val="-9"/>
        </w:rPr>
        <w:t xml:space="preserve"> </w:t>
      </w:r>
      <w:r>
        <w:t>assurer</w:t>
      </w:r>
      <w:r>
        <w:rPr>
          <w:spacing w:val="-10"/>
        </w:rPr>
        <w:t xml:space="preserve"> </w:t>
      </w:r>
      <w:r>
        <w:t>la</w:t>
      </w:r>
      <w:r>
        <w:rPr>
          <w:spacing w:val="-11"/>
        </w:rPr>
        <w:t xml:space="preserve"> </w:t>
      </w:r>
      <w:r>
        <w:t>gestion</w:t>
      </w:r>
      <w:r>
        <w:rPr>
          <w:spacing w:val="-12"/>
        </w:rPr>
        <w:t xml:space="preserve"> </w:t>
      </w:r>
      <w:r>
        <w:t>des</w:t>
      </w:r>
      <w:r>
        <w:rPr>
          <w:spacing w:val="-10"/>
        </w:rPr>
        <w:t xml:space="preserve"> </w:t>
      </w:r>
      <w:r>
        <w:t>devis</w:t>
      </w:r>
      <w:r>
        <w:rPr>
          <w:spacing w:val="-8"/>
        </w:rPr>
        <w:t xml:space="preserve"> </w:t>
      </w:r>
      <w:r>
        <w:t>ainsi</w:t>
      </w:r>
      <w:r>
        <w:rPr>
          <w:spacing w:val="-12"/>
        </w:rPr>
        <w:t xml:space="preserve"> </w:t>
      </w:r>
      <w:r>
        <w:t>que</w:t>
      </w:r>
      <w:r>
        <w:rPr>
          <w:spacing w:val="-12"/>
        </w:rPr>
        <w:t xml:space="preserve"> </w:t>
      </w:r>
      <w:r>
        <w:t>le</w:t>
      </w:r>
      <w:r>
        <w:rPr>
          <w:spacing w:val="-11"/>
        </w:rPr>
        <w:t xml:space="preserve"> </w:t>
      </w:r>
      <w:r>
        <w:t>suivi</w:t>
      </w:r>
      <w:r>
        <w:rPr>
          <w:spacing w:val="-12"/>
        </w:rPr>
        <w:t xml:space="preserve"> </w:t>
      </w:r>
      <w:r>
        <w:t>de</w:t>
      </w:r>
      <w:r>
        <w:rPr>
          <w:spacing w:val="-11"/>
        </w:rPr>
        <w:t xml:space="preserve"> </w:t>
      </w:r>
      <w:r>
        <w:t>la</w:t>
      </w:r>
      <w:r>
        <w:rPr>
          <w:spacing w:val="-11"/>
        </w:rPr>
        <w:t xml:space="preserve"> </w:t>
      </w:r>
      <w:r>
        <w:t>passation</w:t>
      </w:r>
      <w:r>
        <w:rPr>
          <w:spacing w:val="-11"/>
        </w:rPr>
        <w:t xml:space="preserve"> </w:t>
      </w:r>
      <w:r>
        <w:t>et</w:t>
      </w:r>
      <w:r>
        <w:rPr>
          <w:spacing w:val="-12"/>
        </w:rPr>
        <w:t xml:space="preserve"> </w:t>
      </w:r>
      <w:r>
        <w:t>de</w:t>
      </w:r>
      <w:r>
        <w:rPr>
          <w:spacing w:val="-9"/>
        </w:rPr>
        <w:t xml:space="preserve"> </w:t>
      </w:r>
      <w:r>
        <w:t>l’exécution des commandes par les personnes nommément désignées dans son offre.</w:t>
      </w:r>
    </w:p>
    <w:p w14:paraId="26FBB935" w14:textId="77777777" w:rsidR="00D05A0D" w:rsidRDefault="00AA2A45">
      <w:pPr>
        <w:pStyle w:val="Corpsdetexte"/>
        <w:spacing w:before="119"/>
        <w:ind w:right="148"/>
        <w:jc w:val="both"/>
      </w:pPr>
      <w:r>
        <w:t>Tout changement est soumis à une validation préalable du CNC. Le ou les interlocuteurs dédiés doit (doivent) être remplacé (s) par des personnes aux compétences équivalentes.</w:t>
      </w:r>
    </w:p>
    <w:p w14:paraId="26FBB936" w14:textId="77777777" w:rsidR="00D05A0D" w:rsidRDefault="00D05A0D">
      <w:pPr>
        <w:pStyle w:val="Corpsdetexte"/>
        <w:spacing w:before="11"/>
        <w:ind w:left="0"/>
      </w:pPr>
    </w:p>
    <w:p w14:paraId="26FBB937" w14:textId="77777777" w:rsidR="00D05A0D" w:rsidRDefault="00AA2A45" w:rsidP="007F53A3">
      <w:pPr>
        <w:pStyle w:val="Titre2"/>
        <w:numPr>
          <w:ilvl w:val="1"/>
          <w:numId w:val="6"/>
        </w:numPr>
        <w:tabs>
          <w:tab w:val="left" w:pos="849"/>
        </w:tabs>
        <w:ind w:left="1134" w:hanging="567"/>
      </w:pPr>
      <w:bookmarkStart w:id="36" w:name="_Toc236998096"/>
      <w:r>
        <w:t>Forme</w:t>
      </w:r>
      <w:r>
        <w:rPr>
          <w:spacing w:val="-3"/>
        </w:rPr>
        <w:t xml:space="preserve"> </w:t>
      </w:r>
      <w:r>
        <w:t>des</w:t>
      </w:r>
      <w:r>
        <w:rPr>
          <w:spacing w:val="-4"/>
        </w:rPr>
        <w:t xml:space="preserve"> </w:t>
      </w:r>
      <w:r>
        <w:rPr>
          <w:spacing w:val="-2"/>
        </w:rPr>
        <w:t>communications</w:t>
      </w:r>
      <w:bookmarkEnd w:id="36"/>
    </w:p>
    <w:p w14:paraId="26FBB938" w14:textId="77777777" w:rsidR="00D05A0D" w:rsidRDefault="00AA2A45">
      <w:pPr>
        <w:pStyle w:val="Corpsdetexte"/>
        <w:spacing w:before="119"/>
        <w:ind w:right="140"/>
        <w:jc w:val="both"/>
      </w:pPr>
      <w:r>
        <w:t>Les communications entre le titulaire et le CNC pourront s’effectuer soit par lettre recommandée avec accusé de réception, soit par courrier électronique.</w:t>
      </w:r>
    </w:p>
    <w:p w14:paraId="26FBB939" w14:textId="77777777" w:rsidR="00D05A0D" w:rsidRDefault="00AA2A45">
      <w:pPr>
        <w:pStyle w:val="Corpsdetexte"/>
        <w:ind w:right="150"/>
        <w:jc w:val="both"/>
      </w:pPr>
      <w:r>
        <w:t>Toute décision ayant une incidence directe sur la réalisation des prestations doit être préalablement et expressément approuvée par le CNC.</w:t>
      </w:r>
    </w:p>
    <w:p w14:paraId="26FBB93A" w14:textId="77777777" w:rsidR="00D05A0D" w:rsidRDefault="00D05A0D">
      <w:pPr>
        <w:pStyle w:val="Corpsdetexte"/>
        <w:spacing w:before="10"/>
        <w:ind w:left="0"/>
      </w:pPr>
    </w:p>
    <w:p w14:paraId="26FBB93B" w14:textId="26F018FF" w:rsidR="00D05A0D" w:rsidRDefault="00AA2A45">
      <w:pPr>
        <w:pStyle w:val="Titre1"/>
        <w:tabs>
          <w:tab w:val="left" w:pos="2267"/>
        </w:tabs>
        <w:jc w:val="both"/>
      </w:pPr>
      <w:bookmarkStart w:id="37" w:name="_Toc236998097"/>
      <w:r>
        <w:rPr>
          <w:noProof/>
        </w:rPr>
        <w:drawing>
          <wp:anchor distT="0" distB="0" distL="0" distR="0" simplePos="0" relativeHeight="251658752" behindDoc="1" locked="0" layoutInCell="1" allowOverlap="1" wp14:anchorId="26FBBA0A" wp14:editId="26FBBA0B">
            <wp:simplePos x="0" y="0"/>
            <wp:positionH relativeFrom="page">
              <wp:posOffset>896111</wp:posOffset>
            </wp:positionH>
            <wp:positionV relativeFrom="paragraph">
              <wp:posOffset>32483</wp:posOffset>
            </wp:positionV>
            <wp:extent cx="1034034" cy="139446"/>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24" cstate="print"/>
                    <a:stretch>
                      <a:fillRect/>
                    </a:stretch>
                  </pic:blipFill>
                  <pic:spPr>
                    <a:xfrm>
                      <a:off x="0" y="0"/>
                      <a:ext cx="1034034" cy="139446"/>
                    </a:xfrm>
                    <a:prstGeom prst="rect">
                      <a:avLst/>
                    </a:prstGeom>
                  </pic:spPr>
                </pic:pic>
              </a:graphicData>
            </a:graphic>
          </wp:anchor>
        </w:drawing>
      </w:r>
      <w:r w:rsidR="003B010F">
        <w:rPr>
          <w:color w:val="000000"/>
          <w:shd w:val="clear" w:color="auto" w:fill="D9D9D9"/>
        </w:rPr>
        <w:t xml:space="preserve">ARTICLE 9 - </w:t>
      </w:r>
      <w:r>
        <w:rPr>
          <w:color w:val="000000"/>
          <w:shd w:val="clear" w:color="auto" w:fill="D9D9D9"/>
        </w:rPr>
        <w:t>MODALITES</w:t>
      </w:r>
      <w:r>
        <w:rPr>
          <w:color w:val="000000"/>
          <w:spacing w:val="-10"/>
          <w:shd w:val="clear" w:color="auto" w:fill="D9D9D9"/>
        </w:rPr>
        <w:t xml:space="preserve"> </w:t>
      </w:r>
      <w:r>
        <w:rPr>
          <w:color w:val="000000"/>
          <w:shd w:val="clear" w:color="auto" w:fill="D9D9D9"/>
        </w:rPr>
        <w:t>DE</w:t>
      </w:r>
      <w:r>
        <w:rPr>
          <w:color w:val="000000"/>
          <w:spacing w:val="-8"/>
          <w:shd w:val="clear" w:color="auto" w:fill="D9D9D9"/>
        </w:rPr>
        <w:t xml:space="preserve"> </w:t>
      </w:r>
      <w:r>
        <w:rPr>
          <w:color w:val="000000"/>
          <w:shd w:val="clear" w:color="auto" w:fill="D9D9D9"/>
        </w:rPr>
        <w:t>VERIFICATION</w:t>
      </w:r>
      <w:r>
        <w:rPr>
          <w:color w:val="000000"/>
          <w:spacing w:val="-8"/>
          <w:shd w:val="clear" w:color="auto" w:fill="D9D9D9"/>
        </w:rPr>
        <w:t xml:space="preserve"> </w:t>
      </w:r>
      <w:r>
        <w:rPr>
          <w:color w:val="000000"/>
          <w:shd w:val="clear" w:color="auto" w:fill="D9D9D9"/>
        </w:rPr>
        <w:t>DES</w:t>
      </w:r>
      <w:r>
        <w:rPr>
          <w:color w:val="000000"/>
          <w:spacing w:val="-7"/>
          <w:shd w:val="clear" w:color="auto" w:fill="D9D9D9"/>
        </w:rPr>
        <w:t xml:space="preserve"> </w:t>
      </w:r>
      <w:r>
        <w:rPr>
          <w:color w:val="000000"/>
          <w:spacing w:val="-2"/>
          <w:shd w:val="clear" w:color="auto" w:fill="D9D9D9"/>
        </w:rPr>
        <w:t>PRESTATIONS</w:t>
      </w:r>
      <w:bookmarkEnd w:id="37"/>
      <w:r>
        <w:rPr>
          <w:color w:val="000000"/>
          <w:spacing w:val="80"/>
          <w:w w:val="150"/>
          <w:shd w:val="clear" w:color="auto" w:fill="D9D9D9"/>
        </w:rPr>
        <w:t xml:space="preserve"> </w:t>
      </w:r>
      <w:r w:rsidR="007F53A3">
        <w:rPr>
          <w:color w:val="000000"/>
          <w:spacing w:val="80"/>
          <w:w w:val="150"/>
          <w:shd w:val="clear" w:color="auto" w:fill="D9D9D9"/>
        </w:rPr>
        <w:t xml:space="preserve">  </w:t>
      </w:r>
    </w:p>
    <w:p w14:paraId="26FBB93C" w14:textId="77777777" w:rsidR="00D05A0D" w:rsidRDefault="00AA2A45">
      <w:pPr>
        <w:pStyle w:val="Corpsdetexte"/>
        <w:spacing w:before="241"/>
        <w:jc w:val="both"/>
      </w:pPr>
      <w:r>
        <w:t>Il</w:t>
      </w:r>
      <w:r>
        <w:rPr>
          <w:spacing w:val="-8"/>
        </w:rPr>
        <w:t xml:space="preserve"> </w:t>
      </w:r>
      <w:r>
        <w:t>n’est</w:t>
      </w:r>
      <w:r>
        <w:rPr>
          <w:spacing w:val="-7"/>
        </w:rPr>
        <w:t xml:space="preserve"> </w:t>
      </w:r>
      <w:r>
        <w:t>pas</w:t>
      </w:r>
      <w:r>
        <w:rPr>
          <w:spacing w:val="-5"/>
        </w:rPr>
        <w:t xml:space="preserve"> </w:t>
      </w:r>
      <w:r>
        <w:t>dérogé</w:t>
      </w:r>
      <w:r>
        <w:rPr>
          <w:spacing w:val="-6"/>
        </w:rPr>
        <w:t xml:space="preserve"> </w:t>
      </w:r>
      <w:r>
        <w:t>aux</w:t>
      </w:r>
      <w:r>
        <w:rPr>
          <w:spacing w:val="-6"/>
        </w:rPr>
        <w:t xml:space="preserve"> </w:t>
      </w:r>
      <w:r>
        <w:t>dispositions</w:t>
      </w:r>
      <w:r>
        <w:rPr>
          <w:spacing w:val="-6"/>
        </w:rPr>
        <w:t xml:space="preserve"> </w:t>
      </w:r>
      <w:r>
        <w:t>du</w:t>
      </w:r>
      <w:r>
        <w:rPr>
          <w:spacing w:val="-6"/>
        </w:rPr>
        <w:t xml:space="preserve"> </w:t>
      </w:r>
      <w:r>
        <w:t>CCAG-</w:t>
      </w:r>
      <w:r>
        <w:rPr>
          <w:spacing w:val="-4"/>
        </w:rPr>
        <w:t>FCS.</w:t>
      </w:r>
    </w:p>
    <w:p w14:paraId="26FBB93D" w14:textId="77777777" w:rsidR="00D05A0D" w:rsidRDefault="00D05A0D">
      <w:pPr>
        <w:pStyle w:val="Corpsdetexte"/>
        <w:spacing w:before="9"/>
        <w:ind w:left="0"/>
      </w:pPr>
    </w:p>
    <w:p w14:paraId="26FBB93E" w14:textId="56C272B3" w:rsidR="00D05A0D" w:rsidRDefault="00AA2A45">
      <w:pPr>
        <w:pStyle w:val="Titre1"/>
        <w:tabs>
          <w:tab w:val="left" w:pos="2267"/>
          <w:tab w:val="left" w:pos="9377"/>
        </w:tabs>
        <w:jc w:val="both"/>
      </w:pPr>
      <w:bookmarkStart w:id="38" w:name="_Toc236998098"/>
      <w:r>
        <w:rPr>
          <w:noProof/>
        </w:rPr>
        <w:drawing>
          <wp:anchor distT="0" distB="0" distL="0" distR="0" simplePos="0" relativeHeight="251662848" behindDoc="1" locked="0" layoutInCell="1" allowOverlap="1" wp14:anchorId="26FBBA0C" wp14:editId="26FBBA0D">
            <wp:simplePos x="0" y="0"/>
            <wp:positionH relativeFrom="page">
              <wp:posOffset>896111</wp:posOffset>
            </wp:positionH>
            <wp:positionV relativeFrom="paragraph">
              <wp:posOffset>32525</wp:posOffset>
            </wp:positionV>
            <wp:extent cx="1133094" cy="139446"/>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25" cstate="print"/>
                    <a:stretch>
                      <a:fillRect/>
                    </a:stretch>
                  </pic:blipFill>
                  <pic:spPr>
                    <a:xfrm>
                      <a:off x="0" y="0"/>
                      <a:ext cx="1133094" cy="139446"/>
                    </a:xfrm>
                    <a:prstGeom prst="rect">
                      <a:avLst/>
                    </a:prstGeom>
                  </pic:spPr>
                </pic:pic>
              </a:graphicData>
            </a:graphic>
          </wp:anchor>
        </w:drawing>
      </w:r>
      <w:r w:rsidR="003B010F">
        <w:rPr>
          <w:color w:val="000000"/>
          <w:shd w:val="clear" w:color="auto" w:fill="D9D9D9"/>
        </w:rPr>
        <w:t xml:space="preserve">ARTICLE 10 - </w:t>
      </w:r>
      <w:r>
        <w:rPr>
          <w:color w:val="000000"/>
          <w:shd w:val="clear" w:color="auto" w:fill="D9D9D9"/>
        </w:rPr>
        <w:t>PRIX</w:t>
      </w:r>
      <w:r>
        <w:rPr>
          <w:color w:val="000000"/>
          <w:spacing w:val="-4"/>
          <w:shd w:val="clear" w:color="auto" w:fill="D9D9D9"/>
        </w:rPr>
        <w:t xml:space="preserve"> </w:t>
      </w:r>
      <w:r>
        <w:rPr>
          <w:color w:val="000000"/>
          <w:shd w:val="clear" w:color="auto" w:fill="D9D9D9"/>
        </w:rPr>
        <w:t>DU</w:t>
      </w:r>
      <w:r>
        <w:rPr>
          <w:color w:val="000000"/>
          <w:spacing w:val="-3"/>
          <w:shd w:val="clear" w:color="auto" w:fill="D9D9D9"/>
        </w:rPr>
        <w:t xml:space="preserve"> </w:t>
      </w:r>
      <w:r>
        <w:rPr>
          <w:color w:val="000000"/>
          <w:spacing w:val="-2"/>
          <w:shd w:val="clear" w:color="auto" w:fill="D9D9D9"/>
        </w:rPr>
        <w:t>MARCHE</w:t>
      </w:r>
      <w:bookmarkEnd w:id="38"/>
      <w:r>
        <w:rPr>
          <w:color w:val="000000"/>
          <w:shd w:val="clear" w:color="auto" w:fill="D9D9D9"/>
        </w:rPr>
        <w:tab/>
      </w:r>
    </w:p>
    <w:p w14:paraId="26FBB93F" w14:textId="77777777" w:rsidR="00D05A0D" w:rsidRDefault="00AA2A45" w:rsidP="007F53A3">
      <w:pPr>
        <w:pStyle w:val="Titre2"/>
        <w:numPr>
          <w:ilvl w:val="1"/>
          <w:numId w:val="5"/>
        </w:numPr>
        <w:tabs>
          <w:tab w:val="left" w:pos="849"/>
        </w:tabs>
        <w:spacing w:before="241"/>
        <w:ind w:left="1134" w:hanging="567"/>
      </w:pPr>
      <w:bookmarkStart w:id="39" w:name="_Toc236998099"/>
      <w:r>
        <w:rPr>
          <w:spacing w:val="-2"/>
        </w:rPr>
        <w:t>Monnaie</w:t>
      </w:r>
      <w:bookmarkEnd w:id="39"/>
    </w:p>
    <w:p w14:paraId="26FBB940" w14:textId="77777777" w:rsidR="00D05A0D" w:rsidRDefault="00AA2A45">
      <w:pPr>
        <w:pStyle w:val="Corpsdetexte"/>
        <w:spacing w:before="119"/>
        <w:ind w:right="145"/>
        <w:jc w:val="both"/>
      </w:pPr>
      <w:r>
        <w:t>La</w:t>
      </w:r>
      <w:r>
        <w:rPr>
          <w:spacing w:val="-3"/>
        </w:rPr>
        <w:t xml:space="preserve"> </w:t>
      </w:r>
      <w:r>
        <w:t>monnaie</w:t>
      </w:r>
      <w:r>
        <w:rPr>
          <w:spacing w:val="-2"/>
        </w:rPr>
        <w:t xml:space="preserve"> </w:t>
      </w:r>
      <w:r>
        <w:t>de comptes</w:t>
      </w:r>
      <w:r>
        <w:rPr>
          <w:spacing w:val="-1"/>
        </w:rPr>
        <w:t xml:space="preserve"> </w:t>
      </w:r>
      <w:r>
        <w:t>du Marché public est</w:t>
      </w:r>
      <w:r>
        <w:rPr>
          <w:spacing w:val="-2"/>
        </w:rPr>
        <w:t xml:space="preserve"> </w:t>
      </w:r>
      <w:r>
        <w:t>l’euro.</w:t>
      </w:r>
      <w:r>
        <w:rPr>
          <w:spacing w:val="-2"/>
        </w:rPr>
        <w:t xml:space="preserve"> </w:t>
      </w:r>
      <w:r>
        <w:t>Le</w:t>
      </w:r>
      <w:r>
        <w:rPr>
          <w:spacing w:val="-2"/>
        </w:rPr>
        <w:t xml:space="preserve"> </w:t>
      </w:r>
      <w:r>
        <w:t>prix libellé en euros restera</w:t>
      </w:r>
      <w:r>
        <w:rPr>
          <w:spacing w:val="-2"/>
        </w:rPr>
        <w:t xml:space="preserve"> </w:t>
      </w:r>
      <w:r>
        <w:t>inchangé</w:t>
      </w:r>
      <w:r>
        <w:rPr>
          <w:spacing w:val="-2"/>
        </w:rPr>
        <w:t xml:space="preserve"> </w:t>
      </w:r>
      <w:r>
        <w:t>en</w:t>
      </w:r>
      <w:r>
        <w:rPr>
          <w:spacing w:val="-2"/>
        </w:rPr>
        <w:t xml:space="preserve"> </w:t>
      </w:r>
      <w:r>
        <w:t>cas</w:t>
      </w:r>
      <w:r>
        <w:rPr>
          <w:spacing w:val="-1"/>
        </w:rPr>
        <w:t xml:space="preserve"> </w:t>
      </w:r>
      <w:r>
        <w:t>de variation de change.</w:t>
      </w:r>
    </w:p>
    <w:p w14:paraId="26FBB941" w14:textId="77777777" w:rsidR="00D05A0D" w:rsidRDefault="00D05A0D">
      <w:pPr>
        <w:pStyle w:val="Corpsdetexte"/>
        <w:spacing w:before="11"/>
        <w:ind w:left="0"/>
      </w:pPr>
    </w:p>
    <w:p w14:paraId="26FBB942" w14:textId="77777777" w:rsidR="00D05A0D" w:rsidRDefault="00AA2A45" w:rsidP="007F53A3">
      <w:pPr>
        <w:pStyle w:val="Titre2"/>
        <w:numPr>
          <w:ilvl w:val="1"/>
          <w:numId w:val="5"/>
        </w:numPr>
        <w:tabs>
          <w:tab w:val="left" w:pos="849"/>
        </w:tabs>
        <w:ind w:left="1134" w:hanging="567"/>
      </w:pPr>
      <w:bookmarkStart w:id="40" w:name="_Toc236998100"/>
      <w:r>
        <w:t>Forme</w:t>
      </w:r>
      <w:r>
        <w:rPr>
          <w:spacing w:val="-3"/>
        </w:rPr>
        <w:t xml:space="preserve"> </w:t>
      </w:r>
      <w:r>
        <w:t>des</w:t>
      </w:r>
      <w:r>
        <w:rPr>
          <w:spacing w:val="-4"/>
        </w:rPr>
        <w:t xml:space="preserve"> prix</w:t>
      </w:r>
      <w:bookmarkEnd w:id="40"/>
    </w:p>
    <w:p w14:paraId="26FBB943" w14:textId="6D1387C9" w:rsidR="00D05A0D" w:rsidRDefault="00A97407" w:rsidP="00A97407">
      <w:pPr>
        <w:pStyle w:val="Corpsdetexte"/>
        <w:spacing w:line="362" w:lineRule="auto"/>
        <w:ind w:left="142" w:right="142"/>
      </w:pPr>
      <w:r>
        <w:t>Le</w:t>
      </w:r>
      <w:r w:rsidR="00AA2A45">
        <w:rPr>
          <w:spacing w:val="-3"/>
        </w:rPr>
        <w:t xml:space="preserve"> </w:t>
      </w:r>
      <w:r w:rsidR="00AA2A45">
        <w:t>Marché</w:t>
      </w:r>
      <w:r w:rsidR="00AA2A45">
        <w:rPr>
          <w:spacing w:val="-3"/>
        </w:rPr>
        <w:t xml:space="preserve"> </w:t>
      </w:r>
      <w:r w:rsidR="00AA2A45">
        <w:t>public</w:t>
      </w:r>
      <w:r w:rsidR="00AA2A45">
        <w:rPr>
          <w:spacing w:val="-3"/>
        </w:rPr>
        <w:t xml:space="preserve"> </w:t>
      </w:r>
      <w:r w:rsidR="007E4AFA">
        <w:rPr>
          <w:spacing w:val="-3"/>
        </w:rPr>
        <w:t>est conclu à prix unitaires</w:t>
      </w:r>
      <w:r w:rsidR="005C113D">
        <w:rPr>
          <w:spacing w:val="-3"/>
        </w:rPr>
        <w:t>.</w:t>
      </w:r>
      <w:r>
        <w:rPr>
          <w:spacing w:val="-3"/>
        </w:rPr>
        <w:t xml:space="preserve"> </w:t>
      </w:r>
      <w:r w:rsidR="00AA2A45">
        <w:t>Les prix figurent :</w:t>
      </w:r>
    </w:p>
    <w:p w14:paraId="26FBB944" w14:textId="189E672D" w:rsidR="00D05A0D" w:rsidRDefault="00AA2A45">
      <w:pPr>
        <w:pStyle w:val="Paragraphedeliste"/>
        <w:numPr>
          <w:ilvl w:val="2"/>
          <w:numId w:val="5"/>
        </w:numPr>
        <w:tabs>
          <w:tab w:val="left" w:pos="861"/>
        </w:tabs>
        <w:spacing w:before="4"/>
        <w:ind w:right="145"/>
        <w:jc w:val="both"/>
        <w:rPr>
          <w:sz w:val="20"/>
        </w:rPr>
      </w:pPr>
      <w:r>
        <w:rPr>
          <w:sz w:val="20"/>
        </w:rPr>
        <w:t>Dans les devis détaillés pour chaque manifestation ; le montant de chaque manifestation étant entendu comme un forfait global comprenant l’intégralité de la prestation ;</w:t>
      </w:r>
    </w:p>
    <w:p w14:paraId="26FBB945" w14:textId="4F9EDF4C" w:rsidR="00D05A0D" w:rsidRDefault="00AA2A45">
      <w:pPr>
        <w:pStyle w:val="Paragraphedeliste"/>
        <w:numPr>
          <w:ilvl w:val="2"/>
          <w:numId w:val="5"/>
        </w:numPr>
        <w:tabs>
          <w:tab w:val="left" w:pos="861"/>
        </w:tabs>
        <w:spacing w:before="121"/>
        <w:ind w:right="144"/>
        <w:jc w:val="both"/>
        <w:rPr>
          <w:sz w:val="20"/>
        </w:rPr>
      </w:pPr>
      <w:r>
        <w:rPr>
          <w:sz w:val="20"/>
        </w:rPr>
        <w:t>Dans le Bordereau des Prix Unitaires (BPU) dans le cas de manifestations non prévues, ou</w:t>
      </w:r>
      <w:r>
        <w:rPr>
          <w:spacing w:val="-3"/>
          <w:sz w:val="20"/>
        </w:rPr>
        <w:t xml:space="preserve"> </w:t>
      </w:r>
      <w:r>
        <w:rPr>
          <w:sz w:val="20"/>
        </w:rPr>
        <w:t>en</w:t>
      </w:r>
      <w:r>
        <w:rPr>
          <w:spacing w:val="-3"/>
          <w:sz w:val="20"/>
        </w:rPr>
        <w:t xml:space="preserve"> </w:t>
      </w:r>
      <w:r>
        <w:rPr>
          <w:sz w:val="20"/>
        </w:rPr>
        <w:t>cas</w:t>
      </w:r>
      <w:r>
        <w:rPr>
          <w:spacing w:val="-1"/>
          <w:sz w:val="20"/>
        </w:rPr>
        <w:t xml:space="preserve"> </w:t>
      </w:r>
      <w:r>
        <w:rPr>
          <w:sz w:val="20"/>
        </w:rPr>
        <w:t>d’ajout ou</w:t>
      </w:r>
      <w:r>
        <w:rPr>
          <w:spacing w:val="-3"/>
          <w:sz w:val="20"/>
        </w:rPr>
        <w:t xml:space="preserve"> </w:t>
      </w:r>
      <w:r>
        <w:rPr>
          <w:sz w:val="20"/>
        </w:rPr>
        <w:t>retrait de</w:t>
      </w:r>
      <w:r>
        <w:rPr>
          <w:spacing w:val="-3"/>
          <w:sz w:val="20"/>
        </w:rPr>
        <w:t xml:space="preserve"> </w:t>
      </w:r>
      <w:r>
        <w:rPr>
          <w:sz w:val="20"/>
        </w:rPr>
        <w:t>prestations</w:t>
      </w:r>
      <w:r>
        <w:rPr>
          <w:spacing w:val="-1"/>
          <w:sz w:val="20"/>
        </w:rPr>
        <w:t xml:space="preserve"> </w:t>
      </w:r>
      <w:r>
        <w:rPr>
          <w:sz w:val="20"/>
        </w:rPr>
        <w:t>dans</w:t>
      </w:r>
      <w:r>
        <w:rPr>
          <w:spacing w:val="-1"/>
          <w:sz w:val="20"/>
        </w:rPr>
        <w:t xml:space="preserve"> </w:t>
      </w:r>
      <w:r>
        <w:rPr>
          <w:sz w:val="20"/>
        </w:rPr>
        <w:t>les</w:t>
      </w:r>
      <w:r>
        <w:rPr>
          <w:spacing w:val="-1"/>
          <w:sz w:val="20"/>
        </w:rPr>
        <w:t xml:space="preserve"> </w:t>
      </w:r>
      <w:r>
        <w:rPr>
          <w:sz w:val="20"/>
        </w:rPr>
        <w:t>devis</w:t>
      </w:r>
      <w:r>
        <w:rPr>
          <w:spacing w:val="-1"/>
          <w:sz w:val="20"/>
        </w:rPr>
        <w:t xml:space="preserve"> </w:t>
      </w:r>
      <w:r>
        <w:rPr>
          <w:sz w:val="20"/>
        </w:rPr>
        <w:t>détaillés</w:t>
      </w:r>
      <w:r>
        <w:rPr>
          <w:spacing w:val="-1"/>
          <w:sz w:val="20"/>
        </w:rPr>
        <w:t xml:space="preserve"> </w:t>
      </w:r>
      <w:r>
        <w:rPr>
          <w:sz w:val="20"/>
        </w:rPr>
        <w:t>des</w:t>
      </w:r>
      <w:r>
        <w:rPr>
          <w:spacing w:val="-1"/>
          <w:sz w:val="20"/>
        </w:rPr>
        <w:t xml:space="preserve"> </w:t>
      </w:r>
      <w:r>
        <w:rPr>
          <w:sz w:val="20"/>
        </w:rPr>
        <w:t>manifestations</w:t>
      </w:r>
      <w:r>
        <w:rPr>
          <w:spacing w:val="-1"/>
          <w:sz w:val="20"/>
        </w:rPr>
        <w:t xml:space="preserve"> </w:t>
      </w:r>
      <w:r>
        <w:rPr>
          <w:sz w:val="20"/>
        </w:rPr>
        <w:t>en</w:t>
      </w:r>
      <w:r>
        <w:rPr>
          <w:spacing w:val="-3"/>
          <w:sz w:val="20"/>
        </w:rPr>
        <w:t xml:space="preserve"> </w:t>
      </w:r>
      <w:r>
        <w:rPr>
          <w:sz w:val="20"/>
        </w:rPr>
        <w:t>France prévues au présent marché</w:t>
      </w:r>
      <w:r w:rsidR="00851F05">
        <w:rPr>
          <w:sz w:val="20"/>
        </w:rPr>
        <w:t>.</w:t>
      </w:r>
      <w:r>
        <w:rPr>
          <w:sz w:val="20"/>
        </w:rPr>
        <w:t xml:space="preserve"> Les tarifs unitaires </w:t>
      </w:r>
      <w:r w:rsidR="00073A4F">
        <w:rPr>
          <w:sz w:val="20"/>
        </w:rPr>
        <w:t>sont</w:t>
      </w:r>
      <w:r>
        <w:rPr>
          <w:sz w:val="20"/>
        </w:rPr>
        <w:t xml:space="preserve"> appliqués aux quantités réellement commandées.</w:t>
      </w:r>
    </w:p>
    <w:p w14:paraId="26FBB946" w14:textId="315D4152" w:rsidR="00D05A0D" w:rsidRDefault="00AA2A45">
      <w:pPr>
        <w:pStyle w:val="Corpsdetexte"/>
        <w:spacing w:before="119"/>
        <w:jc w:val="both"/>
      </w:pPr>
      <w:r>
        <w:t>Les</w:t>
      </w:r>
      <w:r>
        <w:rPr>
          <w:spacing w:val="-7"/>
        </w:rPr>
        <w:t xml:space="preserve"> </w:t>
      </w:r>
      <w:r>
        <w:t>prix</w:t>
      </w:r>
      <w:r>
        <w:rPr>
          <w:spacing w:val="-7"/>
        </w:rPr>
        <w:t xml:space="preserve"> </w:t>
      </w:r>
      <w:r>
        <w:t>du</w:t>
      </w:r>
      <w:r>
        <w:rPr>
          <w:spacing w:val="-7"/>
        </w:rPr>
        <w:t xml:space="preserve"> </w:t>
      </w:r>
      <w:r>
        <w:t>marché</w:t>
      </w:r>
      <w:r>
        <w:rPr>
          <w:spacing w:val="-8"/>
        </w:rPr>
        <w:t xml:space="preserve"> </w:t>
      </w:r>
      <w:r>
        <w:t>sont</w:t>
      </w:r>
      <w:r>
        <w:rPr>
          <w:spacing w:val="-6"/>
        </w:rPr>
        <w:t xml:space="preserve"> </w:t>
      </w:r>
      <w:r>
        <w:t>révisables</w:t>
      </w:r>
      <w:r>
        <w:rPr>
          <w:spacing w:val="-5"/>
        </w:rPr>
        <w:t xml:space="preserve"> </w:t>
      </w:r>
      <w:r>
        <w:t>dans</w:t>
      </w:r>
      <w:r>
        <w:rPr>
          <w:spacing w:val="-5"/>
        </w:rPr>
        <w:t xml:space="preserve"> </w:t>
      </w:r>
      <w:r>
        <w:t>les</w:t>
      </w:r>
      <w:r>
        <w:rPr>
          <w:spacing w:val="-6"/>
        </w:rPr>
        <w:t xml:space="preserve"> </w:t>
      </w:r>
      <w:r>
        <w:t>conditions</w:t>
      </w:r>
      <w:r>
        <w:rPr>
          <w:spacing w:val="-7"/>
        </w:rPr>
        <w:t xml:space="preserve"> </w:t>
      </w:r>
      <w:r>
        <w:t>définies</w:t>
      </w:r>
      <w:r>
        <w:rPr>
          <w:spacing w:val="-5"/>
        </w:rPr>
        <w:t xml:space="preserve"> </w:t>
      </w:r>
      <w:r>
        <w:t>à</w:t>
      </w:r>
      <w:r>
        <w:rPr>
          <w:spacing w:val="-7"/>
        </w:rPr>
        <w:t xml:space="preserve"> </w:t>
      </w:r>
      <w:r>
        <w:t xml:space="preserve">l’article </w:t>
      </w:r>
      <w:hyperlink w:anchor="_bookmark42" w:history="1">
        <w:r>
          <w:t>10.</w:t>
        </w:r>
      </w:hyperlink>
      <w:r w:rsidR="00073A4F">
        <w:t>5</w:t>
      </w:r>
      <w:r>
        <w:rPr>
          <w:spacing w:val="-5"/>
        </w:rPr>
        <w:t xml:space="preserve"> </w:t>
      </w:r>
      <w:r>
        <w:t>du</w:t>
      </w:r>
      <w:r>
        <w:rPr>
          <w:spacing w:val="-6"/>
        </w:rPr>
        <w:t xml:space="preserve"> </w:t>
      </w:r>
      <w:r>
        <w:t>présent</w:t>
      </w:r>
      <w:r>
        <w:rPr>
          <w:spacing w:val="-8"/>
        </w:rPr>
        <w:t xml:space="preserve"> </w:t>
      </w:r>
      <w:r>
        <w:rPr>
          <w:spacing w:val="-4"/>
        </w:rPr>
        <w:t>CCP.</w:t>
      </w:r>
    </w:p>
    <w:p w14:paraId="26FBB947" w14:textId="77777777" w:rsidR="00D05A0D" w:rsidRDefault="00D05A0D">
      <w:pPr>
        <w:pStyle w:val="Corpsdetexte"/>
        <w:spacing w:before="11"/>
        <w:ind w:left="0"/>
      </w:pPr>
    </w:p>
    <w:p w14:paraId="26FBB948" w14:textId="77777777" w:rsidR="00D05A0D" w:rsidRDefault="00AA2A45" w:rsidP="007F53A3">
      <w:pPr>
        <w:pStyle w:val="Titre2"/>
        <w:numPr>
          <w:ilvl w:val="1"/>
          <w:numId w:val="5"/>
        </w:numPr>
        <w:tabs>
          <w:tab w:val="left" w:pos="849"/>
        </w:tabs>
        <w:ind w:left="1134" w:hanging="567"/>
      </w:pPr>
      <w:bookmarkStart w:id="41" w:name="_Toc236998101"/>
      <w:r>
        <w:t>Contenu</w:t>
      </w:r>
      <w:r>
        <w:rPr>
          <w:spacing w:val="-4"/>
        </w:rPr>
        <w:t xml:space="preserve"> </w:t>
      </w:r>
      <w:r>
        <w:t>des</w:t>
      </w:r>
      <w:r>
        <w:rPr>
          <w:spacing w:val="-3"/>
        </w:rPr>
        <w:t xml:space="preserve"> </w:t>
      </w:r>
      <w:r>
        <w:rPr>
          <w:spacing w:val="-4"/>
        </w:rPr>
        <w:t>prix</w:t>
      </w:r>
      <w:bookmarkEnd w:id="41"/>
    </w:p>
    <w:p w14:paraId="26FBB949" w14:textId="43620439" w:rsidR="00D05A0D" w:rsidRDefault="00AA2A45">
      <w:pPr>
        <w:pStyle w:val="Corpsdetexte"/>
        <w:spacing w:before="119"/>
        <w:ind w:right="139"/>
        <w:jc w:val="both"/>
      </w:pPr>
      <w:r>
        <w:t>Par dérogation à l’article 10.1.3 du CCAG-FCS, pour chaque prestation, le prix est réputé comprendre toutes</w:t>
      </w:r>
      <w:r>
        <w:rPr>
          <w:spacing w:val="-6"/>
        </w:rPr>
        <w:t xml:space="preserve"> </w:t>
      </w:r>
      <w:r>
        <w:t>les</w:t>
      </w:r>
      <w:r>
        <w:rPr>
          <w:spacing w:val="-6"/>
        </w:rPr>
        <w:t xml:space="preserve"> </w:t>
      </w:r>
      <w:r>
        <w:t>charges</w:t>
      </w:r>
      <w:r>
        <w:rPr>
          <w:spacing w:val="-6"/>
        </w:rPr>
        <w:t xml:space="preserve"> </w:t>
      </w:r>
      <w:r>
        <w:t>fiscales,</w:t>
      </w:r>
      <w:r>
        <w:rPr>
          <w:spacing w:val="-6"/>
        </w:rPr>
        <w:t xml:space="preserve"> </w:t>
      </w:r>
      <w:r>
        <w:t>parafiscales</w:t>
      </w:r>
      <w:r>
        <w:rPr>
          <w:spacing w:val="-6"/>
        </w:rPr>
        <w:t xml:space="preserve"> </w:t>
      </w:r>
      <w:r>
        <w:t>ou</w:t>
      </w:r>
      <w:r>
        <w:rPr>
          <w:spacing w:val="-7"/>
        </w:rPr>
        <w:t xml:space="preserve"> </w:t>
      </w:r>
      <w:r>
        <w:t>autres</w:t>
      </w:r>
      <w:r>
        <w:rPr>
          <w:spacing w:val="-6"/>
        </w:rPr>
        <w:t xml:space="preserve"> </w:t>
      </w:r>
      <w:r>
        <w:t>frappant</w:t>
      </w:r>
      <w:r>
        <w:rPr>
          <w:spacing w:val="-7"/>
        </w:rPr>
        <w:t xml:space="preserve"> </w:t>
      </w:r>
      <w:r>
        <w:t>obligatoirement</w:t>
      </w:r>
      <w:r>
        <w:rPr>
          <w:spacing w:val="-7"/>
        </w:rPr>
        <w:t xml:space="preserve"> </w:t>
      </w:r>
      <w:r>
        <w:t>la</w:t>
      </w:r>
      <w:r>
        <w:rPr>
          <w:spacing w:val="-5"/>
        </w:rPr>
        <w:t xml:space="preserve"> </w:t>
      </w:r>
      <w:r>
        <w:t>prestation,</w:t>
      </w:r>
      <w:r>
        <w:rPr>
          <w:spacing w:val="-6"/>
        </w:rPr>
        <w:t xml:space="preserve"> </w:t>
      </w:r>
      <w:r>
        <w:t>à</w:t>
      </w:r>
      <w:r>
        <w:rPr>
          <w:spacing w:val="-7"/>
        </w:rPr>
        <w:t xml:space="preserve"> </w:t>
      </w:r>
      <w:r>
        <w:t>l’exclusion</w:t>
      </w:r>
      <w:r>
        <w:rPr>
          <w:spacing w:val="-7"/>
        </w:rPr>
        <w:t xml:space="preserve"> </w:t>
      </w:r>
      <w:r>
        <w:t>de la</w:t>
      </w:r>
      <w:r>
        <w:rPr>
          <w:spacing w:val="-14"/>
        </w:rPr>
        <w:t xml:space="preserve"> </w:t>
      </w:r>
      <w:r>
        <w:t>TVA.</w:t>
      </w:r>
      <w:r>
        <w:rPr>
          <w:spacing w:val="32"/>
        </w:rPr>
        <w:t xml:space="preserve"> </w:t>
      </w:r>
      <w:r>
        <w:t>Le</w:t>
      </w:r>
      <w:r>
        <w:rPr>
          <w:spacing w:val="-14"/>
        </w:rPr>
        <w:t xml:space="preserve"> </w:t>
      </w:r>
      <w:r w:rsidR="00073A4F">
        <w:rPr>
          <w:spacing w:val="-14"/>
        </w:rPr>
        <w:t xml:space="preserve">prix </w:t>
      </w:r>
      <w:r>
        <w:t>tient</w:t>
      </w:r>
      <w:r>
        <w:rPr>
          <w:spacing w:val="-14"/>
        </w:rPr>
        <w:t xml:space="preserve"> </w:t>
      </w:r>
      <w:r>
        <w:t>compte</w:t>
      </w:r>
      <w:r>
        <w:rPr>
          <w:spacing w:val="-12"/>
        </w:rPr>
        <w:t xml:space="preserve"> </w:t>
      </w:r>
      <w:r>
        <w:t>des</w:t>
      </w:r>
      <w:r>
        <w:rPr>
          <w:spacing w:val="-10"/>
        </w:rPr>
        <w:t xml:space="preserve"> </w:t>
      </w:r>
      <w:r>
        <w:t>marges</w:t>
      </w:r>
      <w:r>
        <w:rPr>
          <w:spacing w:val="-12"/>
        </w:rPr>
        <w:t xml:space="preserve"> </w:t>
      </w:r>
      <w:r>
        <w:t>pour</w:t>
      </w:r>
      <w:r>
        <w:rPr>
          <w:spacing w:val="-13"/>
        </w:rPr>
        <w:t xml:space="preserve"> </w:t>
      </w:r>
      <w:r>
        <w:t>risques</w:t>
      </w:r>
      <w:r>
        <w:rPr>
          <w:spacing w:val="-12"/>
        </w:rPr>
        <w:t xml:space="preserve"> </w:t>
      </w:r>
      <w:r>
        <w:t>et</w:t>
      </w:r>
      <w:r>
        <w:rPr>
          <w:spacing w:val="-9"/>
        </w:rPr>
        <w:t xml:space="preserve"> </w:t>
      </w:r>
      <w:r>
        <w:t>marges</w:t>
      </w:r>
      <w:r>
        <w:rPr>
          <w:spacing w:val="-12"/>
        </w:rPr>
        <w:t xml:space="preserve"> </w:t>
      </w:r>
      <w:r>
        <w:t>bénéficiaires</w:t>
      </w:r>
      <w:r>
        <w:rPr>
          <w:spacing w:val="-10"/>
        </w:rPr>
        <w:t xml:space="preserve"> </w:t>
      </w:r>
      <w:r>
        <w:t>ainsi</w:t>
      </w:r>
      <w:r>
        <w:rPr>
          <w:spacing w:val="-14"/>
        </w:rPr>
        <w:t xml:space="preserve"> </w:t>
      </w:r>
      <w:r>
        <w:t>que,</w:t>
      </w:r>
      <w:r>
        <w:rPr>
          <w:spacing w:val="-11"/>
        </w:rPr>
        <w:t xml:space="preserve"> </w:t>
      </w:r>
      <w:r>
        <w:t>de</w:t>
      </w:r>
      <w:r>
        <w:rPr>
          <w:spacing w:val="-14"/>
        </w:rPr>
        <w:t xml:space="preserve"> </w:t>
      </w:r>
      <w:r>
        <w:t>manière</w:t>
      </w:r>
      <w:r>
        <w:rPr>
          <w:spacing w:val="-13"/>
        </w:rPr>
        <w:t xml:space="preserve"> </w:t>
      </w:r>
      <w:r>
        <w:t>générale, de toutes les dépenses nécessaires à l’exécution des prestations, et notamment :</w:t>
      </w:r>
    </w:p>
    <w:p w14:paraId="26FBB94A" w14:textId="77777777" w:rsidR="00D05A0D" w:rsidRDefault="00AA2A45">
      <w:pPr>
        <w:pStyle w:val="Paragraphedeliste"/>
        <w:numPr>
          <w:ilvl w:val="2"/>
          <w:numId w:val="5"/>
        </w:numPr>
        <w:tabs>
          <w:tab w:val="left" w:pos="861"/>
        </w:tabs>
        <w:spacing w:before="122"/>
        <w:rPr>
          <w:sz w:val="20"/>
        </w:rPr>
      </w:pPr>
      <w:r>
        <w:rPr>
          <w:sz w:val="20"/>
        </w:rPr>
        <w:t>Pour</w:t>
      </w:r>
      <w:r>
        <w:rPr>
          <w:spacing w:val="-7"/>
          <w:sz w:val="20"/>
        </w:rPr>
        <w:t xml:space="preserve"> </w:t>
      </w:r>
      <w:r>
        <w:rPr>
          <w:sz w:val="20"/>
        </w:rPr>
        <w:t>toutes</w:t>
      </w:r>
      <w:r>
        <w:rPr>
          <w:spacing w:val="-6"/>
          <w:sz w:val="20"/>
        </w:rPr>
        <w:t xml:space="preserve"> </w:t>
      </w:r>
      <w:r>
        <w:rPr>
          <w:sz w:val="20"/>
        </w:rPr>
        <w:t>les</w:t>
      </w:r>
      <w:r>
        <w:rPr>
          <w:spacing w:val="-7"/>
          <w:sz w:val="20"/>
        </w:rPr>
        <w:t xml:space="preserve"> </w:t>
      </w:r>
      <w:r>
        <w:rPr>
          <w:sz w:val="20"/>
        </w:rPr>
        <w:t>prestations</w:t>
      </w:r>
      <w:r>
        <w:rPr>
          <w:spacing w:val="-2"/>
          <w:sz w:val="20"/>
        </w:rPr>
        <w:t xml:space="preserve"> </w:t>
      </w:r>
      <w:r>
        <w:rPr>
          <w:spacing w:val="-10"/>
          <w:sz w:val="20"/>
        </w:rPr>
        <w:t>:</w:t>
      </w:r>
    </w:p>
    <w:p w14:paraId="26FBB94B" w14:textId="77777777" w:rsidR="00D05A0D" w:rsidRDefault="00AA2A45">
      <w:pPr>
        <w:pStyle w:val="Paragraphedeliste"/>
        <w:numPr>
          <w:ilvl w:val="3"/>
          <w:numId w:val="5"/>
        </w:numPr>
        <w:tabs>
          <w:tab w:val="left" w:pos="1580"/>
        </w:tabs>
        <w:spacing w:before="121"/>
        <w:ind w:left="1580" w:hanging="359"/>
        <w:rPr>
          <w:sz w:val="20"/>
        </w:rPr>
      </w:pPr>
      <w:r>
        <w:rPr>
          <w:sz w:val="20"/>
        </w:rPr>
        <w:t>Des</w:t>
      </w:r>
      <w:r>
        <w:rPr>
          <w:spacing w:val="-6"/>
          <w:sz w:val="20"/>
        </w:rPr>
        <w:t xml:space="preserve"> </w:t>
      </w:r>
      <w:r>
        <w:rPr>
          <w:sz w:val="20"/>
        </w:rPr>
        <w:t>frais</w:t>
      </w:r>
      <w:r>
        <w:rPr>
          <w:spacing w:val="-5"/>
          <w:sz w:val="20"/>
        </w:rPr>
        <w:t xml:space="preserve"> </w:t>
      </w:r>
      <w:r>
        <w:rPr>
          <w:sz w:val="20"/>
        </w:rPr>
        <w:t>de</w:t>
      </w:r>
      <w:r>
        <w:rPr>
          <w:spacing w:val="-6"/>
          <w:sz w:val="20"/>
        </w:rPr>
        <w:t xml:space="preserve"> </w:t>
      </w:r>
      <w:r>
        <w:rPr>
          <w:sz w:val="20"/>
        </w:rPr>
        <w:t>personnel</w:t>
      </w:r>
      <w:r>
        <w:rPr>
          <w:spacing w:val="-5"/>
          <w:sz w:val="20"/>
        </w:rPr>
        <w:t xml:space="preserve"> </w:t>
      </w:r>
      <w:r>
        <w:rPr>
          <w:spacing w:val="-10"/>
          <w:sz w:val="20"/>
        </w:rPr>
        <w:t>;</w:t>
      </w:r>
    </w:p>
    <w:p w14:paraId="26FBB94C" w14:textId="77777777" w:rsidR="00D05A0D" w:rsidRDefault="00AA2A45">
      <w:pPr>
        <w:pStyle w:val="Paragraphedeliste"/>
        <w:numPr>
          <w:ilvl w:val="3"/>
          <w:numId w:val="5"/>
        </w:numPr>
        <w:tabs>
          <w:tab w:val="left" w:pos="1580"/>
        </w:tabs>
        <w:spacing w:before="62"/>
        <w:ind w:left="1580" w:hanging="359"/>
        <w:rPr>
          <w:sz w:val="20"/>
        </w:rPr>
      </w:pPr>
      <w:r>
        <w:rPr>
          <w:sz w:val="20"/>
        </w:rPr>
        <w:t>Des</w:t>
      </w:r>
      <w:r>
        <w:rPr>
          <w:spacing w:val="-7"/>
          <w:sz w:val="20"/>
        </w:rPr>
        <w:t xml:space="preserve"> </w:t>
      </w:r>
      <w:r>
        <w:rPr>
          <w:sz w:val="20"/>
        </w:rPr>
        <w:t>frais</w:t>
      </w:r>
      <w:r>
        <w:rPr>
          <w:spacing w:val="-7"/>
          <w:sz w:val="20"/>
        </w:rPr>
        <w:t xml:space="preserve"> </w:t>
      </w:r>
      <w:r>
        <w:rPr>
          <w:sz w:val="20"/>
        </w:rPr>
        <w:t>d’assurance</w:t>
      </w:r>
      <w:r>
        <w:rPr>
          <w:spacing w:val="-5"/>
          <w:sz w:val="20"/>
        </w:rPr>
        <w:t xml:space="preserve"> </w:t>
      </w:r>
      <w:r>
        <w:rPr>
          <w:spacing w:val="-10"/>
          <w:sz w:val="20"/>
        </w:rPr>
        <w:t>;</w:t>
      </w:r>
    </w:p>
    <w:p w14:paraId="26FBB94D" w14:textId="77777777" w:rsidR="00D05A0D" w:rsidRDefault="00AA2A45">
      <w:pPr>
        <w:pStyle w:val="Paragraphedeliste"/>
        <w:numPr>
          <w:ilvl w:val="3"/>
          <w:numId w:val="5"/>
        </w:numPr>
        <w:tabs>
          <w:tab w:val="left" w:pos="1581"/>
        </w:tabs>
        <w:spacing w:before="73" w:line="223" w:lineRule="auto"/>
        <w:ind w:right="145"/>
        <w:rPr>
          <w:sz w:val="20"/>
        </w:rPr>
      </w:pPr>
      <w:r>
        <w:rPr>
          <w:sz w:val="20"/>
        </w:rPr>
        <w:t>De</w:t>
      </w:r>
      <w:r>
        <w:rPr>
          <w:spacing w:val="28"/>
          <w:sz w:val="20"/>
        </w:rPr>
        <w:t xml:space="preserve"> </w:t>
      </w:r>
      <w:r>
        <w:rPr>
          <w:sz w:val="20"/>
        </w:rPr>
        <w:t>tous</w:t>
      </w:r>
      <w:r>
        <w:rPr>
          <w:spacing w:val="29"/>
          <w:sz w:val="20"/>
        </w:rPr>
        <w:t xml:space="preserve"> </w:t>
      </w:r>
      <w:r>
        <w:rPr>
          <w:sz w:val="20"/>
        </w:rPr>
        <w:t>frais</w:t>
      </w:r>
      <w:r>
        <w:rPr>
          <w:spacing w:val="29"/>
          <w:sz w:val="20"/>
        </w:rPr>
        <w:t xml:space="preserve"> </w:t>
      </w:r>
      <w:r>
        <w:rPr>
          <w:sz w:val="20"/>
        </w:rPr>
        <w:t>de</w:t>
      </w:r>
      <w:r>
        <w:rPr>
          <w:spacing w:val="27"/>
          <w:sz w:val="20"/>
        </w:rPr>
        <w:t xml:space="preserve"> </w:t>
      </w:r>
      <w:r>
        <w:rPr>
          <w:sz w:val="20"/>
        </w:rPr>
        <w:t>déplacement,</w:t>
      </w:r>
      <w:r>
        <w:rPr>
          <w:spacing w:val="28"/>
          <w:sz w:val="20"/>
        </w:rPr>
        <w:t xml:space="preserve"> </w:t>
      </w:r>
      <w:r>
        <w:rPr>
          <w:sz w:val="20"/>
        </w:rPr>
        <w:t>d’hébergement</w:t>
      </w:r>
      <w:r>
        <w:rPr>
          <w:spacing w:val="33"/>
          <w:sz w:val="20"/>
        </w:rPr>
        <w:t xml:space="preserve"> </w:t>
      </w:r>
      <w:r>
        <w:rPr>
          <w:sz w:val="20"/>
        </w:rPr>
        <w:t>ou</w:t>
      </w:r>
      <w:r>
        <w:rPr>
          <w:spacing w:val="30"/>
          <w:sz w:val="20"/>
        </w:rPr>
        <w:t xml:space="preserve"> </w:t>
      </w:r>
      <w:r>
        <w:rPr>
          <w:sz w:val="20"/>
        </w:rPr>
        <w:t>de</w:t>
      </w:r>
      <w:r>
        <w:rPr>
          <w:spacing w:val="29"/>
          <w:sz w:val="20"/>
        </w:rPr>
        <w:t xml:space="preserve"> </w:t>
      </w:r>
      <w:r>
        <w:rPr>
          <w:sz w:val="20"/>
        </w:rPr>
        <w:t>restauration</w:t>
      </w:r>
      <w:r>
        <w:rPr>
          <w:spacing w:val="27"/>
          <w:sz w:val="20"/>
        </w:rPr>
        <w:t xml:space="preserve"> </w:t>
      </w:r>
      <w:r>
        <w:rPr>
          <w:sz w:val="20"/>
        </w:rPr>
        <w:t>des</w:t>
      </w:r>
      <w:r>
        <w:rPr>
          <w:spacing w:val="29"/>
          <w:sz w:val="20"/>
        </w:rPr>
        <w:t xml:space="preserve"> </w:t>
      </w:r>
      <w:r>
        <w:rPr>
          <w:sz w:val="20"/>
        </w:rPr>
        <w:t>personnels</w:t>
      </w:r>
      <w:r>
        <w:rPr>
          <w:spacing w:val="29"/>
          <w:sz w:val="20"/>
        </w:rPr>
        <w:t xml:space="preserve"> </w:t>
      </w:r>
      <w:r>
        <w:rPr>
          <w:sz w:val="20"/>
        </w:rPr>
        <w:t>du titulaire et des intervenants nécessaires à l’exécution des prestations ;</w:t>
      </w:r>
    </w:p>
    <w:p w14:paraId="31C9DFDF" w14:textId="6209A91D" w:rsidR="008E212E" w:rsidRPr="00BB61AB" w:rsidRDefault="00AA2A45" w:rsidP="00BB61AB">
      <w:pPr>
        <w:pStyle w:val="Paragraphedeliste"/>
        <w:numPr>
          <w:ilvl w:val="3"/>
          <w:numId w:val="5"/>
        </w:numPr>
        <w:tabs>
          <w:tab w:val="left" w:pos="1580"/>
        </w:tabs>
        <w:spacing w:before="83"/>
        <w:ind w:left="1580" w:hanging="359"/>
        <w:rPr>
          <w:sz w:val="20"/>
        </w:rPr>
      </w:pPr>
      <w:r>
        <w:rPr>
          <w:sz w:val="20"/>
        </w:rPr>
        <w:t>De</w:t>
      </w:r>
      <w:r>
        <w:rPr>
          <w:spacing w:val="-4"/>
          <w:sz w:val="20"/>
        </w:rPr>
        <w:t xml:space="preserve"> </w:t>
      </w:r>
      <w:r>
        <w:rPr>
          <w:sz w:val="20"/>
        </w:rPr>
        <w:t>tous</w:t>
      </w:r>
      <w:r>
        <w:rPr>
          <w:spacing w:val="-2"/>
          <w:sz w:val="20"/>
        </w:rPr>
        <w:t xml:space="preserve"> </w:t>
      </w:r>
      <w:r w:rsidRPr="00BB61AB">
        <w:rPr>
          <w:sz w:val="20"/>
          <w:szCs w:val="20"/>
        </w:rPr>
        <w:t>les</w:t>
      </w:r>
      <w:r w:rsidRPr="00BB61AB">
        <w:rPr>
          <w:spacing w:val="-2"/>
          <w:sz w:val="20"/>
          <w:szCs w:val="20"/>
        </w:rPr>
        <w:t xml:space="preserve"> </w:t>
      </w:r>
      <w:r w:rsidRPr="00BB61AB">
        <w:rPr>
          <w:sz w:val="20"/>
          <w:szCs w:val="20"/>
        </w:rPr>
        <w:t>frais afférents au</w:t>
      </w:r>
      <w:r w:rsidRPr="00BB61AB">
        <w:rPr>
          <w:spacing w:val="-3"/>
          <w:sz w:val="20"/>
          <w:szCs w:val="20"/>
        </w:rPr>
        <w:t xml:space="preserve"> </w:t>
      </w:r>
      <w:r w:rsidRPr="00BB61AB">
        <w:rPr>
          <w:sz w:val="20"/>
          <w:szCs w:val="20"/>
        </w:rPr>
        <w:t>conditionnement,</w:t>
      </w:r>
      <w:r w:rsidRPr="00BB61AB">
        <w:rPr>
          <w:spacing w:val="-3"/>
          <w:sz w:val="20"/>
          <w:szCs w:val="20"/>
        </w:rPr>
        <w:t xml:space="preserve"> </w:t>
      </w:r>
      <w:r w:rsidRPr="00BB61AB">
        <w:rPr>
          <w:sz w:val="20"/>
          <w:szCs w:val="20"/>
        </w:rPr>
        <w:t>à</w:t>
      </w:r>
      <w:r w:rsidRPr="00BB61AB">
        <w:rPr>
          <w:spacing w:val="-2"/>
          <w:sz w:val="20"/>
          <w:szCs w:val="20"/>
        </w:rPr>
        <w:t xml:space="preserve"> </w:t>
      </w:r>
      <w:r w:rsidRPr="00BB61AB">
        <w:rPr>
          <w:sz w:val="20"/>
          <w:szCs w:val="20"/>
        </w:rPr>
        <w:t>l’emballage, au</w:t>
      </w:r>
      <w:r w:rsidRPr="00BB61AB">
        <w:rPr>
          <w:spacing w:val="-3"/>
          <w:sz w:val="20"/>
          <w:szCs w:val="20"/>
        </w:rPr>
        <w:t xml:space="preserve"> </w:t>
      </w:r>
      <w:r w:rsidRPr="00BB61AB">
        <w:rPr>
          <w:sz w:val="20"/>
          <w:szCs w:val="20"/>
        </w:rPr>
        <w:t>transport,</w:t>
      </w:r>
      <w:r w:rsidRPr="00BB61AB">
        <w:rPr>
          <w:spacing w:val="-1"/>
          <w:sz w:val="20"/>
          <w:szCs w:val="20"/>
        </w:rPr>
        <w:t xml:space="preserve"> </w:t>
      </w:r>
      <w:r w:rsidRPr="00BB61AB">
        <w:rPr>
          <w:sz w:val="20"/>
          <w:szCs w:val="20"/>
        </w:rPr>
        <w:t>au</w:t>
      </w:r>
      <w:r w:rsidRPr="00BB61AB">
        <w:rPr>
          <w:spacing w:val="-1"/>
          <w:sz w:val="20"/>
          <w:szCs w:val="20"/>
        </w:rPr>
        <w:t xml:space="preserve"> </w:t>
      </w:r>
      <w:r w:rsidRPr="00BB61AB">
        <w:rPr>
          <w:spacing w:val="-2"/>
          <w:sz w:val="20"/>
          <w:szCs w:val="20"/>
        </w:rPr>
        <w:t>montage</w:t>
      </w:r>
      <w:r w:rsidR="008E212E" w:rsidRPr="00BB61AB">
        <w:rPr>
          <w:spacing w:val="-2"/>
          <w:sz w:val="20"/>
          <w:szCs w:val="20"/>
        </w:rPr>
        <w:t xml:space="preserve"> </w:t>
      </w:r>
      <w:r w:rsidR="008E212E" w:rsidRPr="00BB61AB">
        <w:rPr>
          <w:sz w:val="20"/>
          <w:szCs w:val="20"/>
        </w:rPr>
        <w:t>ju</w:t>
      </w:r>
      <w:r w:rsidRPr="00BB61AB">
        <w:rPr>
          <w:sz w:val="20"/>
          <w:szCs w:val="20"/>
        </w:rPr>
        <w:t>squ’au</w:t>
      </w:r>
      <w:r w:rsidRPr="00BB61AB">
        <w:rPr>
          <w:spacing w:val="-6"/>
          <w:sz w:val="20"/>
          <w:szCs w:val="20"/>
        </w:rPr>
        <w:t xml:space="preserve"> </w:t>
      </w:r>
      <w:r w:rsidRPr="00BB61AB">
        <w:rPr>
          <w:sz w:val="20"/>
          <w:szCs w:val="20"/>
        </w:rPr>
        <w:t>lieu</w:t>
      </w:r>
      <w:r w:rsidRPr="00BB61AB">
        <w:rPr>
          <w:spacing w:val="-6"/>
          <w:sz w:val="20"/>
          <w:szCs w:val="20"/>
        </w:rPr>
        <w:t xml:space="preserve"> </w:t>
      </w:r>
      <w:r w:rsidRPr="00BB61AB">
        <w:rPr>
          <w:sz w:val="20"/>
          <w:szCs w:val="20"/>
        </w:rPr>
        <w:t>de</w:t>
      </w:r>
      <w:r w:rsidRPr="00BB61AB">
        <w:rPr>
          <w:spacing w:val="-6"/>
          <w:sz w:val="20"/>
          <w:szCs w:val="20"/>
        </w:rPr>
        <w:t xml:space="preserve"> </w:t>
      </w:r>
      <w:r w:rsidRPr="00BB61AB">
        <w:rPr>
          <w:sz w:val="20"/>
          <w:szCs w:val="20"/>
        </w:rPr>
        <w:t>livraison</w:t>
      </w:r>
      <w:r w:rsidRPr="00BB61AB">
        <w:rPr>
          <w:spacing w:val="-6"/>
          <w:sz w:val="20"/>
          <w:szCs w:val="20"/>
        </w:rPr>
        <w:t xml:space="preserve"> </w:t>
      </w:r>
      <w:r w:rsidRPr="00BB61AB">
        <w:rPr>
          <w:sz w:val="20"/>
          <w:szCs w:val="20"/>
        </w:rPr>
        <w:t>et</w:t>
      </w:r>
      <w:r w:rsidRPr="00BB61AB">
        <w:rPr>
          <w:spacing w:val="-6"/>
          <w:sz w:val="20"/>
          <w:szCs w:val="20"/>
        </w:rPr>
        <w:t xml:space="preserve"> </w:t>
      </w:r>
      <w:r w:rsidRPr="00BB61AB">
        <w:rPr>
          <w:sz w:val="20"/>
          <w:szCs w:val="20"/>
        </w:rPr>
        <w:t>au</w:t>
      </w:r>
      <w:r w:rsidRPr="00BB61AB">
        <w:rPr>
          <w:spacing w:val="-8"/>
          <w:sz w:val="20"/>
          <w:szCs w:val="20"/>
        </w:rPr>
        <w:t xml:space="preserve"> </w:t>
      </w:r>
      <w:r w:rsidRPr="00BB61AB">
        <w:rPr>
          <w:spacing w:val="-2"/>
          <w:sz w:val="20"/>
          <w:szCs w:val="20"/>
        </w:rPr>
        <w:t>démontage</w:t>
      </w:r>
      <w:r w:rsidR="00073A4F">
        <w:rPr>
          <w:spacing w:val="-2"/>
          <w:sz w:val="20"/>
          <w:szCs w:val="20"/>
        </w:rPr>
        <w:t xml:space="preserve">. </w:t>
      </w:r>
    </w:p>
    <w:p w14:paraId="26FBB951" w14:textId="32CB069F" w:rsidR="00D05A0D" w:rsidRDefault="00AA2A45">
      <w:pPr>
        <w:pStyle w:val="Corpsdetexte"/>
        <w:spacing w:before="82"/>
        <w:jc w:val="both"/>
      </w:pPr>
      <w:r>
        <w:lastRenderedPageBreak/>
        <w:t>Les</w:t>
      </w:r>
      <w:r>
        <w:rPr>
          <w:spacing w:val="-6"/>
        </w:rPr>
        <w:t xml:space="preserve"> </w:t>
      </w:r>
      <w:r>
        <w:t>frais</w:t>
      </w:r>
      <w:r>
        <w:rPr>
          <w:spacing w:val="-6"/>
        </w:rPr>
        <w:t xml:space="preserve"> </w:t>
      </w:r>
      <w:r>
        <w:t>résultants</w:t>
      </w:r>
      <w:r>
        <w:rPr>
          <w:spacing w:val="-6"/>
        </w:rPr>
        <w:t xml:space="preserve"> </w:t>
      </w:r>
      <w:r>
        <w:t>d’un</w:t>
      </w:r>
      <w:r>
        <w:rPr>
          <w:spacing w:val="-5"/>
        </w:rPr>
        <w:t xml:space="preserve"> </w:t>
      </w:r>
      <w:r>
        <w:t>ajournement</w:t>
      </w:r>
      <w:r>
        <w:rPr>
          <w:spacing w:val="-5"/>
        </w:rPr>
        <w:t xml:space="preserve"> </w:t>
      </w:r>
      <w:r>
        <w:t>ou</w:t>
      </w:r>
      <w:r>
        <w:rPr>
          <w:spacing w:val="-8"/>
        </w:rPr>
        <w:t xml:space="preserve"> </w:t>
      </w:r>
      <w:r>
        <w:t>du</w:t>
      </w:r>
      <w:r>
        <w:rPr>
          <w:spacing w:val="-6"/>
        </w:rPr>
        <w:t xml:space="preserve"> </w:t>
      </w:r>
      <w:r>
        <w:t>rejet</w:t>
      </w:r>
      <w:r>
        <w:rPr>
          <w:spacing w:val="-5"/>
        </w:rPr>
        <w:t xml:space="preserve"> </w:t>
      </w:r>
      <w:r>
        <w:t>des</w:t>
      </w:r>
      <w:r>
        <w:rPr>
          <w:spacing w:val="-6"/>
        </w:rPr>
        <w:t xml:space="preserve"> </w:t>
      </w:r>
      <w:r>
        <w:t>prestations</w:t>
      </w:r>
      <w:r>
        <w:rPr>
          <w:spacing w:val="-6"/>
        </w:rPr>
        <w:t xml:space="preserve"> </w:t>
      </w:r>
      <w:r>
        <w:t>sont</w:t>
      </w:r>
      <w:r>
        <w:rPr>
          <w:spacing w:val="-6"/>
        </w:rPr>
        <w:t xml:space="preserve"> </w:t>
      </w:r>
      <w:r>
        <w:t>à</w:t>
      </w:r>
      <w:r>
        <w:rPr>
          <w:spacing w:val="-5"/>
        </w:rPr>
        <w:t xml:space="preserve"> </w:t>
      </w:r>
      <w:r>
        <w:t>la</w:t>
      </w:r>
      <w:r>
        <w:rPr>
          <w:spacing w:val="-7"/>
        </w:rPr>
        <w:t xml:space="preserve"> </w:t>
      </w:r>
      <w:r>
        <w:t>charge</w:t>
      </w:r>
      <w:r>
        <w:rPr>
          <w:spacing w:val="-3"/>
        </w:rPr>
        <w:t xml:space="preserve"> </w:t>
      </w:r>
      <w:r>
        <w:t>du</w:t>
      </w:r>
      <w:r>
        <w:rPr>
          <w:spacing w:val="-7"/>
        </w:rPr>
        <w:t xml:space="preserve"> </w:t>
      </w:r>
      <w:r>
        <w:rPr>
          <w:spacing w:val="-2"/>
        </w:rPr>
        <w:t>Titulaire.</w:t>
      </w:r>
    </w:p>
    <w:p w14:paraId="26FBB952" w14:textId="77777777" w:rsidR="00D05A0D" w:rsidRDefault="00D05A0D">
      <w:pPr>
        <w:pStyle w:val="Corpsdetexte"/>
        <w:spacing w:before="45"/>
        <w:ind w:left="0"/>
      </w:pPr>
    </w:p>
    <w:p w14:paraId="26FBB953" w14:textId="77777777" w:rsidR="00D05A0D" w:rsidRDefault="00AA2A45" w:rsidP="007F53A3">
      <w:pPr>
        <w:pStyle w:val="Titre2"/>
        <w:numPr>
          <w:ilvl w:val="1"/>
          <w:numId w:val="5"/>
        </w:numPr>
        <w:tabs>
          <w:tab w:val="left" w:pos="849"/>
        </w:tabs>
        <w:ind w:left="1134" w:hanging="567"/>
      </w:pPr>
      <w:bookmarkStart w:id="42" w:name="_Toc236998102"/>
      <w:r>
        <w:t>Offre</w:t>
      </w:r>
      <w:r>
        <w:rPr>
          <w:spacing w:val="-5"/>
        </w:rPr>
        <w:t xml:space="preserve"> </w:t>
      </w:r>
      <w:r>
        <w:t>de</w:t>
      </w:r>
      <w:r>
        <w:rPr>
          <w:spacing w:val="-3"/>
        </w:rPr>
        <w:t xml:space="preserve"> </w:t>
      </w:r>
      <w:r>
        <w:t>prix</w:t>
      </w:r>
      <w:r>
        <w:rPr>
          <w:spacing w:val="-2"/>
        </w:rPr>
        <w:t xml:space="preserve"> promotionnelle</w:t>
      </w:r>
      <w:bookmarkEnd w:id="42"/>
    </w:p>
    <w:p w14:paraId="26FBB954" w14:textId="77777777" w:rsidR="00D05A0D" w:rsidRDefault="00AA2A45">
      <w:pPr>
        <w:pStyle w:val="Corpsdetexte"/>
        <w:spacing w:before="118"/>
        <w:ind w:right="142"/>
        <w:jc w:val="both"/>
      </w:pPr>
      <w:r>
        <w:t xml:space="preserve">Le Titulaire peut proposer, à tout moment durant l’exécution du Marché public, des offres de prix </w:t>
      </w:r>
      <w:r>
        <w:rPr>
          <w:spacing w:val="-2"/>
        </w:rPr>
        <w:t>promotionnelles.</w:t>
      </w:r>
    </w:p>
    <w:p w14:paraId="26FBB955" w14:textId="77777777" w:rsidR="00D05A0D" w:rsidRDefault="00AA2A45">
      <w:pPr>
        <w:pStyle w:val="Corpsdetexte"/>
        <w:ind w:right="143"/>
        <w:jc w:val="both"/>
      </w:pPr>
      <w:r>
        <w:t>Dans</w:t>
      </w:r>
      <w:r>
        <w:rPr>
          <w:spacing w:val="-6"/>
        </w:rPr>
        <w:t xml:space="preserve"> </w:t>
      </w:r>
      <w:r>
        <w:t>ce</w:t>
      </w:r>
      <w:r>
        <w:rPr>
          <w:spacing w:val="-7"/>
        </w:rPr>
        <w:t xml:space="preserve"> </w:t>
      </w:r>
      <w:r>
        <w:t>cadre,</w:t>
      </w:r>
      <w:r>
        <w:rPr>
          <w:spacing w:val="-7"/>
        </w:rPr>
        <w:t xml:space="preserve"> </w:t>
      </w:r>
      <w:r>
        <w:t>le</w:t>
      </w:r>
      <w:r>
        <w:rPr>
          <w:spacing w:val="-6"/>
        </w:rPr>
        <w:t xml:space="preserve"> </w:t>
      </w:r>
      <w:r>
        <w:t>Titulaire</w:t>
      </w:r>
      <w:r>
        <w:rPr>
          <w:spacing w:val="-3"/>
        </w:rPr>
        <w:t xml:space="preserve"> </w:t>
      </w:r>
      <w:r>
        <w:t>adresse</w:t>
      </w:r>
      <w:r>
        <w:rPr>
          <w:spacing w:val="-6"/>
        </w:rPr>
        <w:t xml:space="preserve"> </w:t>
      </w:r>
      <w:r>
        <w:t>au</w:t>
      </w:r>
      <w:r>
        <w:rPr>
          <w:spacing w:val="-7"/>
        </w:rPr>
        <w:t xml:space="preserve"> </w:t>
      </w:r>
      <w:r>
        <w:t>CNC</w:t>
      </w:r>
      <w:r>
        <w:rPr>
          <w:spacing w:val="-3"/>
        </w:rPr>
        <w:t xml:space="preserve"> </w:t>
      </w:r>
      <w:r>
        <w:t>le</w:t>
      </w:r>
      <w:r>
        <w:rPr>
          <w:spacing w:val="-7"/>
        </w:rPr>
        <w:t xml:space="preserve"> </w:t>
      </w:r>
      <w:r>
        <w:t>tarif</w:t>
      </w:r>
      <w:r>
        <w:rPr>
          <w:spacing w:val="-6"/>
        </w:rPr>
        <w:t xml:space="preserve"> </w:t>
      </w:r>
      <w:r>
        <w:t>ou</w:t>
      </w:r>
      <w:r>
        <w:rPr>
          <w:spacing w:val="-7"/>
        </w:rPr>
        <w:t xml:space="preserve"> </w:t>
      </w:r>
      <w:r>
        <w:t>la</w:t>
      </w:r>
      <w:r>
        <w:rPr>
          <w:spacing w:val="-7"/>
        </w:rPr>
        <w:t xml:space="preserve"> </w:t>
      </w:r>
      <w:r>
        <w:t>remise,</w:t>
      </w:r>
      <w:r>
        <w:rPr>
          <w:spacing w:val="-7"/>
        </w:rPr>
        <w:t xml:space="preserve"> </w:t>
      </w:r>
      <w:r>
        <w:t>par</w:t>
      </w:r>
      <w:r>
        <w:rPr>
          <w:spacing w:val="-6"/>
        </w:rPr>
        <w:t xml:space="preserve"> </w:t>
      </w:r>
      <w:r>
        <w:t>tout</w:t>
      </w:r>
      <w:r>
        <w:rPr>
          <w:spacing w:val="-6"/>
        </w:rPr>
        <w:t xml:space="preserve"> </w:t>
      </w:r>
      <w:r>
        <w:t>moyen</w:t>
      </w:r>
      <w:r>
        <w:rPr>
          <w:spacing w:val="-7"/>
        </w:rPr>
        <w:t xml:space="preserve"> </w:t>
      </w:r>
      <w:r>
        <w:t>permettant</w:t>
      </w:r>
      <w:r>
        <w:rPr>
          <w:spacing w:val="-7"/>
        </w:rPr>
        <w:t xml:space="preserve"> </w:t>
      </w:r>
      <w:r>
        <w:t>de</w:t>
      </w:r>
      <w:r>
        <w:rPr>
          <w:spacing w:val="-5"/>
        </w:rPr>
        <w:t xml:space="preserve"> </w:t>
      </w:r>
      <w:r>
        <w:t>lui</w:t>
      </w:r>
      <w:r>
        <w:rPr>
          <w:spacing w:val="-7"/>
        </w:rPr>
        <w:t xml:space="preserve"> </w:t>
      </w:r>
      <w:r>
        <w:t>donner date certaine. Il donne toutes précisions utiles et notamment la durée de validité de la remise et la désignation précise des prestations concernées.</w:t>
      </w:r>
    </w:p>
    <w:p w14:paraId="26FBB956" w14:textId="77777777" w:rsidR="00D05A0D" w:rsidRDefault="00AA2A45">
      <w:pPr>
        <w:pStyle w:val="Corpsdetexte"/>
        <w:spacing w:before="119"/>
        <w:jc w:val="both"/>
      </w:pPr>
      <w:r>
        <w:t>Le</w:t>
      </w:r>
      <w:r>
        <w:rPr>
          <w:spacing w:val="-7"/>
        </w:rPr>
        <w:t xml:space="preserve"> </w:t>
      </w:r>
      <w:r>
        <w:t>CNC</w:t>
      </w:r>
      <w:r>
        <w:rPr>
          <w:spacing w:val="-3"/>
        </w:rPr>
        <w:t xml:space="preserve"> </w:t>
      </w:r>
      <w:r>
        <w:t>notifie</w:t>
      </w:r>
      <w:r>
        <w:rPr>
          <w:spacing w:val="-7"/>
        </w:rPr>
        <w:t xml:space="preserve"> </w:t>
      </w:r>
      <w:r>
        <w:t>son</w:t>
      </w:r>
      <w:r>
        <w:rPr>
          <w:spacing w:val="-4"/>
        </w:rPr>
        <w:t xml:space="preserve"> </w:t>
      </w:r>
      <w:r>
        <w:t>accord</w:t>
      </w:r>
      <w:r>
        <w:rPr>
          <w:spacing w:val="-4"/>
        </w:rPr>
        <w:t xml:space="preserve"> </w:t>
      </w:r>
      <w:r>
        <w:t>par</w:t>
      </w:r>
      <w:r>
        <w:rPr>
          <w:spacing w:val="-7"/>
        </w:rPr>
        <w:t xml:space="preserve"> </w:t>
      </w:r>
      <w:r>
        <w:t>tout</w:t>
      </w:r>
      <w:r>
        <w:rPr>
          <w:spacing w:val="-6"/>
        </w:rPr>
        <w:t xml:space="preserve"> </w:t>
      </w:r>
      <w:r>
        <w:t>moyen</w:t>
      </w:r>
      <w:r>
        <w:rPr>
          <w:spacing w:val="-7"/>
        </w:rPr>
        <w:t xml:space="preserve"> </w:t>
      </w:r>
      <w:r>
        <w:t>permettant</w:t>
      </w:r>
      <w:r>
        <w:rPr>
          <w:spacing w:val="-3"/>
        </w:rPr>
        <w:t xml:space="preserve"> </w:t>
      </w:r>
      <w:r>
        <w:t>de</w:t>
      </w:r>
      <w:r>
        <w:rPr>
          <w:spacing w:val="-7"/>
        </w:rPr>
        <w:t xml:space="preserve"> </w:t>
      </w:r>
      <w:r>
        <w:t>lui</w:t>
      </w:r>
      <w:r>
        <w:rPr>
          <w:spacing w:val="-5"/>
        </w:rPr>
        <w:t xml:space="preserve"> </w:t>
      </w:r>
      <w:r>
        <w:t>donner</w:t>
      </w:r>
      <w:r>
        <w:rPr>
          <w:spacing w:val="-6"/>
        </w:rPr>
        <w:t xml:space="preserve"> </w:t>
      </w:r>
      <w:r>
        <w:t>date</w:t>
      </w:r>
      <w:r>
        <w:rPr>
          <w:spacing w:val="-7"/>
        </w:rPr>
        <w:t xml:space="preserve"> </w:t>
      </w:r>
      <w:r>
        <w:rPr>
          <w:spacing w:val="-2"/>
        </w:rPr>
        <w:t>certaine.</w:t>
      </w:r>
    </w:p>
    <w:p w14:paraId="26FBB957" w14:textId="77777777" w:rsidR="00D05A0D" w:rsidRDefault="00D05A0D">
      <w:pPr>
        <w:pStyle w:val="Corpsdetexte"/>
        <w:spacing w:before="11"/>
        <w:ind w:left="0"/>
      </w:pPr>
    </w:p>
    <w:p w14:paraId="26FBB958" w14:textId="77777777" w:rsidR="00D05A0D" w:rsidRDefault="00AA2A45" w:rsidP="007F53A3">
      <w:pPr>
        <w:pStyle w:val="Titre2"/>
        <w:numPr>
          <w:ilvl w:val="1"/>
          <w:numId w:val="5"/>
        </w:numPr>
        <w:tabs>
          <w:tab w:val="left" w:pos="849"/>
        </w:tabs>
        <w:ind w:left="1134" w:hanging="567"/>
      </w:pPr>
      <w:bookmarkStart w:id="43" w:name="_Toc236998103"/>
      <w:r>
        <w:t>Révision</w:t>
      </w:r>
      <w:r>
        <w:rPr>
          <w:spacing w:val="-5"/>
        </w:rPr>
        <w:t xml:space="preserve"> </w:t>
      </w:r>
      <w:r>
        <w:t>de</w:t>
      </w:r>
      <w:r>
        <w:rPr>
          <w:spacing w:val="-4"/>
        </w:rPr>
        <w:t xml:space="preserve"> prix</w:t>
      </w:r>
      <w:bookmarkEnd w:id="43"/>
    </w:p>
    <w:p w14:paraId="26FBB95A" w14:textId="52FA832A" w:rsidR="00D05A0D" w:rsidRDefault="00AA2A45" w:rsidP="001D68AA">
      <w:pPr>
        <w:pStyle w:val="Corpsdetexte"/>
        <w:spacing w:before="119"/>
        <w:ind w:right="141"/>
        <w:jc w:val="both"/>
      </w:pPr>
      <w:r>
        <w:t>Par dérogation à l’article 10.2.4 du CCAG-FCS, les prix du marché indiqués dans l’annexe financière à l’acte d’engagement « Bordereaux des prix unitaires » sont réputés établis sur la base</w:t>
      </w:r>
      <w:r>
        <w:rPr>
          <w:spacing w:val="-4"/>
        </w:rPr>
        <w:t xml:space="preserve"> </w:t>
      </w:r>
      <w:r>
        <w:t>des</w:t>
      </w:r>
      <w:r>
        <w:rPr>
          <w:spacing w:val="-3"/>
        </w:rPr>
        <w:t xml:space="preserve"> </w:t>
      </w:r>
      <w:r>
        <w:t>conditions</w:t>
      </w:r>
      <w:r>
        <w:rPr>
          <w:spacing w:val="-3"/>
        </w:rPr>
        <w:t xml:space="preserve"> </w:t>
      </w:r>
      <w:r>
        <w:t>économiques</w:t>
      </w:r>
      <w:r>
        <w:rPr>
          <w:spacing w:val="-3"/>
        </w:rPr>
        <w:t xml:space="preserve"> </w:t>
      </w:r>
      <w:r>
        <w:t>du</w:t>
      </w:r>
      <w:r>
        <w:rPr>
          <w:spacing w:val="-5"/>
        </w:rPr>
        <w:t xml:space="preserve"> </w:t>
      </w:r>
      <w:r>
        <w:t>mois</w:t>
      </w:r>
      <w:r>
        <w:rPr>
          <w:spacing w:val="-3"/>
        </w:rPr>
        <w:t xml:space="preserve"> </w:t>
      </w:r>
      <w:r>
        <w:t>de</w:t>
      </w:r>
      <w:r>
        <w:rPr>
          <w:spacing w:val="-5"/>
        </w:rPr>
        <w:t xml:space="preserve"> </w:t>
      </w:r>
      <w:r>
        <w:t>remise</w:t>
      </w:r>
      <w:r>
        <w:rPr>
          <w:spacing w:val="-4"/>
        </w:rPr>
        <w:t xml:space="preserve"> </w:t>
      </w:r>
      <w:r>
        <w:t>des</w:t>
      </w:r>
      <w:r>
        <w:rPr>
          <w:spacing w:val="-3"/>
        </w:rPr>
        <w:t xml:space="preserve"> </w:t>
      </w:r>
      <w:r>
        <w:t>offres</w:t>
      </w:r>
      <w:r>
        <w:rPr>
          <w:spacing w:val="-3"/>
        </w:rPr>
        <w:t xml:space="preserve"> </w:t>
      </w:r>
      <w:r>
        <w:t>initiales,</w:t>
      </w:r>
      <w:r>
        <w:rPr>
          <w:spacing w:val="-4"/>
        </w:rPr>
        <w:t xml:space="preserve"> </w:t>
      </w:r>
      <w:r>
        <w:t>ce</w:t>
      </w:r>
      <w:r>
        <w:rPr>
          <w:spacing w:val="-4"/>
        </w:rPr>
        <w:t xml:space="preserve"> </w:t>
      </w:r>
      <w:r>
        <w:t>mois</w:t>
      </w:r>
      <w:r>
        <w:rPr>
          <w:spacing w:val="-3"/>
        </w:rPr>
        <w:t xml:space="preserve"> </w:t>
      </w:r>
      <w:r>
        <w:t>est</w:t>
      </w:r>
      <w:r>
        <w:rPr>
          <w:spacing w:val="-4"/>
        </w:rPr>
        <w:t xml:space="preserve"> </w:t>
      </w:r>
      <w:r>
        <w:t>appelé</w:t>
      </w:r>
      <w:r>
        <w:rPr>
          <w:spacing w:val="-4"/>
        </w:rPr>
        <w:t xml:space="preserve"> </w:t>
      </w:r>
      <w:r>
        <w:t>«</w:t>
      </w:r>
      <w:r>
        <w:rPr>
          <w:spacing w:val="-4"/>
        </w:rPr>
        <w:t xml:space="preserve"> </w:t>
      </w:r>
      <w:r>
        <w:t>mois</w:t>
      </w:r>
      <w:r>
        <w:rPr>
          <w:spacing w:val="-3"/>
        </w:rPr>
        <w:t xml:space="preserve"> </w:t>
      </w:r>
      <w:r>
        <w:t>zéro</w:t>
      </w:r>
      <w:r w:rsidR="001D68AA">
        <w:t xml:space="preserve"> </w:t>
      </w:r>
      <w:r>
        <w:t>»</w:t>
      </w:r>
      <w:r>
        <w:rPr>
          <w:spacing w:val="-3"/>
        </w:rPr>
        <w:t xml:space="preserve"> </w:t>
      </w:r>
      <w:r>
        <w:rPr>
          <w:spacing w:val="-2"/>
        </w:rPr>
        <w:t>(Mo).</w:t>
      </w:r>
    </w:p>
    <w:p w14:paraId="26FBB95B" w14:textId="77777777" w:rsidR="00D05A0D" w:rsidRDefault="00AA2A45">
      <w:pPr>
        <w:pStyle w:val="Corpsdetexte"/>
        <w:ind w:right="154"/>
        <w:jc w:val="both"/>
      </w:pPr>
      <w:r>
        <w:t>Ils</w:t>
      </w:r>
      <w:r>
        <w:rPr>
          <w:spacing w:val="-1"/>
        </w:rPr>
        <w:t xml:space="preserve"> </w:t>
      </w:r>
      <w:r>
        <w:t>sont fermes</w:t>
      </w:r>
      <w:r>
        <w:rPr>
          <w:spacing w:val="-1"/>
        </w:rPr>
        <w:t xml:space="preserve"> </w:t>
      </w:r>
      <w:r>
        <w:t>durant la période initiale du marché et</w:t>
      </w:r>
      <w:r>
        <w:rPr>
          <w:spacing w:val="-2"/>
        </w:rPr>
        <w:t xml:space="preserve"> </w:t>
      </w:r>
      <w:r>
        <w:t>révisables</w:t>
      </w:r>
      <w:r>
        <w:rPr>
          <w:spacing w:val="-1"/>
        </w:rPr>
        <w:t xml:space="preserve"> </w:t>
      </w:r>
      <w:r>
        <w:t>annuellement à la</w:t>
      </w:r>
      <w:r>
        <w:rPr>
          <w:spacing w:val="-2"/>
        </w:rPr>
        <w:t xml:space="preserve"> </w:t>
      </w:r>
      <w:r>
        <w:t>date anniversaire du marché par application de la formule suivante :</w:t>
      </w:r>
    </w:p>
    <w:p w14:paraId="26FBB95C" w14:textId="77777777" w:rsidR="00D05A0D" w:rsidRDefault="00AA2A45">
      <w:pPr>
        <w:spacing w:before="118"/>
        <w:ind w:right="1"/>
        <w:jc w:val="center"/>
        <w:rPr>
          <w:rFonts w:ascii="Arial"/>
          <w:b/>
          <w:sz w:val="20"/>
        </w:rPr>
      </w:pPr>
      <w:r>
        <w:rPr>
          <w:rFonts w:ascii="Arial"/>
          <w:b/>
          <w:sz w:val="20"/>
        </w:rPr>
        <w:t>P</w:t>
      </w:r>
      <w:r>
        <w:rPr>
          <w:rFonts w:ascii="Arial"/>
          <w:b/>
          <w:spacing w:val="-4"/>
          <w:sz w:val="20"/>
        </w:rPr>
        <w:t xml:space="preserve"> </w:t>
      </w:r>
      <w:r>
        <w:rPr>
          <w:rFonts w:ascii="Arial"/>
          <w:b/>
          <w:sz w:val="20"/>
        </w:rPr>
        <w:t>=</w:t>
      </w:r>
      <w:r>
        <w:rPr>
          <w:rFonts w:ascii="Arial"/>
          <w:b/>
          <w:spacing w:val="-2"/>
          <w:sz w:val="20"/>
        </w:rPr>
        <w:t xml:space="preserve"> </w:t>
      </w:r>
      <w:r>
        <w:rPr>
          <w:rFonts w:ascii="Arial"/>
          <w:b/>
          <w:sz w:val="20"/>
        </w:rPr>
        <w:t>Po</w:t>
      </w:r>
      <w:r>
        <w:rPr>
          <w:rFonts w:ascii="Arial"/>
          <w:b/>
          <w:spacing w:val="-2"/>
          <w:sz w:val="20"/>
        </w:rPr>
        <w:t xml:space="preserve"> </w:t>
      </w:r>
      <w:r>
        <w:rPr>
          <w:rFonts w:ascii="Arial"/>
          <w:b/>
          <w:sz w:val="20"/>
        </w:rPr>
        <w:t>[0,125</w:t>
      </w:r>
      <w:r>
        <w:rPr>
          <w:rFonts w:ascii="Arial"/>
          <w:b/>
          <w:spacing w:val="-3"/>
          <w:sz w:val="20"/>
        </w:rPr>
        <w:t xml:space="preserve"> </w:t>
      </w:r>
      <w:r>
        <w:rPr>
          <w:rFonts w:ascii="Arial"/>
          <w:b/>
          <w:sz w:val="20"/>
        </w:rPr>
        <w:t>+</w:t>
      </w:r>
      <w:r>
        <w:rPr>
          <w:rFonts w:ascii="Arial"/>
          <w:b/>
          <w:spacing w:val="-2"/>
          <w:sz w:val="20"/>
        </w:rPr>
        <w:t xml:space="preserve"> </w:t>
      </w:r>
      <w:r>
        <w:rPr>
          <w:rFonts w:ascii="Arial"/>
          <w:b/>
          <w:sz w:val="20"/>
        </w:rPr>
        <w:t>0.875</w:t>
      </w:r>
      <w:r>
        <w:rPr>
          <w:rFonts w:ascii="Arial"/>
          <w:b/>
          <w:spacing w:val="-3"/>
          <w:sz w:val="20"/>
        </w:rPr>
        <w:t xml:space="preserve"> </w:t>
      </w:r>
      <w:r>
        <w:rPr>
          <w:rFonts w:ascii="Arial"/>
          <w:b/>
          <w:sz w:val="20"/>
        </w:rPr>
        <w:t>(M</w:t>
      </w:r>
      <w:r>
        <w:rPr>
          <w:rFonts w:ascii="Arial"/>
          <w:b/>
          <w:spacing w:val="-1"/>
          <w:sz w:val="20"/>
        </w:rPr>
        <w:t xml:space="preserve"> </w:t>
      </w:r>
      <w:r>
        <w:rPr>
          <w:rFonts w:ascii="Arial"/>
          <w:b/>
          <w:sz w:val="20"/>
        </w:rPr>
        <w:t>/</w:t>
      </w:r>
      <w:r>
        <w:rPr>
          <w:rFonts w:ascii="Arial"/>
          <w:b/>
          <w:spacing w:val="-1"/>
          <w:sz w:val="20"/>
        </w:rPr>
        <w:t xml:space="preserve"> </w:t>
      </w:r>
      <w:r>
        <w:rPr>
          <w:rFonts w:ascii="Arial"/>
          <w:b/>
          <w:spacing w:val="-4"/>
          <w:sz w:val="20"/>
        </w:rPr>
        <w:t>Mo)]</w:t>
      </w:r>
    </w:p>
    <w:p w14:paraId="26FBB95D" w14:textId="77777777" w:rsidR="00D05A0D" w:rsidRDefault="00AA2A45">
      <w:pPr>
        <w:pStyle w:val="Corpsdetexte"/>
        <w:jc w:val="both"/>
      </w:pPr>
      <w:r>
        <w:t>Dans</w:t>
      </w:r>
      <w:r>
        <w:rPr>
          <w:spacing w:val="-8"/>
        </w:rPr>
        <w:t xml:space="preserve"> </w:t>
      </w:r>
      <w:r>
        <w:t>laquelle</w:t>
      </w:r>
      <w:r>
        <w:rPr>
          <w:spacing w:val="-8"/>
        </w:rPr>
        <w:t xml:space="preserve"> </w:t>
      </w:r>
      <w:r>
        <w:rPr>
          <w:spacing w:val="-10"/>
        </w:rPr>
        <w:t>:</w:t>
      </w:r>
    </w:p>
    <w:p w14:paraId="26FBB95E" w14:textId="77777777" w:rsidR="00D05A0D" w:rsidRDefault="00AA2A45">
      <w:pPr>
        <w:pStyle w:val="Corpsdetexte"/>
        <w:spacing w:before="120"/>
        <w:ind w:left="849"/>
      </w:pPr>
      <w:r>
        <w:t>P</w:t>
      </w:r>
      <w:r>
        <w:rPr>
          <w:spacing w:val="-4"/>
        </w:rPr>
        <w:t xml:space="preserve"> </w:t>
      </w:r>
      <w:r>
        <w:t>=</w:t>
      </w:r>
      <w:r>
        <w:rPr>
          <w:spacing w:val="-3"/>
        </w:rPr>
        <w:t xml:space="preserve"> </w:t>
      </w:r>
      <w:r>
        <w:t>prix</w:t>
      </w:r>
      <w:r>
        <w:rPr>
          <w:spacing w:val="-3"/>
        </w:rPr>
        <w:t xml:space="preserve"> </w:t>
      </w:r>
      <w:r>
        <w:rPr>
          <w:spacing w:val="-2"/>
        </w:rPr>
        <w:t>révisé</w:t>
      </w:r>
    </w:p>
    <w:p w14:paraId="26FBB95F" w14:textId="77777777" w:rsidR="00D05A0D" w:rsidRDefault="00AA2A45">
      <w:pPr>
        <w:pStyle w:val="Corpsdetexte"/>
        <w:ind w:left="849"/>
      </w:pPr>
      <w:r>
        <w:t>Po</w:t>
      </w:r>
      <w:r>
        <w:rPr>
          <w:spacing w:val="-6"/>
        </w:rPr>
        <w:t xml:space="preserve"> </w:t>
      </w:r>
      <w:r>
        <w:t>=</w:t>
      </w:r>
      <w:r>
        <w:rPr>
          <w:spacing w:val="-4"/>
        </w:rPr>
        <w:t xml:space="preserve"> </w:t>
      </w:r>
      <w:r>
        <w:t>prix</w:t>
      </w:r>
      <w:r>
        <w:rPr>
          <w:spacing w:val="-5"/>
        </w:rPr>
        <w:t xml:space="preserve"> </w:t>
      </w:r>
      <w:r>
        <w:t>applicable</w:t>
      </w:r>
      <w:r>
        <w:rPr>
          <w:spacing w:val="-5"/>
        </w:rPr>
        <w:t xml:space="preserve"> </w:t>
      </w:r>
      <w:r>
        <w:t>à</w:t>
      </w:r>
      <w:r>
        <w:rPr>
          <w:spacing w:val="-4"/>
        </w:rPr>
        <w:t xml:space="preserve"> </w:t>
      </w:r>
      <w:r>
        <w:t>la</w:t>
      </w:r>
      <w:r>
        <w:rPr>
          <w:spacing w:val="-4"/>
        </w:rPr>
        <w:t xml:space="preserve"> </w:t>
      </w:r>
      <w:r>
        <w:t>date</w:t>
      </w:r>
      <w:r>
        <w:rPr>
          <w:spacing w:val="-6"/>
        </w:rPr>
        <w:t xml:space="preserve"> </w:t>
      </w:r>
      <w:r>
        <w:t>de</w:t>
      </w:r>
      <w:r>
        <w:rPr>
          <w:spacing w:val="-3"/>
        </w:rPr>
        <w:t xml:space="preserve"> </w:t>
      </w:r>
      <w:r>
        <w:t>remise</w:t>
      </w:r>
      <w:r>
        <w:rPr>
          <w:spacing w:val="-6"/>
        </w:rPr>
        <w:t xml:space="preserve"> </w:t>
      </w:r>
      <w:r>
        <w:t>des</w:t>
      </w:r>
      <w:r>
        <w:rPr>
          <w:spacing w:val="-2"/>
        </w:rPr>
        <w:t xml:space="preserve"> offres</w:t>
      </w:r>
    </w:p>
    <w:p w14:paraId="26FBB960" w14:textId="77777777" w:rsidR="00D05A0D" w:rsidRDefault="00AA2A45">
      <w:pPr>
        <w:pStyle w:val="Corpsdetexte"/>
        <w:spacing w:before="120"/>
        <w:ind w:left="849" w:right="120"/>
      </w:pPr>
      <w:r>
        <w:t>M</w:t>
      </w:r>
      <w:r>
        <w:rPr>
          <w:spacing w:val="-14"/>
        </w:rPr>
        <w:t xml:space="preserve"> </w:t>
      </w:r>
      <w:r>
        <w:t>=</w:t>
      </w:r>
      <w:r>
        <w:rPr>
          <w:spacing w:val="-12"/>
        </w:rPr>
        <w:t xml:space="preserve"> </w:t>
      </w:r>
      <w:r>
        <w:t>valeur</w:t>
      </w:r>
      <w:r>
        <w:rPr>
          <w:spacing w:val="-13"/>
        </w:rPr>
        <w:t xml:space="preserve"> </w:t>
      </w:r>
      <w:r>
        <w:t>du</w:t>
      </w:r>
      <w:r>
        <w:rPr>
          <w:spacing w:val="-14"/>
        </w:rPr>
        <w:t xml:space="preserve"> </w:t>
      </w:r>
      <w:r>
        <w:t>dernier</w:t>
      </w:r>
      <w:r>
        <w:rPr>
          <w:spacing w:val="-13"/>
        </w:rPr>
        <w:t xml:space="preserve"> </w:t>
      </w:r>
      <w:r>
        <w:t>indice</w:t>
      </w:r>
      <w:r>
        <w:rPr>
          <w:spacing w:val="-12"/>
        </w:rPr>
        <w:t xml:space="preserve"> </w:t>
      </w:r>
      <w:r>
        <w:t>publié</w:t>
      </w:r>
      <w:r>
        <w:rPr>
          <w:spacing w:val="-14"/>
        </w:rPr>
        <w:t xml:space="preserve"> </w:t>
      </w:r>
      <w:r>
        <w:t>à</w:t>
      </w:r>
      <w:r>
        <w:rPr>
          <w:spacing w:val="-14"/>
        </w:rPr>
        <w:t xml:space="preserve"> </w:t>
      </w:r>
      <w:r>
        <w:t>la</w:t>
      </w:r>
      <w:r>
        <w:rPr>
          <w:spacing w:val="-14"/>
        </w:rPr>
        <w:t xml:space="preserve"> </w:t>
      </w:r>
      <w:r>
        <w:t>date</w:t>
      </w:r>
      <w:r>
        <w:rPr>
          <w:spacing w:val="-14"/>
        </w:rPr>
        <w:t xml:space="preserve"> </w:t>
      </w:r>
      <w:r>
        <w:t>de</w:t>
      </w:r>
      <w:r>
        <w:rPr>
          <w:spacing w:val="-14"/>
        </w:rPr>
        <w:t xml:space="preserve"> </w:t>
      </w:r>
      <w:r>
        <w:t>révision,</w:t>
      </w:r>
      <w:r>
        <w:rPr>
          <w:spacing w:val="-11"/>
        </w:rPr>
        <w:t xml:space="preserve"> </w:t>
      </w:r>
      <w:r>
        <w:t>au</w:t>
      </w:r>
      <w:r>
        <w:rPr>
          <w:spacing w:val="-14"/>
        </w:rPr>
        <w:t xml:space="preserve"> </w:t>
      </w:r>
      <w:r>
        <w:t>plus</w:t>
      </w:r>
      <w:r>
        <w:rPr>
          <w:spacing w:val="-13"/>
        </w:rPr>
        <w:t xml:space="preserve"> </w:t>
      </w:r>
      <w:r>
        <w:t>tard</w:t>
      </w:r>
      <w:r>
        <w:rPr>
          <w:spacing w:val="-11"/>
        </w:rPr>
        <w:t xml:space="preserve"> </w:t>
      </w:r>
      <w:r>
        <w:t>le</w:t>
      </w:r>
      <w:r>
        <w:rPr>
          <w:spacing w:val="-14"/>
        </w:rPr>
        <w:t xml:space="preserve"> </w:t>
      </w:r>
      <w:r>
        <w:t>1er</w:t>
      </w:r>
      <w:r>
        <w:rPr>
          <w:spacing w:val="-13"/>
        </w:rPr>
        <w:t xml:space="preserve"> </w:t>
      </w:r>
      <w:r>
        <w:t>jour</w:t>
      </w:r>
      <w:r>
        <w:rPr>
          <w:spacing w:val="-13"/>
        </w:rPr>
        <w:t xml:space="preserve"> </w:t>
      </w:r>
      <w:r>
        <w:t>du</w:t>
      </w:r>
      <w:r>
        <w:rPr>
          <w:spacing w:val="-12"/>
        </w:rPr>
        <w:t xml:space="preserve"> </w:t>
      </w:r>
      <w:r>
        <w:t>mois</w:t>
      </w:r>
      <w:r>
        <w:rPr>
          <w:spacing w:val="-6"/>
        </w:rPr>
        <w:t xml:space="preserve"> </w:t>
      </w:r>
      <w:r>
        <w:t>précédant la date anniversaire de notification du marché</w:t>
      </w:r>
    </w:p>
    <w:p w14:paraId="26FBB961" w14:textId="4B2897C9" w:rsidR="00D05A0D" w:rsidRDefault="007E4AFA">
      <w:pPr>
        <w:pStyle w:val="Corpsdetexte"/>
        <w:spacing w:before="118"/>
        <w:ind w:left="849" w:right="140"/>
        <w:jc w:val="both"/>
      </w:pPr>
      <w:r>
        <w:t xml:space="preserve">Indice </w:t>
      </w:r>
      <w:r w:rsidRPr="007E4AFA">
        <w:t>010763967 — Indice de prix de production de l’industrie française pour le marché français – CPF 31.0 – Meubles – Prix de base – Base 2021</w:t>
      </w:r>
      <w:r w:rsidR="00AA2A45">
        <w:t xml:space="preserve"> - ou indice le remplaçant si celui-ci n’existe plus dont la valeur est celle du mois de remise des offres initiales (indice disponible sur le site de l’INSEE : </w:t>
      </w:r>
      <w:hyperlink r:id="rId26">
        <w:r w:rsidR="00AA2A45">
          <w:t>www.insee.fr</w:t>
        </w:r>
      </w:hyperlink>
      <w:r w:rsidR="00AA2A45">
        <w:t xml:space="preserve"> )</w:t>
      </w:r>
    </w:p>
    <w:p w14:paraId="26FBB962" w14:textId="77777777" w:rsidR="00D05A0D" w:rsidRDefault="00AA2A45">
      <w:pPr>
        <w:pStyle w:val="Corpsdetexte"/>
        <w:spacing w:before="122"/>
        <w:ind w:left="849"/>
        <w:jc w:val="both"/>
      </w:pPr>
      <w:r>
        <w:t>Mo</w:t>
      </w:r>
      <w:r>
        <w:rPr>
          <w:spacing w:val="-6"/>
        </w:rPr>
        <w:t xml:space="preserve"> </w:t>
      </w:r>
      <w:r>
        <w:t>:</w:t>
      </w:r>
      <w:r>
        <w:rPr>
          <w:spacing w:val="-6"/>
        </w:rPr>
        <w:t xml:space="preserve"> </w:t>
      </w:r>
      <w:r>
        <w:t>valeur</w:t>
      </w:r>
      <w:r>
        <w:rPr>
          <w:spacing w:val="-3"/>
        </w:rPr>
        <w:t xml:space="preserve"> </w:t>
      </w:r>
      <w:r>
        <w:t>du</w:t>
      </w:r>
      <w:r>
        <w:rPr>
          <w:spacing w:val="-5"/>
        </w:rPr>
        <w:t xml:space="preserve"> </w:t>
      </w:r>
      <w:r>
        <w:t>même</w:t>
      </w:r>
      <w:r>
        <w:rPr>
          <w:spacing w:val="-6"/>
        </w:rPr>
        <w:t xml:space="preserve"> </w:t>
      </w:r>
      <w:r>
        <w:t>indice</w:t>
      </w:r>
      <w:r>
        <w:rPr>
          <w:spacing w:val="-6"/>
        </w:rPr>
        <w:t xml:space="preserve"> </w:t>
      </w:r>
      <w:r>
        <w:t>au</w:t>
      </w:r>
      <w:r>
        <w:rPr>
          <w:spacing w:val="-4"/>
        </w:rPr>
        <w:t xml:space="preserve"> </w:t>
      </w:r>
      <w:r>
        <w:t>mois</w:t>
      </w:r>
      <w:r>
        <w:rPr>
          <w:spacing w:val="-5"/>
        </w:rPr>
        <w:t xml:space="preserve"> </w:t>
      </w:r>
      <w:r>
        <w:t>de</w:t>
      </w:r>
      <w:r>
        <w:rPr>
          <w:spacing w:val="-6"/>
        </w:rPr>
        <w:t xml:space="preserve"> </w:t>
      </w:r>
      <w:r>
        <w:t>remise</w:t>
      </w:r>
      <w:r>
        <w:rPr>
          <w:spacing w:val="-4"/>
        </w:rPr>
        <w:t xml:space="preserve"> </w:t>
      </w:r>
      <w:r>
        <w:t>des</w:t>
      </w:r>
      <w:r>
        <w:rPr>
          <w:spacing w:val="-5"/>
        </w:rPr>
        <w:t xml:space="preserve"> </w:t>
      </w:r>
      <w:r>
        <w:rPr>
          <w:spacing w:val="-2"/>
        </w:rPr>
        <w:t>offres</w:t>
      </w:r>
    </w:p>
    <w:p w14:paraId="26FBB963" w14:textId="77777777" w:rsidR="00D05A0D" w:rsidRDefault="00AA2A45">
      <w:pPr>
        <w:pStyle w:val="Corpsdetexte"/>
        <w:spacing w:before="118"/>
        <w:ind w:right="138"/>
        <w:jc w:val="both"/>
      </w:pPr>
      <w:r>
        <w:t>Le titulaire du marché s'engage à faire parvenir au CNC, par lettre recommandée avec accusé de réception, les nouveaux prix au plus tard 15 jours avant la date de reconduction. En cas de silence du titulaire, le marché sera reconduit aux conditions initiales.</w:t>
      </w:r>
    </w:p>
    <w:p w14:paraId="26FBB964" w14:textId="77777777" w:rsidR="00D05A0D" w:rsidRDefault="00D05A0D">
      <w:pPr>
        <w:pStyle w:val="Corpsdetexte"/>
        <w:spacing w:before="12"/>
        <w:ind w:left="0"/>
      </w:pPr>
    </w:p>
    <w:p w14:paraId="26FBB965" w14:textId="77777777" w:rsidR="00D05A0D" w:rsidRDefault="00AA2A45" w:rsidP="007F53A3">
      <w:pPr>
        <w:pStyle w:val="Titre2"/>
        <w:numPr>
          <w:ilvl w:val="1"/>
          <w:numId w:val="5"/>
        </w:numPr>
        <w:tabs>
          <w:tab w:val="left" w:pos="849"/>
        </w:tabs>
        <w:ind w:left="1134" w:hanging="567"/>
      </w:pPr>
      <w:bookmarkStart w:id="44" w:name="_Toc236998104"/>
      <w:r>
        <w:t>Clause</w:t>
      </w:r>
      <w:r>
        <w:rPr>
          <w:spacing w:val="-3"/>
        </w:rPr>
        <w:t xml:space="preserve"> </w:t>
      </w:r>
      <w:r>
        <w:t>de</w:t>
      </w:r>
      <w:r>
        <w:rPr>
          <w:spacing w:val="-2"/>
        </w:rPr>
        <w:t xml:space="preserve"> sauvegarde</w:t>
      </w:r>
      <w:bookmarkEnd w:id="44"/>
    </w:p>
    <w:p w14:paraId="26FBB966" w14:textId="77777777" w:rsidR="00D05A0D" w:rsidRDefault="00AA2A45">
      <w:pPr>
        <w:pStyle w:val="Corpsdetexte"/>
        <w:spacing w:before="119"/>
        <w:ind w:right="144"/>
        <w:jc w:val="both"/>
      </w:pPr>
      <w:r>
        <w:t>Le CNC se réserve le droit de résilier sans indemnité la partie non exécutée du marché à la date d'application de ces nouveaux tarifs lorsque l'augmentation est supérieure à 3% l'an.</w:t>
      </w:r>
    </w:p>
    <w:p w14:paraId="26FBB967" w14:textId="77777777" w:rsidR="00D05A0D" w:rsidRDefault="00D05A0D">
      <w:pPr>
        <w:pStyle w:val="Corpsdetexte"/>
        <w:spacing w:before="11"/>
        <w:ind w:left="0"/>
      </w:pPr>
    </w:p>
    <w:p w14:paraId="26FBB968" w14:textId="77777777" w:rsidR="00D05A0D" w:rsidRDefault="00AA2A45" w:rsidP="007F53A3">
      <w:pPr>
        <w:pStyle w:val="Titre2"/>
        <w:numPr>
          <w:ilvl w:val="1"/>
          <w:numId w:val="5"/>
        </w:numPr>
        <w:tabs>
          <w:tab w:val="left" w:pos="849"/>
        </w:tabs>
        <w:ind w:left="1134" w:hanging="567"/>
      </w:pPr>
      <w:bookmarkStart w:id="45" w:name="_Toc236998105"/>
      <w:r>
        <w:t>Révision</w:t>
      </w:r>
      <w:r>
        <w:rPr>
          <w:spacing w:val="-4"/>
        </w:rPr>
        <w:t xml:space="preserve"> </w:t>
      </w:r>
      <w:r>
        <w:rPr>
          <w:spacing w:val="-2"/>
        </w:rPr>
        <w:t>anticipée</w:t>
      </w:r>
      <w:bookmarkEnd w:id="45"/>
    </w:p>
    <w:p w14:paraId="26FBB969" w14:textId="769AB12A" w:rsidR="00D05A0D" w:rsidRDefault="00AA2A45">
      <w:pPr>
        <w:pStyle w:val="Corpsdetexte"/>
        <w:spacing w:before="119"/>
        <w:ind w:right="157"/>
        <w:jc w:val="both"/>
      </w:pPr>
      <w:r>
        <w:t xml:space="preserve">Dans le cas où l’application de la formule de révision conduirait à une variation des prix supérieur à 7% par rapport à la date de la dernière révision, le marché peut être révisé de </w:t>
      </w:r>
      <w:r w:rsidR="008E212E">
        <w:t>manière anticipée</w:t>
      </w:r>
      <w:r>
        <w:t>.</w:t>
      </w:r>
    </w:p>
    <w:p w14:paraId="26FBB96A" w14:textId="77777777" w:rsidR="00D05A0D" w:rsidRDefault="00AA2A45">
      <w:pPr>
        <w:pStyle w:val="Corpsdetexte"/>
        <w:spacing w:before="120"/>
        <w:ind w:right="150"/>
        <w:jc w:val="both"/>
      </w:pPr>
      <w:r>
        <w:t>Le titulaire du marché s'engage à faire parvenir au CNC, par lettre recommandée avec accusé de réception, les nouveaux prix au plus tard 15 jours avant la date demandée pour leur entrer en vigueur.</w:t>
      </w:r>
    </w:p>
    <w:p w14:paraId="26FBB96B" w14:textId="77777777" w:rsidR="00D05A0D" w:rsidRDefault="00D05A0D">
      <w:pPr>
        <w:pStyle w:val="Corpsdetexte"/>
        <w:spacing w:before="11"/>
        <w:ind w:left="0"/>
      </w:pPr>
    </w:p>
    <w:p w14:paraId="26FBB96C" w14:textId="18D7FE99" w:rsidR="00D05A0D" w:rsidRDefault="00AA2A45">
      <w:pPr>
        <w:pStyle w:val="Titre1"/>
        <w:tabs>
          <w:tab w:val="left" w:pos="2267"/>
          <w:tab w:val="left" w:pos="9377"/>
        </w:tabs>
        <w:jc w:val="both"/>
      </w:pPr>
      <w:bookmarkStart w:id="46" w:name="_Toc236998106"/>
      <w:r>
        <w:rPr>
          <w:noProof/>
        </w:rPr>
        <w:drawing>
          <wp:anchor distT="0" distB="0" distL="0" distR="0" simplePos="0" relativeHeight="251666944" behindDoc="1" locked="0" layoutInCell="1" allowOverlap="1" wp14:anchorId="26FBBA0E" wp14:editId="26FBBA0F">
            <wp:simplePos x="0" y="0"/>
            <wp:positionH relativeFrom="page">
              <wp:posOffset>896111</wp:posOffset>
            </wp:positionH>
            <wp:positionV relativeFrom="paragraph">
              <wp:posOffset>31780</wp:posOffset>
            </wp:positionV>
            <wp:extent cx="1133094" cy="139445"/>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27" cstate="print"/>
                    <a:stretch>
                      <a:fillRect/>
                    </a:stretch>
                  </pic:blipFill>
                  <pic:spPr>
                    <a:xfrm>
                      <a:off x="0" y="0"/>
                      <a:ext cx="1133094" cy="139445"/>
                    </a:xfrm>
                    <a:prstGeom prst="rect">
                      <a:avLst/>
                    </a:prstGeom>
                  </pic:spPr>
                </pic:pic>
              </a:graphicData>
            </a:graphic>
          </wp:anchor>
        </w:drawing>
      </w:r>
      <w:r w:rsidR="003B010F">
        <w:rPr>
          <w:color w:val="000000"/>
          <w:shd w:val="clear" w:color="auto" w:fill="D9D9D9"/>
        </w:rPr>
        <w:t xml:space="preserve">ARTICLE 11 - </w:t>
      </w:r>
      <w:r>
        <w:rPr>
          <w:color w:val="000000"/>
          <w:shd w:val="clear" w:color="auto" w:fill="D9D9D9"/>
        </w:rPr>
        <w:t>MODALITES</w:t>
      </w:r>
      <w:r>
        <w:rPr>
          <w:color w:val="000000"/>
          <w:spacing w:val="-8"/>
          <w:shd w:val="clear" w:color="auto" w:fill="D9D9D9"/>
        </w:rPr>
        <w:t xml:space="preserve"> </w:t>
      </w:r>
      <w:r>
        <w:rPr>
          <w:color w:val="000000"/>
          <w:shd w:val="clear" w:color="auto" w:fill="D9D9D9"/>
        </w:rPr>
        <w:t>DE</w:t>
      </w:r>
      <w:r>
        <w:rPr>
          <w:color w:val="000000"/>
          <w:spacing w:val="-6"/>
          <w:shd w:val="clear" w:color="auto" w:fill="D9D9D9"/>
        </w:rPr>
        <w:t xml:space="preserve"> </w:t>
      </w:r>
      <w:r>
        <w:rPr>
          <w:color w:val="000000"/>
          <w:spacing w:val="-2"/>
          <w:shd w:val="clear" w:color="auto" w:fill="D9D9D9"/>
        </w:rPr>
        <w:t>PAIEMENT</w:t>
      </w:r>
      <w:bookmarkEnd w:id="46"/>
      <w:r>
        <w:rPr>
          <w:color w:val="000000"/>
          <w:shd w:val="clear" w:color="auto" w:fill="D9D9D9"/>
        </w:rPr>
        <w:tab/>
      </w:r>
    </w:p>
    <w:p w14:paraId="26FBB96D" w14:textId="77777777" w:rsidR="00D05A0D" w:rsidRDefault="00AA2A45" w:rsidP="007F53A3">
      <w:pPr>
        <w:pStyle w:val="Titre2"/>
        <w:numPr>
          <w:ilvl w:val="1"/>
          <w:numId w:val="4"/>
        </w:numPr>
        <w:tabs>
          <w:tab w:val="left" w:pos="849"/>
        </w:tabs>
        <w:spacing w:before="241"/>
        <w:ind w:left="1134" w:hanging="567"/>
      </w:pPr>
      <w:bookmarkStart w:id="47" w:name="_Toc236998107"/>
      <w:r>
        <w:rPr>
          <w:spacing w:val="-2"/>
        </w:rPr>
        <w:t>Avances</w:t>
      </w:r>
      <w:bookmarkEnd w:id="47"/>
    </w:p>
    <w:p w14:paraId="26FBB96E" w14:textId="77777777" w:rsidR="00D05A0D" w:rsidRDefault="00AA2A45">
      <w:pPr>
        <w:pStyle w:val="Corpsdetexte"/>
        <w:spacing w:before="119"/>
        <w:jc w:val="both"/>
      </w:pPr>
      <w:r>
        <w:t>Il</w:t>
      </w:r>
      <w:r>
        <w:rPr>
          <w:spacing w:val="-8"/>
        </w:rPr>
        <w:t xml:space="preserve"> </w:t>
      </w:r>
      <w:r>
        <w:t>est</w:t>
      </w:r>
      <w:r>
        <w:rPr>
          <w:spacing w:val="-6"/>
        </w:rPr>
        <w:t xml:space="preserve"> </w:t>
      </w:r>
      <w:r>
        <w:t>fait</w:t>
      </w:r>
      <w:r>
        <w:rPr>
          <w:spacing w:val="-4"/>
        </w:rPr>
        <w:t xml:space="preserve"> </w:t>
      </w:r>
      <w:r>
        <w:t>application</w:t>
      </w:r>
      <w:r>
        <w:rPr>
          <w:spacing w:val="-7"/>
        </w:rPr>
        <w:t xml:space="preserve"> </w:t>
      </w:r>
      <w:r>
        <w:t>de</w:t>
      </w:r>
      <w:r>
        <w:rPr>
          <w:spacing w:val="-6"/>
        </w:rPr>
        <w:t xml:space="preserve"> </w:t>
      </w:r>
      <w:r>
        <w:t>l’option</w:t>
      </w:r>
      <w:r>
        <w:rPr>
          <w:spacing w:val="-4"/>
        </w:rPr>
        <w:t xml:space="preserve"> </w:t>
      </w:r>
      <w:r>
        <w:t>A</w:t>
      </w:r>
      <w:r>
        <w:rPr>
          <w:spacing w:val="-6"/>
        </w:rPr>
        <w:t xml:space="preserve"> </w:t>
      </w:r>
      <w:r>
        <w:t>de</w:t>
      </w:r>
      <w:r>
        <w:rPr>
          <w:spacing w:val="-5"/>
        </w:rPr>
        <w:t xml:space="preserve"> </w:t>
      </w:r>
      <w:r>
        <w:t>l’article</w:t>
      </w:r>
      <w:r>
        <w:rPr>
          <w:spacing w:val="-4"/>
        </w:rPr>
        <w:t xml:space="preserve"> </w:t>
      </w:r>
      <w:r>
        <w:t>11.1</w:t>
      </w:r>
      <w:r>
        <w:rPr>
          <w:spacing w:val="-6"/>
        </w:rPr>
        <w:t xml:space="preserve"> </w:t>
      </w:r>
      <w:r>
        <w:t>du</w:t>
      </w:r>
      <w:r>
        <w:rPr>
          <w:spacing w:val="-6"/>
        </w:rPr>
        <w:t xml:space="preserve"> </w:t>
      </w:r>
      <w:r>
        <w:t>CCAG-</w:t>
      </w:r>
      <w:r>
        <w:rPr>
          <w:spacing w:val="-4"/>
        </w:rPr>
        <w:t>FCS.</w:t>
      </w:r>
    </w:p>
    <w:p w14:paraId="26FBB971" w14:textId="536B0728" w:rsidR="00D05A0D" w:rsidRDefault="00AA2A45" w:rsidP="00A97407">
      <w:pPr>
        <w:pStyle w:val="Corpsdetexte"/>
        <w:spacing w:before="120"/>
        <w:ind w:right="144"/>
        <w:jc w:val="both"/>
      </w:pPr>
      <w:r>
        <w:t>Dans</w:t>
      </w:r>
      <w:r>
        <w:rPr>
          <w:spacing w:val="-3"/>
        </w:rPr>
        <w:t xml:space="preserve"> </w:t>
      </w:r>
      <w:r>
        <w:t>ce</w:t>
      </w:r>
      <w:r>
        <w:rPr>
          <w:spacing w:val="-4"/>
        </w:rPr>
        <w:t xml:space="preserve"> </w:t>
      </w:r>
      <w:r>
        <w:t>cadre</w:t>
      </w:r>
      <w:r>
        <w:rPr>
          <w:spacing w:val="-2"/>
        </w:rPr>
        <w:t xml:space="preserve"> </w:t>
      </w:r>
      <w:r>
        <w:t>et</w:t>
      </w:r>
      <w:r>
        <w:rPr>
          <w:spacing w:val="-2"/>
        </w:rPr>
        <w:t xml:space="preserve"> </w:t>
      </w:r>
      <w:r>
        <w:t>en</w:t>
      </w:r>
      <w:r>
        <w:rPr>
          <w:spacing w:val="-3"/>
        </w:rPr>
        <w:t xml:space="preserve"> </w:t>
      </w:r>
      <w:r>
        <w:t>application</w:t>
      </w:r>
      <w:r>
        <w:rPr>
          <w:spacing w:val="-2"/>
        </w:rPr>
        <w:t xml:space="preserve"> </w:t>
      </w:r>
      <w:r>
        <w:t>des</w:t>
      </w:r>
      <w:r>
        <w:rPr>
          <w:spacing w:val="-3"/>
        </w:rPr>
        <w:t xml:space="preserve"> </w:t>
      </w:r>
      <w:r>
        <w:t>articles</w:t>
      </w:r>
      <w:r>
        <w:rPr>
          <w:spacing w:val="-1"/>
        </w:rPr>
        <w:t xml:space="preserve"> </w:t>
      </w:r>
      <w:r>
        <w:t>R.</w:t>
      </w:r>
      <w:r>
        <w:rPr>
          <w:spacing w:val="-2"/>
        </w:rPr>
        <w:t xml:space="preserve"> </w:t>
      </w:r>
      <w:r>
        <w:t>2191-3</w:t>
      </w:r>
      <w:r>
        <w:rPr>
          <w:spacing w:val="-2"/>
        </w:rPr>
        <w:t xml:space="preserve"> </w:t>
      </w:r>
      <w:r>
        <w:t>et</w:t>
      </w:r>
      <w:r>
        <w:rPr>
          <w:spacing w:val="-4"/>
        </w:rPr>
        <w:t xml:space="preserve"> </w:t>
      </w:r>
      <w:r>
        <w:t>suivants du</w:t>
      </w:r>
      <w:r>
        <w:rPr>
          <w:spacing w:val="-2"/>
        </w:rPr>
        <w:t xml:space="preserve"> </w:t>
      </w:r>
      <w:r>
        <w:t>Code</w:t>
      </w:r>
      <w:r>
        <w:rPr>
          <w:spacing w:val="-3"/>
        </w:rPr>
        <w:t xml:space="preserve"> </w:t>
      </w:r>
      <w:r>
        <w:t>de</w:t>
      </w:r>
      <w:r>
        <w:rPr>
          <w:spacing w:val="-2"/>
        </w:rPr>
        <w:t xml:space="preserve"> </w:t>
      </w:r>
      <w:r>
        <w:t>la commande</w:t>
      </w:r>
      <w:r>
        <w:rPr>
          <w:spacing w:val="-2"/>
        </w:rPr>
        <w:t xml:space="preserve"> </w:t>
      </w:r>
      <w:r>
        <w:t>publique,</w:t>
      </w:r>
      <w:r>
        <w:rPr>
          <w:spacing w:val="-2"/>
        </w:rPr>
        <w:t xml:space="preserve"> </w:t>
      </w:r>
      <w:r>
        <w:t>à la</w:t>
      </w:r>
      <w:r>
        <w:rPr>
          <w:spacing w:val="-11"/>
        </w:rPr>
        <w:t xml:space="preserve"> </w:t>
      </w:r>
      <w:r>
        <w:t>condition</w:t>
      </w:r>
      <w:r>
        <w:rPr>
          <w:spacing w:val="-11"/>
        </w:rPr>
        <w:t xml:space="preserve"> </w:t>
      </w:r>
      <w:r>
        <w:t>que</w:t>
      </w:r>
      <w:r>
        <w:rPr>
          <w:spacing w:val="-11"/>
        </w:rPr>
        <w:t xml:space="preserve"> </w:t>
      </w:r>
      <w:r>
        <w:t>les</w:t>
      </w:r>
      <w:r>
        <w:rPr>
          <w:spacing w:val="-10"/>
        </w:rPr>
        <w:t xml:space="preserve"> </w:t>
      </w:r>
      <w:r>
        <w:t>prestations</w:t>
      </w:r>
      <w:r>
        <w:rPr>
          <w:spacing w:val="-12"/>
        </w:rPr>
        <w:t xml:space="preserve"> </w:t>
      </w:r>
      <w:r>
        <w:t>objet</w:t>
      </w:r>
      <w:r>
        <w:rPr>
          <w:spacing w:val="-11"/>
        </w:rPr>
        <w:t xml:space="preserve"> </w:t>
      </w:r>
      <w:r>
        <w:t>du</w:t>
      </w:r>
      <w:r>
        <w:rPr>
          <w:spacing w:val="-11"/>
        </w:rPr>
        <w:t xml:space="preserve"> </w:t>
      </w:r>
      <w:r>
        <w:t>bon</w:t>
      </w:r>
      <w:r>
        <w:rPr>
          <w:spacing w:val="-11"/>
        </w:rPr>
        <w:t xml:space="preserve"> </w:t>
      </w:r>
      <w:r>
        <w:t>de</w:t>
      </w:r>
      <w:r>
        <w:rPr>
          <w:spacing w:val="-11"/>
        </w:rPr>
        <w:t xml:space="preserve"> </w:t>
      </w:r>
      <w:r>
        <w:t>commande</w:t>
      </w:r>
      <w:r>
        <w:rPr>
          <w:spacing w:val="-11"/>
        </w:rPr>
        <w:t xml:space="preserve"> </w:t>
      </w:r>
      <w:r>
        <w:t>soient</w:t>
      </w:r>
      <w:r>
        <w:rPr>
          <w:spacing w:val="-11"/>
        </w:rPr>
        <w:t xml:space="preserve"> </w:t>
      </w:r>
      <w:r>
        <w:t>supérieures</w:t>
      </w:r>
      <w:r>
        <w:rPr>
          <w:spacing w:val="-12"/>
        </w:rPr>
        <w:t xml:space="preserve"> </w:t>
      </w:r>
      <w:r>
        <w:t>à</w:t>
      </w:r>
      <w:r>
        <w:rPr>
          <w:spacing w:val="-11"/>
        </w:rPr>
        <w:t xml:space="preserve"> </w:t>
      </w:r>
      <w:r>
        <w:t>50</w:t>
      </w:r>
      <w:r>
        <w:rPr>
          <w:spacing w:val="-11"/>
        </w:rPr>
        <w:t xml:space="preserve"> </w:t>
      </w:r>
      <w:r>
        <w:t>000€</w:t>
      </w:r>
      <w:r>
        <w:rPr>
          <w:spacing w:val="-11"/>
        </w:rPr>
        <w:t xml:space="preserve"> </w:t>
      </w:r>
      <w:r>
        <w:t>HT</w:t>
      </w:r>
      <w:r>
        <w:rPr>
          <w:spacing w:val="-10"/>
        </w:rPr>
        <w:t xml:space="preserve"> </w:t>
      </w:r>
      <w:r>
        <w:t>et</w:t>
      </w:r>
      <w:r>
        <w:rPr>
          <w:spacing w:val="-11"/>
        </w:rPr>
        <w:t xml:space="preserve"> </w:t>
      </w:r>
      <w:r>
        <w:t>leur</w:t>
      </w:r>
      <w:r>
        <w:rPr>
          <w:spacing w:val="-12"/>
        </w:rPr>
        <w:t xml:space="preserve"> </w:t>
      </w:r>
      <w:r>
        <w:t>délai</w:t>
      </w:r>
      <w:r w:rsidR="00A97407">
        <w:t xml:space="preserve"> </w:t>
      </w:r>
      <w:r>
        <w:t>d'exécution</w:t>
      </w:r>
      <w:r>
        <w:rPr>
          <w:spacing w:val="-7"/>
        </w:rPr>
        <w:t xml:space="preserve"> </w:t>
      </w:r>
      <w:r>
        <w:t>supérieur</w:t>
      </w:r>
      <w:r>
        <w:rPr>
          <w:spacing w:val="-6"/>
        </w:rPr>
        <w:t xml:space="preserve"> </w:t>
      </w:r>
      <w:r>
        <w:t>à</w:t>
      </w:r>
      <w:r>
        <w:rPr>
          <w:spacing w:val="-4"/>
        </w:rPr>
        <w:t xml:space="preserve"> </w:t>
      </w:r>
      <w:r>
        <w:t>deux</w:t>
      </w:r>
      <w:r>
        <w:rPr>
          <w:spacing w:val="-5"/>
        </w:rPr>
        <w:t xml:space="preserve"> </w:t>
      </w:r>
      <w:r>
        <w:t>mois,</w:t>
      </w:r>
      <w:r>
        <w:rPr>
          <w:spacing w:val="-6"/>
        </w:rPr>
        <w:t xml:space="preserve"> </w:t>
      </w:r>
      <w:r>
        <w:t>sauf</w:t>
      </w:r>
      <w:r>
        <w:rPr>
          <w:spacing w:val="-6"/>
        </w:rPr>
        <w:t xml:space="preserve"> </w:t>
      </w:r>
      <w:r>
        <w:t>à</w:t>
      </w:r>
      <w:r>
        <w:rPr>
          <w:spacing w:val="-7"/>
        </w:rPr>
        <w:t xml:space="preserve"> </w:t>
      </w:r>
      <w:r>
        <w:t>y</w:t>
      </w:r>
      <w:r>
        <w:rPr>
          <w:spacing w:val="-5"/>
        </w:rPr>
        <w:t xml:space="preserve"> </w:t>
      </w:r>
      <w:r>
        <w:t>avoir</w:t>
      </w:r>
      <w:r>
        <w:rPr>
          <w:spacing w:val="-1"/>
        </w:rPr>
        <w:t xml:space="preserve"> </w:t>
      </w:r>
      <w:r>
        <w:t>renoncé,</w:t>
      </w:r>
      <w:r>
        <w:rPr>
          <w:spacing w:val="-6"/>
        </w:rPr>
        <w:t xml:space="preserve"> </w:t>
      </w:r>
      <w:r>
        <w:t>le</w:t>
      </w:r>
      <w:r>
        <w:rPr>
          <w:spacing w:val="-4"/>
        </w:rPr>
        <w:t xml:space="preserve"> </w:t>
      </w:r>
      <w:r>
        <w:t>titulaire</w:t>
      </w:r>
      <w:r>
        <w:rPr>
          <w:spacing w:val="-4"/>
        </w:rPr>
        <w:t xml:space="preserve"> </w:t>
      </w:r>
      <w:r>
        <w:t>à</w:t>
      </w:r>
      <w:r>
        <w:rPr>
          <w:spacing w:val="-6"/>
        </w:rPr>
        <w:t xml:space="preserve"> </w:t>
      </w:r>
      <w:r>
        <w:t>droit</w:t>
      </w:r>
      <w:r>
        <w:rPr>
          <w:spacing w:val="-7"/>
        </w:rPr>
        <w:t xml:space="preserve"> </w:t>
      </w:r>
      <w:r>
        <w:t>à</w:t>
      </w:r>
      <w:r>
        <w:rPr>
          <w:spacing w:val="-5"/>
        </w:rPr>
        <w:t xml:space="preserve"> </w:t>
      </w:r>
      <w:r>
        <w:t>une</w:t>
      </w:r>
      <w:r>
        <w:rPr>
          <w:spacing w:val="-2"/>
        </w:rPr>
        <w:t xml:space="preserve"> </w:t>
      </w:r>
      <w:r>
        <w:t>avance</w:t>
      </w:r>
      <w:r>
        <w:rPr>
          <w:spacing w:val="-6"/>
        </w:rPr>
        <w:t xml:space="preserve"> </w:t>
      </w:r>
      <w:r>
        <w:t>de</w:t>
      </w:r>
      <w:r>
        <w:rPr>
          <w:spacing w:val="-6"/>
        </w:rPr>
        <w:t xml:space="preserve"> </w:t>
      </w:r>
      <w:r>
        <w:rPr>
          <w:spacing w:val="-5"/>
        </w:rPr>
        <w:t>5%.</w:t>
      </w:r>
    </w:p>
    <w:p w14:paraId="26FBB972" w14:textId="77777777" w:rsidR="00D05A0D" w:rsidRDefault="00AA2A45">
      <w:pPr>
        <w:pStyle w:val="Corpsdetexte"/>
        <w:ind w:right="150"/>
        <w:jc w:val="both"/>
      </w:pPr>
      <w:r>
        <w:t>Si</w:t>
      </w:r>
      <w:r>
        <w:rPr>
          <w:spacing w:val="-3"/>
        </w:rPr>
        <w:t xml:space="preserve"> </w:t>
      </w:r>
      <w:r>
        <w:t>l’entreprise</w:t>
      </w:r>
      <w:r>
        <w:rPr>
          <w:spacing w:val="-2"/>
        </w:rPr>
        <w:t xml:space="preserve"> </w:t>
      </w:r>
      <w:r>
        <w:t>titulaire</w:t>
      </w:r>
      <w:r>
        <w:rPr>
          <w:spacing w:val="-2"/>
        </w:rPr>
        <w:t xml:space="preserve"> </w:t>
      </w:r>
      <w:r>
        <w:t>est</w:t>
      </w:r>
      <w:r>
        <w:rPr>
          <w:spacing w:val="-2"/>
        </w:rPr>
        <w:t xml:space="preserve"> </w:t>
      </w:r>
      <w:r>
        <w:t>une</w:t>
      </w:r>
      <w:r>
        <w:rPr>
          <w:spacing w:val="-3"/>
        </w:rPr>
        <w:t xml:space="preserve"> </w:t>
      </w:r>
      <w:r>
        <w:t>petite</w:t>
      </w:r>
      <w:r>
        <w:rPr>
          <w:spacing w:val="-2"/>
        </w:rPr>
        <w:t xml:space="preserve"> </w:t>
      </w:r>
      <w:r>
        <w:t>ou</w:t>
      </w:r>
      <w:r>
        <w:rPr>
          <w:spacing w:val="-2"/>
        </w:rPr>
        <w:t xml:space="preserve"> </w:t>
      </w:r>
      <w:r>
        <w:t>moyenne</w:t>
      </w:r>
      <w:r>
        <w:rPr>
          <w:spacing w:val="-4"/>
        </w:rPr>
        <w:t xml:space="preserve"> </w:t>
      </w:r>
      <w:r>
        <w:t>entreprise</w:t>
      </w:r>
      <w:r>
        <w:rPr>
          <w:spacing w:val="-4"/>
        </w:rPr>
        <w:t xml:space="preserve"> </w:t>
      </w:r>
      <w:r>
        <w:t>au</w:t>
      </w:r>
      <w:r>
        <w:rPr>
          <w:spacing w:val="-4"/>
        </w:rPr>
        <w:t xml:space="preserve"> </w:t>
      </w:r>
      <w:r>
        <w:t>sens</w:t>
      </w:r>
      <w:r>
        <w:rPr>
          <w:spacing w:val="-3"/>
        </w:rPr>
        <w:t xml:space="preserve"> </w:t>
      </w:r>
      <w:r>
        <w:t>du</w:t>
      </w:r>
      <w:r>
        <w:rPr>
          <w:spacing w:val="-4"/>
        </w:rPr>
        <w:t xml:space="preserve"> </w:t>
      </w:r>
      <w:r>
        <w:t>code</w:t>
      </w:r>
      <w:r>
        <w:rPr>
          <w:spacing w:val="-2"/>
        </w:rPr>
        <w:t xml:space="preserve"> </w:t>
      </w:r>
      <w:r>
        <w:t>de</w:t>
      </w:r>
      <w:r>
        <w:rPr>
          <w:spacing w:val="-3"/>
        </w:rPr>
        <w:t xml:space="preserve"> </w:t>
      </w:r>
      <w:r>
        <w:t>la</w:t>
      </w:r>
      <w:r>
        <w:rPr>
          <w:spacing w:val="-2"/>
        </w:rPr>
        <w:t xml:space="preserve"> </w:t>
      </w:r>
      <w:r>
        <w:t>commande</w:t>
      </w:r>
      <w:r>
        <w:rPr>
          <w:spacing w:val="-2"/>
        </w:rPr>
        <w:t xml:space="preserve"> </w:t>
      </w:r>
      <w:r>
        <w:t>publique, ce montant est porté à 20%.</w:t>
      </w:r>
    </w:p>
    <w:p w14:paraId="26FBB973" w14:textId="77777777" w:rsidR="00D05A0D" w:rsidRDefault="00AA2A45">
      <w:pPr>
        <w:pStyle w:val="Corpsdetexte"/>
        <w:jc w:val="both"/>
      </w:pPr>
      <w:r>
        <w:t>Ce</w:t>
      </w:r>
      <w:r>
        <w:rPr>
          <w:spacing w:val="-8"/>
        </w:rPr>
        <w:t xml:space="preserve"> </w:t>
      </w:r>
      <w:r>
        <w:t>pourcentage</w:t>
      </w:r>
      <w:r>
        <w:rPr>
          <w:spacing w:val="-8"/>
        </w:rPr>
        <w:t xml:space="preserve"> </w:t>
      </w:r>
      <w:r>
        <w:t>s’applique</w:t>
      </w:r>
      <w:r>
        <w:rPr>
          <w:spacing w:val="-6"/>
        </w:rPr>
        <w:t xml:space="preserve"> </w:t>
      </w:r>
      <w:r>
        <w:t>au</w:t>
      </w:r>
      <w:r>
        <w:rPr>
          <w:spacing w:val="-8"/>
        </w:rPr>
        <w:t xml:space="preserve"> </w:t>
      </w:r>
      <w:r>
        <w:t>montant</w:t>
      </w:r>
      <w:r>
        <w:rPr>
          <w:spacing w:val="-7"/>
        </w:rPr>
        <w:t xml:space="preserve"> </w:t>
      </w:r>
      <w:r>
        <w:t>du</w:t>
      </w:r>
      <w:r>
        <w:rPr>
          <w:spacing w:val="-7"/>
        </w:rPr>
        <w:t xml:space="preserve"> </w:t>
      </w:r>
      <w:r>
        <w:t>bon</w:t>
      </w:r>
      <w:r>
        <w:rPr>
          <w:spacing w:val="-7"/>
        </w:rPr>
        <w:t xml:space="preserve"> </w:t>
      </w:r>
      <w:r>
        <w:t>de</w:t>
      </w:r>
      <w:r>
        <w:rPr>
          <w:spacing w:val="-8"/>
        </w:rPr>
        <w:t xml:space="preserve"> </w:t>
      </w:r>
      <w:r>
        <w:t>commande</w:t>
      </w:r>
      <w:r>
        <w:rPr>
          <w:spacing w:val="-7"/>
        </w:rPr>
        <w:t xml:space="preserve"> </w:t>
      </w:r>
      <w:r>
        <w:rPr>
          <w:spacing w:val="-2"/>
        </w:rPr>
        <w:t>correspondant.</w:t>
      </w:r>
    </w:p>
    <w:p w14:paraId="26FBB974" w14:textId="77777777" w:rsidR="00D05A0D" w:rsidRDefault="00D05A0D">
      <w:pPr>
        <w:pStyle w:val="Corpsdetexte"/>
        <w:spacing w:before="10"/>
        <w:ind w:left="0"/>
      </w:pPr>
    </w:p>
    <w:p w14:paraId="26FBB975" w14:textId="77777777" w:rsidR="00D05A0D" w:rsidRDefault="00AA2A45" w:rsidP="007F53A3">
      <w:pPr>
        <w:pStyle w:val="Titre2"/>
        <w:numPr>
          <w:ilvl w:val="1"/>
          <w:numId w:val="4"/>
        </w:numPr>
        <w:tabs>
          <w:tab w:val="left" w:pos="849"/>
        </w:tabs>
        <w:ind w:left="1134" w:hanging="567"/>
      </w:pPr>
      <w:bookmarkStart w:id="48" w:name="_Toc236998108"/>
      <w:r>
        <w:rPr>
          <w:spacing w:val="-2"/>
        </w:rPr>
        <w:t>Acomptes</w:t>
      </w:r>
      <w:bookmarkEnd w:id="48"/>
    </w:p>
    <w:p w14:paraId="26FBB976" w14:textId="6F86C649" w:rsidR="00D05A0D" w:rsidRDefault="00AA2A45">
      <w:pPr>
        <w:pStyle w:val="Corpsdetexte"/>
        <w:spacing w:before="119"/>
        <w:ind w:right="147"/>
        <w:jc w:val="both"/>
      </w:pPr>
      <w:r>
        <w:t>En application des articles R.</w:t>
      </w:r>
      <w:r>
        <w:rPr>
          <w:spacing w:val="-1"/>
        </w:rPr>
        <w:t xml:space="preserve"> </w:t>
      </w:r>
      <w:r>
        <w:t>2191-20 à</w:t>
      </w:r>
      <w:r>
        <w:rPr>
          <w:spacing w:val="-1"/>
        </w:rPr>
        <w:t xml:space="preserve"> </w:t>
      </w:r>
      <w:r>
        <w:t>R.</w:t>
      </w:r>
      <w:r>
        <w:rPr>
          <w:spacing w:val="-1"/>
        </w:rPr>
        <w:t xml:space="preserve"> </w:t>
      </w:r>
      <w:r>
        <w:t>2191-22 du</w:t>
      </w:r>
      <w:r>
        <w:rPr>
          <w:spacing w:val="-1"/>
        </w:rPr>
        <w:t xml:space="preserve"> </w:t>
      </w:r>
      <w:r>
        <w:t>CCP, le titulaire a</w:t>
      </w:r>
      <w:r>
        <w:rPr>
          <w:spacing w:val="-1"/>
        </w:rPr>
        <w:t xml:space="preserve"> </w:t>
      </w:r>
      <w:r>
        <w:t>droit au</w:t>
      </w:r>
      <w:r>
        <w:rPr>
          <w:spacing w:val="-1"/>
        </w:rPr>
        <w:t xml:space="preserve"> </w:t>
      </w:r>
      <w:r>
        <w:t>paiement d’acomptes mensuel</w:t>
      </w:r>
      <w:r w:rsidR="001D68AA">
        <w:t>s</w:t>
      </w:r>
      <w:r>
        <w:t xml:space="preserve"> au fur et à mesure de la réalisation des prestations, sur présentation des justificatifs </w:t>
      </w:r>
      <w:r>
        <w:rPr>
          <w:spacing w:val="-2"/>
        </w:rPr>
        <w:t>correspondants.</w:t>
      </w:r>
    </w:p>
    <w:p w14:paraId="26FBB977" w14:textId="77777777" w:rsidR="00D05A0D" w:rsidRDefault="00D05A0D">
      <w:pPr>
        <w:pStyle w:val="Corpsdetexte"/>
        <w:spacing w:before="12"/>
        <w:ind w:left="0"/>
      </w:pPr>
    </w:p>
    <w:p w14:paraId="26FBB978" w14:textId="77777777" w:rsidR="00D05A0D" w:rsidRDefault="00AA2A45" w:rsidP="007F53A3">
      <w:pPr>
        <w:pStyle w:val="Titre2"/>
        <w:numPr>
          <w:ilvl w:val="1"/>
          <w:numId w:val="4"/>
        </w:numPr>
        <w:tabs>
          <w:tab w:val="left" w:pos="849"/>
        </w:tabs>
        <w:ind w:left="1134" w:hanging="567"/>
      </w:pPr>
      <w:bookmarkStart w:id="49" w:name="_Toc236998109"/>
      <w:r>
        <w:t>Demandes</w:t>
      </w:r>
      <w:r>
        <w:rPr>
          <w:spacing w:val="-3"/>
        </w:rPr>
        <w:t xml:space="preserve"> </w:t>
      </w:r>
      <w:r>
        <w:t>de</w:t>
      </w:r>
      <w:r>
        <w:rPr>
          <w:spacing w:val="-3"/>
        </w:rPr>
        <w:t xml:space="preserve"> </w:t>
      </w:r>
      <w:r>
        <w:rPr>
          <w:spacing w:val="-2"/>
        </w:rPr>
        <w:t>paiement</w:t>
      </w:r>
      <w:bookmarkEnd w:id="49"/>
    </w:p>
    <w:p w14:paraId="26FBB979" w14:textId="77777777" w:rsidR="00D05A0D" w:rsidRDefault="00AA2A45">
      <w:pPr>
        <w:pStyle w:val="Titre3"/>
        <w:numPr>
          <w:ilvl w:val="2"/>
          <w:numId w:val="4"/>
        </w:numPr>
        <w:tabs>
          <w:tab w:val="left" w:pos="1559"/>
        </w:tabs>
        <w:spacing w:before="239"/>
      </w:pPr>
      <w:bookmarkStart w:id="50" w:name="_Toc236998110"/>
      <w:r>
        <w:t>Présentation</w:t>
      </w:r>
      <w:r>
        <w:rPr>
          <w:spacing w:val="-4"/>
        </w:rPr>
        <w:t xml:space="preserve"> </w:t>
      </w:r>
      <w:r>
        <w:t>des</w:t>
      </w:r>
      <w:r>
        <w:rPr>
          <w:spacing w:val="-5"/>
        </w:rPr>
        <w:t xml:space="preserve"> </w:t>
      </w:r>
      <w:r>
        <w:rPr>
          <w:spacing w:val="-2"/>
        </w:rPr>
        <w:t>demandes</w:t>
      </w:r>
      <w:bookmarkEnd w:id="50"/>
    </w:p>
    <w:p w14:paraId="26FBB97A" w14:textId="77777777" w:rsidR="00D05A0D" w:rsidRDefault="00AA2A45">
      <w:pPr>
        <w:pStyle w:val="Corpsdetexte"/>
        <w:spacing w:before="118"/>
        <w:ind w:right="154"/>
        <w:jc w:val="both"/>
      </w:pPr>
      <w:r>
        <w:t>Les factures sont établies en un (1) original. Elles doivent être conformes au prix du Marché public tel qu’indiqué en annexe à l’acte d’engagement et comporter les mentions obligatoires.</w:t>
      </w:r>
    </w:p>
    <w:p w14:paraId="26FBB97B" w14:textId="77777777" w:rsidR="00D05A0D" w:rsidRDefault="00AA2A45">
      <w:pPr>
        <w:pStyle w:val="Corpsdetexte"/>
        <w:spacing w:before="122"/>
        <w:ind w:right="141"/>
        <w:jc w:val="both"/>
      </w:pPr>
      <w:r>
        <w:t>Le titulaire respecte notamment les obligations visées à l’article D2192-2 du code de la commande publique et celles liées à toute évolution de la réglementation.</w:t>
      </w:r>
    </w:p>
    <w:p w14:paraId="26FBB97C" w14:textId="77777777" w:rsidR="00D05A0D" w:rsidRDefault="00AA2A45">
      <w:pPr>
        <w:pStyle w:val="Corpsdetexte"/>
        <w:ind w:right="147"/>
        <w:jc w:val="both"/>
      </w:pPr>
      <w:r>
        <w:t>Du</w:t>
      </w:r>
      <w:r>
        <w:rPr>
          <w:spacing w:val="-11"/>
        </w:rPr>
        <w:t xml:space="preserve"> </w:t>
      </w:r>
      <w:r>
        <w:t>montant</w:t>
      </w:r>
      <w:r>
        <w:rPr>
          <w:spacing w:val="-11"/>
        </w:rPr>
        <w:t xml:space="preserve"> </w:t>
      </w:r>
      <w:r>
        <w:t>de</w:t>
      </w:r>
      <w:r>
        <w:rPr>
          <w:spacing w:val="-12"/>
        </w:rPr>
        <w:t xml:space="preserve"> </w:t>
      </w:r>
      <w:r>
        <w:t>cette</w:t>
      </w:r>
      <w:r>
        <w:rPr>
          <w:spacing w:val="-11"/>
        </w:rPr>
        <w:t xml:space="preserve"> </w:t>
      </w:r>
      <w:r>
        <w:t>facture,</w:t>
      </w:r>
      <w:r>
        <w:rPr>
          <w:spacing w:val="-11"/>
        </w:rPr>
        <w:t xml:space="preserve"> </w:t>
      </w:r>
      <w:r>
        <w:t>qui</w:t>
      </w:r>
      <w:r>
        <w:rPr>
          <w:spacing w:val="-12"/>
        </w:rPr>
        <w:t xml:space="preserve"> </w:t>
      </w:r>
      <w:r>
        <w:t>fait</w:t>
      </w:r>
      <w:r>
        <w:rPr>
          <w:spacing w:val="-10"/>
        </w:rPr>
        <w:t xml:space="preserve"> </w:t>
      </w:r>
      <w:r>
        <w:t>apparaître</w:t>
      </w:r>
      <w:r>
        <w:rPr>
          <w:spacing w:val="-10"/>
        </w:rPr>
        <w:t xml:space="preserve"> </w:t>
      </w:r>
      <w:r>
        <w:t>la</w:t>
      </w:r>
      <w:r>
        <w:rPr>
          <w:spacing w:val="-11"/>
        </w:rPr>
        <w:t xml:space="preserve"> </w:t>
      </w:r>
      <w:r>
        <w:t>valeur</w:t>
      </w:r>
      <w:r>
        <w:rPr>
          <w:spacing w:val="-9"/>
        </w:rPr>
        <w:t xml:space="preserve"> </w:t>
      </w:r>
      <w:r>
        <w:t>totale</w:t>
      </w:r>
      <w:r>
        <w:rPr>
          <w:spacing w:val="-11"/>
        </w:rPr>
        <w:t xml:space="preserve"> </w:t>
      </w:r>
      <w:r>
        <w:t>des</w:t>
      </w:r>
      <w:r>
        <w:rPr>
          <w:spacing w:val="-10"/>
        </w:rPr>
        <w:t xml:space="preserve"> </w:t>
      </w:r>
      <w:r>
        <w:t>prestations,</w:t>
      </w:r>
      <w:r>
        <w:rPr>
          <w:spacing w:val="-11"/>
        </w:rPr>
        <w:t xml:space="preserve"> </w:t>
      </w:r>
      <w:r>
        <w:t>est</w:t>
      </w:r>
      <w:r>
        <w:rPr>
          <w:spacing w:val="-10"/>
        </w:rPr>
        <w:t xml:space="preserve"> </w:t>
      </w:r>
      <w:r>
        <w:t>déduit,</w:t>
      </w:r>
      <w:r>
        <w:rPr>
          <w:spacing w:val="-10"/>
        </w:rPr>
        <w:t xml:space="preserve"> </w:t>
      </w:r>
      <w:r>
        <w:t>le</w:t>
      </w:r>
      <w:r>
        <w:rPr>
          <w:spacing w:val="-11"/>
        </w:rPr>
        <w:t xml:space="preserve"> </w:t>
      </w:r>
      <w:r>
        <w:t>cas</w:t>
      </w:r>
      <w:r>
        <w:rPr>
          <w:spacing w:val="-10"/>
        </w:rPr>
        <w:t xml:space="preserve"> </w:t>
      </w:r>
      <w:r>
        <w:t>échéant, le montant des avances et des acomptes versés ainsi que les pénalités.</w:t>
      </w:r>
    </w:p>
    <w:p w14:paraId="26FBB97D" w14:textId="77777777" w:rsidR="00D05A0D" w:rsidRDefault="00D05A0D">
      <w:pPr>
        <w:pStyle w:val="Corpsdetexte"/>
        <w:spacing w:before="8"/>
        <w:ind w:left="0"/>
      </w:pPr>
    </w:p>
    <w:p w14:paraId="26FBB97E" w14:textId="77777777" w:rsidR="00D05A0D" w:rsidRDefault="00AA2A45">
      <w:pPr>
        <w:pStyle w:val="Titre3"/>
        <w:numPr>
          <w:ilvl w:val="2"/>
          <w:numId w:val="4"/>
        </w:numPr>
        <w:tabs>
          <w:tab w:val="left" w:pos="1559"/>
        </w:tabs>
        <w:spacing w:before="1"/>
      </w:pPr>
      <w:bookmarkStart w:id="51" w:name="_Toc236998111"/>
      <w:r>
        <w:t>Facturation</w:t>
      </w:r>
      <w:r>
        <w:rPr>
          <w:spacing w:val="-4"/>
        </w:rPr>
        <w:t xml:space="preserve"> </w:t>
      </w:r>
      <w:r>
        <w:rPr>
          <w:spacing w:val="-2"/>
        </w:rPr>
        <w:t>dématérialisée</w:t>
      </w:r>
      <w:bookmarkEnd w:id="51"/>
    </w:p>
    <w:p w14:paraId="26FBB97F" w14:textId="77777777" w:rsidR="00D05A0D" w:rsidRDefault="00AA2A45">
      <w:pPr>
        <w:pStyle w:val="Corpsdetexte"/>
        <w:ind w:right="147"/>
        <w:jc w:val="both"/>
      </w:pPr>
      <w:r>
        <w:t>En</w:t>
      </w:r>
      <w:r>
        <w:rPr>
          <w:spacing w:val="-14"/>
        </w:rPr>
        <w:t xml:space="preserve"> </w:t>
      </w:r>
      <w:r>
        <w:t>application</w:t>
      </w:r>
      <w:r>
        <w:rPr>
          <w:spacing w:val="-13"/>
        </w:rPr>
        <w:t xml:space="preserve"> </w:t>
      </w:r>
      <w:r>
        <w:t>de</w:t>
      </w:r>
      <w:r>
        <w:rPr>
          <w:spacing w:val="-14"/>
        </w:rPr>
        <w:t xml:space="preserve"> </w:t>
      </w:r>
      <w:r>
        <w:t>l’article</w:t>
      </w:r>
      <w:r>
        <w:rPr>
          <w:spacing w:val="-13"/>
        </w:rPr>
        <w:t xml:space="preserve"> </w:t>
      </w:r>
      <w:r>
        <w:t>L2192-1</w:t>
      </w:r>
      <w:r>
        <w:rPr>
          <w:spacing w:val="-14"/>
        </w:rPr>
        <w:t xml:space="preserve"> </w:t>
      </w:r>
      <w:r>
        <w:t>du</w:t>
      </w:r>
      <w:r>
        <w:rPr>
          <w:spacing w:val="-13"/>
        </w:rPr>
        <w:t xml:space="preserve"> </w:t>
      </w:r>
      <w:r>
        <w:t>code</w:t>
      </w:r>
      <w:r>
        <w:rPr>
          <w:spacing w:val="-14"/>
        </w:rPr>
        <w:t xml:space="preserve"> </w:t>
      </w:r>
      <w:r>
        <w:t>de</w:t>
      </w:r>
      <w:r>
        <w:rPr>
          <w:spacing w:val="-13"/>
        </w:rPr>
        <w:t xml:space="preserve"> </w:t>
      </w:r>
      <w:r>
        <w:t>la</w:t>
      </w:r>
      <w:r>
        <w:rPr>
          <w:spacing w:val="-14"/>
        </w:rPr>
        <w:t xml:space="preserve"> </w:t>
      </w:r>
      <w:r>
        <w:t>commande</w:t>
      </w:r>
      <w:r>
        <w:rPr>
          <w:spacing w:val="-13"/>
        </w:rPr>
        <w:t xml:space="preserve"> </w:t>
      </w:r>
      <w:r>
        <w:t>publique</w:t>
      </w:r>
      <w:r>
        <w:rPr>
          <w:spacing w:val="-14"/>
        </w:rPr>
        <w:t xml:space="preserve"> </w:t>
      </w:r>
      <w:r>
        <w:t>(CCP),</w:t>
      </w:r>
      <w:r>
        <w:rPr>
          <w:spacing w:val="-13"/>
        </w:rPr>
        <w:t xml:space="preserve"> </w:t>
      </w:r>
      <w:r>
        <w:t>le</w:t>
      </w:r>
      <w:r>
        <w:rPr>
          <w:spacing w:val="-14"/>
        </w:rPr>
        <w:t xml:space="preserve"> </w:t>
      </w:r>
      <w:r>
        <w:t>Titulaire</w:t>
      </w:r>
      <w:r>
        <w:rPr>
          <w:spacing w:val="-13"/>
        </w:rPr>
        <w:t xml:space="preserve"> </w:t>
      </w:r>
      <w:r>
        <w:t>et</w:t>
      </w:r>
      <w:r>
        <w:rPr>
          <w:spacing w:val="-12"/>
        </w:rPr>
        <w:t xml:space="preserve"> </w:t>
      </w:r>
      <w:r>
        <w:t>le</w:t>
      </w:r>
      <w:r>
        <w:rPr>
          <w:spacing w:val="-14"/>
        </w:rPr>
        <w:t xml:space="preserve"> </w:t>
      </w:r>
      <w:r>
        <w:t>cas</w:t>
      </w:r>
      <w:r>
        <w:rPr>
          <w:spacing w:val="-13"/>
        </w:rPr>
        <w:t xml:space="preserve"> </w:t>
      </w:r>
      <w:r>
        <w:t>échéant, ses sous-traitants admis au paiement direct, transmettent leurs factures sous forme électronique.</w:t>
      </w:r>
    </w:p>
    <w:p w14:paraId="26FBB980" w14:textId="2071CB2B" w:rsidR="00D05A0D" w:rsidRDefault="00AA2A45">
      <w:pPr>
        <w:pStyle w:val="Corpsdetexte"/>
        <w:spacing w:before="118"/>
        <w:ind w:right="149"/>
        <w:jc w:val="both"/>
      </w:pPr>
      <w:r>
        <w:t>En application de l’article L2192-5 du CCP, la transmission des factures s’effectue via une solution mutualisée, mise à disposition</w:t>
      </w:r>
      <w:r>
        <w:rPr>
          <w:spacing w:val="-3"/>
        </w:rPr>
        <w:t xml:space="preserve"> </w:t>
      </w:r>
      <w:r>
        <w:t>par</w:t>
      </w:r>
      <w:r>
        <w:rPr>
          <w:spacing w:val="-1"/>
        </w:rPr>
        <w:t xml:space="preserve"> </w:t>
      </w:r>
      <w:r>
        <w:t>l'Etat et dénommée “</w:t>
      </w:r>
      <w:r>
        <w:rPr>
          <w:spacing w:val="-1"/>
        </w:rPr>
        <w:t xml:space="preserve"> </w:t>
      </w:r>
      <w:r>
        <w:t>portail public de</w:t>
      </w:r>
      <w:r>
        <w:rPr>
          <w:spacing w:val="-3"/>
        </w:rPr>
        <w:t xml:space="preserve"> </w:t>
      </w:r>
      <w:r>
        <w:t>facturation</w:t>
      </w:r>
      <w:r>
        <w:rPr>
          <w:spacing w:val="-2"/>
        </w:rPr>
        <w:t xml:space="preserve"> </w:t>
      </w:r>
      <w:r>
        <w:t>”.</w:t>
      </w:r>
      <w:r>
        <w:rPr>
          <w:spacing w:val="-2"/>
        </w:rPr>
        <w:t xml:space="preserve"> </w:t>
      </w:r>
      <w:r>
        <w:t>Ce portail</w:t>
      </w:r>
      <w:r>
        <w:rPr>
          <w:spacing w:val="-3"/>
        </w:rPr>
        <w:t xml:space="preserve"> </w:t>
      </w:r>
      <w:r>
        <w:t xml:space="preserve">internet est mis à disposition des émetteurs à l'adresse suivante : </w:t>
      </w:r>
      <w:hyperlink r:id="rId28">
        <w:r>
          <w:t>https://chorus-pro.gouv.fr</w:t>
        </w:r>
      </w:hyperlink>
      <w:r w:rsidR="001D68AA">
        <w:t xml:space="preserve"> </w:t>
      </w:r>
    </w:p>
    <w:p w14:paraId="26FBB981" w14:textId="77777777" w:rsidR="00D05A0D" w:rsidRDefault="00AA2A45">
      <w:pPr>
        <w:pStyle w:val="Corpsdetexte"/>
        <w:ind w:right="150"/>
        <w:jc w:val="both"/>
      </w:pPr>
      <w:r>
        <w:t xml:space="preserve">A titre informatif, plus de précisions sur le portail Chorus Pro et ses fonctionnalités, sont disponibles en consultant le site internet : </w:t>
      </w:r>
      <w:hyperlink r:id="rId29">
        <w:r>
          <w:rPr>
            <w:color w:val="0000FF"/>
            <w:u w:val="single" w:color="0000FF"/>
          </w:rPr>
          <w:t>https://communaute-chorus-pro.finances.gouv.fr</w:t>
        </w:r>
      </w:hyperlink>
      <w:r>
        <w:rPr>
          <w:color w:val="0000FF"/>
        </w:rPr>
        <w:t xml:space="preserve"> </w:t>
      </w:r>
      <w:r>
        <w:t>.</w:t>
      </w:r>
    </w:p>
    <w:p w14:paraId="26FBB986" w14:textId="3189CDDD" w:rsidR="00D05A0D" w:rsidRPr="00BB61AB" w:rsidRDefault="00AA2A45" w:rsidP="00BB61AB">
      <w:pPr>
        <w:pStyle w:val="Corpsdetexte"/>
        <w:jc w:val="both"/>
      </w:pPr>
      <w:r>
        <w:t>Les</w:t>
      </w:r>
      <w:r>
        <w:rPr>
          <w:spacing w:val="-8"/>
        </w:rPr>
        <w:t xml:space="preserve"> </w:t>
      </w:r>
      <w:r>
        <w:t>factures</w:t>
      </w:r>
      <w:r>
        <w:rPr>
          <w:spacing w:val="-8"/>
        </w:rPr>
        <w:t xml:space="preserve"> </w:t>
      </w:r>
      <w:r>
        <w:t>électroniques</w:t>
      </w:r>
      <w:r>
        <w:rPr>
          <w:spacing w:val="-6"/>
        </w:rPr>
        <w:t xml:space="preserve"> </w:t>
      </w:r>
      <w:r>
        <w:t>comportent</w:t>
      </w:r>
      <w:r>
        <w:rPr>
          <w:spacing w:val="-6"/>
        </w:rPr>
        <w:t xml:space="preserve"> </w:t>
      </w:r>
      <w:r>
        <w:t>les</w:t>
      </w:r>
      <w:r>
        <w:rPr>
          <w:spacing w:val="-8"/>
        </w:rPr>
        <w:t xml:space="preserve"> </w:t>
      </w:r>
      <w:r>
        <w:t>mentions</w:t>
      </w:r>
      <w:r>
        <w:rPr>
          <w:spacing w:val="-8"/>
        </w:rPr>
        <w:t xml:space="preserve"> </w:t>
      </w:r>
      <w:r>
        <w:t>obligatoires</w:t>
      </w:r>
      <w:r>
        <w:rPr>
          <w:spacing w:val="-7"/>
        </w:rPr>
        <w:t xml:space="preserve"> </w:t>
      </w:r>
      <w:r>
        <w:t>prévues</w:t>
      </w:r>
      <w:r>
        <w:rPr>
          <w:spacing w:val="-8"/>
        </w:rPr>
        <w:t xml:space="preserve"> </w:t>
      </w:r>
      <w:r>
        <w:t>à</w:t>
      </w:r>
      <w:r>
        <w:rPr>
          <w:spacing w:val="-6"/>
        </w:rPr>
        <w:t xml:space="preserve"> </w:t>
      </w:r>
      <w:r>
        <w:t>l’article</w:t>
      </w:r>
      <w:r>
        <w:rPr>
          <w:spacing w:val="-9"/>
        </w:rPr>
        <w:t xml:space="preserve"> </w:t>
      </w:r>
      <w:r>
        <w:t>D2192-2</w:t>
      </w:r>
      <w:r>
        <w:rPr>
          <w:spacing w:val="-7"/>
        </w:rPr>
        <w:t xml:space="preserve"> </w:t>
      </w:r>
      <w:r>
        <w:t>du</w:t>
      </w:r>
      <w:r>
        <w:rPr>
          <w:spacing w:val="-9"/>
        </w:rPr>
        <w:t xml:space="preserve"> </w:t>
      </w:r>
      <w:r>
        <w:rPr>
          <w:spacing w:val="-4"/>
        </w:rPr>
        <w:t>CCP.</w:t>
      </w:r>
    </w:p>
    <w:p w14:paraId="26FBB987" w14:textId="77777777" w:rsidR="00D05A0D" w:rsidRDefault="00AA2A45" w:rsidP="007F53A3">
      <w:pPr>
        <w:pStyle w:val="Titre2"/>
        <w:numPr>
          <w:ilvl w:val="1"/>
          <w:numId w:val="4"/>
        </w:numPr>
        <w:tabs>
          <w:tab w:val="left" w:pos="849"/>
        </w:tabs>
        <w:spacing w:before="245"/>
        <w:ind w:left="1134" w:hanging="567"/>
      </w:pPr>
      <w:bookmarkStart w:id="52" w:name="_Toc236998112"/>
      <w:r>
        <w:t>Paiement</w:t>
      </w:r>
      <w:r>
        <w:rPr>
          <w:spacing w:val="-4"/>
        </w:rPr>
        <w:t xml:space="preserve"> </w:t>
      </w:r>
      <w:r>
        <w:t>et</w:t>
      </w:r>
      <w:r>
        <w:rPr>
          <w:spacing w:val="-3"/>
        </w:rPr>
        <w:t xml:space="preserve"> </w:t>
      </w:r>
      <w:r>
        <w:t>retard</w:t>
      </w:r>
      <w:r>
        <w:rPr>
          <w:spacing w:val="-5"/>
        </w:rPr>
        <w:t xml:space="preserve"> </w:t>
      </w:r>
      <w:r>
        <w:t>de</w:t>
      </w:r>
      <w:r>
        <w:rPr>
          <w:spacing w:val="-2"/>
        </w:rPr>
        <w:t xml:space="preserve"> paiement</w:t>
      </w:r>
      <w:bookmarkEnd w:id="52"/>
    </w:p>
    <w:p w14:paraId="26FBB989" w14:textId="3BEDCB68" w:rsidR="00D05A0D" w:rsidRDefault="00AA2A45" w:rsidP="001D68AA">
      <w:pPr>
        <w:pStyle w:val="Corpsdetexte"/>
        <w:spacing w:before="118"/>
        <w:jc w:val="both"/>
      </w:pPr>
      <w:r>
        <w:t>Le</w:t>
      </w:r>
      <w:r>
        <w:rPr>
          <w:spacing w:val="-12"/>
        </w:rPr>
        <w:t xml:space="preserve"> </w:t>
      </w:r>
      <w:r>
        <w:t>paiement</w:t>
      </w:r>
      <w:r>
        <w:rPr>
          <w:spacing w:val="-10"/>
        </w:rPr>
        <w:t xml:space="preserve"> </w:t>
      </w:r>
      <w:r>
        <w:t>des</w:t>
      </w:r>
      <w:r>
        <w:rPr>
          <w:spacing w:val="-11"/>
        </w:rPr>
        <w:t xml:space="preserve"> </w:t>
      </w:r>
      <w:r>
        <w:t>avances</w:t>
      </w:r>
      <w:r>
        <w:rPr>
          <w:spacing w:val="-11"/>
        </w:rPr>
        <w:t xml:space="preserve"> </w:t>
      </w:r>
      <w:r>
        <w:t>est</w:t>
      </w:r>
      <w:r>
        <w:rPr>
          <w:spacing w:val="-12"/>
        </w:rPr>
        <w:t xml:space="preserve"> </w:t>
      </w:r>
      <w:r>
        <w:t>effectué</w:t>
      </w:r>
      <w:r>
        <w:rPr>
          <w:spacing w:val="-11"/>
        </w:rPr>
        <w:t xml:space="preserve"> </w:t>
      </w:r>
      <w:r>
        <w:t>par</w:t>
      </w:r>
      <w:r>
        <w:rPr>
          <w:spacing w:val="-11"/>
        </w:rPr>
        <w:t xml:space="preserve"> </w:t>
      </w:r>
      <w:r>
        <w:t>virement</w:t>
      </w:r>
      <w:r>
        <w:rPr>
          <w:spacing w:val="-10"/>
        </w:rPr>
        <w:t xml:space="preserve"> </w:t>
      </w:r>
      <w:r>
        <w:t>administratif</w:t>
      </w:r>
      <w:r>
        <w:rPr>
          <w:spacing w:val="-12"/>
        </w:rPr>
        <w:t xml:space="preserve"> </w:t>
      </w:r>
      <w:r>
        <w:t>dans</w:t>
      </w:r>
      <w:r>
        <w:rPr>
          <w:spacing w:val="-11"/>
        </w:rPr>
        <w:t xml:space="preserve"> </w:t>
      </w:r>
      <w:r>
        <w:t>un</w:t>
      </w:r>
      <w:r>
        <w:rPr>
          <w:spacing w:val="-11"/>
        </w:rPr>
        <w:t xml:space="preserve"> </w:t>
      </w:r>
      <w:r>
        <w:t>délai</w:t>
      </w:r>
      <w:r>
        <w:rPr>
          <w:spacing w:val="-11"/>
        </w:rPr>
        <w:t xml:space="preserve"> </w:t>
      </w:r>
      <w:r>
        <w:t>global</w:t>
      </w:r>
      <w:r>
        <w:rPr>
          <w:spacing w:val="-10"/>
        </w:rPr>
        <w:t xml:space="preserve"> </w:t>
      </w:r>
      <w:r>
        <w:t>maximum</w:t>
      </w:r>
      <w:r>
        <w:rPr>
          <w:spacing w:val="-12"/>
        </w:rPr>
        <w:t xml:space="preserve"> </w:t>
      </w:r>
      <w:r>
        <w:t>de</w:t>
      </w:r>
      <w:r>
        <w:rPr>
          <w:spacing w:val="-12"/>
        </w:rPr>
        <w:t xml:space="preserve"> </w:t>
      </w:r>
      <w:r>
        <w:rPr>
          <w:spacing w:val="-2"/>
        </w:rPr>
        <w:t>trente</w:t>
      </w:r>
      <w:r w:rsidR="001D68AA">
        <w:rPr>
          <w:spacing w:val="-2"/>
        </w:rPr>
        <w:t xml:space="preserve"> </w:t>
      </w:r>
      <w:r>
        <w:t>(30)</w:t>
      </w:r>
      <w:r>
        <w:rPr>
          <w:spacing w:val="22"/>
        </w:rPr>
        <w:t xml:space="preserve"> </w:t>
      </w:r>
      <w:r>
        <w:t>jours</w:t>
      </w:r>
      <w:r>
        <w:rPr>
          <w:spacing w:val="22"/>
        </w:rPr>
        <w:t xml:space="preserve"> </w:t>
      </w:r>
      <w:r>
        <w:t>en</w:t>
      </w:r>
      <w:r>
        <w:rPr>
          <w:spacing w:val="23"/>
        </w:rPr>
        <w:t xml:space="preserve"> </w:t>
      </w:r>
      <w:r>
        <w:t>application</w:t>
      </w:r>
      <w:r>
        <w:rPr>
          <w:spacing w:val="23"/>
        </w:rPr>
        <w:t xml:space="preserve"> </w:t>
      </w:r>
      <w:r>
        <w:t>de</w:t>
      </w:r>
      <w:r>
        <w:rPr>
          <w:spacing w:val="21"/>
        </w:rPr>
        <w:t xml:space="preserve"> </w:t>
      </w:r>
      <w:r>
        <w:t>l’article</w:t>
      </w:r>
      <w:r>
        <w:rPr>
          <w:spacing w:val="23"/>
        </w:rPr>
        <w:t xml:space="preserve"> </w:t>
      </w:r>
      <w:r>
        <w:t>R.</w:t>
      </w:r>
      <w:r>
        <w:rPr>
          <w:spacing w:val="23"/>
        </w:rPr>
        <w:t xml:space="preserve"> </w:t>
      </w:r>
      <w:r>
        <w:t>2192-10</w:t>
      </w:r>
      <w:r>
        <w:rPr>
          <w:spacing w:val="21"/>
        </w:rPr>
        <w:t xml:space="preserve"> </w:t>
      </w:r>
      <w:r>
        <w:t>du</w:t>
      </w:r>
      <w:r>
        <w:rPr>
          <w:spacing w:val="21"/>
        </w:rPr>
        <w:t xml:space="preserve"> </w:t>
      </w:r>
      <w:r>
        <w:t>Code</w:t>
      </w:r>
      <w:r>
        <w:rPr>
          <w:spacing w:val="23"/>
        </w:rPr>
        <w:t xml:space="preserve"> </w:t>
      </w:r>
      <w:r>
        <w:t>de</w:t>
      </w:r>
      <w:r>
        <w:rPr>
          <w:spacing w:val="22"/>
        </w:rPr>
        <w:t xml:space="preserve"> </w:t>
      </w:r>
      <w:r>
        <w:t>la</w:t>
      </w:r>
      <w:r>
        <w:rPr>
          <w:spacing w:val="21"/>
        </w:rPr>
        <w:t xml:space="preserve"> </w:t>
      </w:r>
      <w:r>
        <w:t>commande</w:t>
      </w:r>
      <w:r>
        <w:rPr>
          <w:spacing w:val="21"/>
        </w:rPr>
        <w:t xml:space="preserve"> </w:t>
      </w:r>
      <w:r>
        <w:t>publique,</w:t>
      </w:r>
      <w:r>
        <w:rPr>
          <w:spacing w:val="23"/>
        </w:rPr>
        <w:t xml:space="preserve"> </w:t>
      </w:r>
      <w:r>
        <w:t>à</w:t>
      </w:r>
      <w:r>
        <w:rPr>
          <w:spacing w:val="23"/>
        </w:rPr>
        <w:t xml:space="preserve"> </w:t>
      </w:r>
      <w:r>
        <w:t>compter</w:t>
      </w:r>
      <w:r>
        <w:rPr>
          <w:spacing w:val="24"/>
        </w:rPr>
        <w:t xml:space="preserve"> </w:t>
      </w:r>
      <w:r>
        <w:t>de</w:t>
      </w:r>
      <w:r>
        <w:rPr>
          <w:spacing w:val="23"/>
        </w:rPr>
        <w:t xml:space="preserve"> </w:t>
      </w:r>
      <w:r>
        <w:t>la notification du marché ou du bon de commande correspondant.</w:t>
      </w:r>
    </w:p>
    <w:p w14:paraId="26FBB98B" w14:textId="3E249FD5" w:rsidR="00D05A0D" w:rsidRDefault="00AA2A45" w:rsidP="001D68AA">
      <w:pPr>
        <w:pStyle w:val="Corpsdetexte"/>
        <w:spacing w:before="118"/>
        <w:jc w:val="both"/>
      </w:pPr>
      <w:r>
        <w:rPr>
          <w:spacing w:val="-2"/>
        </w:rPr>
        <w:t>Le</w:t>
      </w:r>
      <w:r>
        <w:rPr>
          <w:spacing w:val="-11"/>
        </w:rPr>
        <w:t xml:space="preserve"> </w:t>
      </w:r>
      <w:r>
        <w:rPr>
          <w:spacing w:val="-2"/>
        </w:rPr>
        <w:t>paiement</w:t>
      </w:r>
      <w:r>
        <w:rPr>
          <w:spacing w:val="-8"/>
        </w:rPr>
        <w:t xml:space="preserve"> </w:t>
      </w:r>
      <w:r>
        <w:rPr>
          <w:spacing w:val="-2"/>
        </w:rPr>
        <w:t>des</w:t>
      </w:r>
      <w:r>
        <w:rPr>
          <w:spacing w:val="-8"/>
        </w:rPr>
        <w:t xml:space="preserve"> </w:t>
      </w:r>
      <w:r>
        <w:rPr>
          <w:spacing w:val="-2"/>
        </w:rPr>
        <w:t>acomptes</w:t>
      </w:r>
      <w:r>
        <w:rPr>
          <w:spacing w:val="-6"/>
        </w:rPr>
        <w:t xml:space="preserve"> </w:t>
      </w:r>
      <w:r>
        <w:rPr>
          <w:spacing w:val="-2"/>
        </w:rPr>
        <w:t>est</w:t>
      </w:r>
      <w:r>
        <w:rPr>
          <w:spacing w:val="-9"/>
        </w:rPr>
        <w:t xml:space="preserve"> </w:t>
      </w:r>
      <w:r>
        <w:rPr>
          <w:spacing w:val="-2"/>
        </w:rPr>
        <w:t>effectué</w:t>
      </w:r>
      <w:r>
        <w:rPr>
          <w:spacing w:val="-9"/>
        </w:rPr>
        <w:t xml:space="preserve"> </w:t>
      </w:r>
      <w:r>
        <w:rPr>
          <w:spacing w:val="-2"/>
        </w:rPr>
        <w:t>par</w:t>
      </w:r>
      <w:r>
        <w:rPr>
          <w:spacing w:val="-8"/>
        </w:rPr>
        <w:t xml:space="preserve"> </w:t>
      </w:r>
      <w:r>
        <w:rPr>
          <w:spacing w:val="-2"/>
        </w:rPr>
        <w:t>virement</w:t>
      </w:r>
      <w:r>
        <w:rPr>
          <w:spacing w:val="-9"/>
        </w:rPr>
        <w:t xml:space="preserve"> </w:t>
      </w:r>
      <w:r>
        <w:rPr>
          <w:spacing w:val="-2"/>
        </w:rPr>
        <w:t>administratif</w:t>
      </w:r>
      <w:r>
        <w:rPr>
          <w:spacing w:val="-9"/>
        </w:rPr>
        <w:t xml:space="preserve"> </w:t>
      </w:r>
      <w:r>
        <w:rPr>
          <w:spacing w:val="-2"/>
        </w:rPr>
        <w:t>dans</w:t>
      </w:r>
      <w:r>
        <w:rPr>
          <w:spacing w:val="-7"/>
        </w:rPr>
        <w:t xml:space="preserve"> </w:t>
      </w:r>
      <w:r>
        <w:rPr>
          <w:spacing w:val="-2"/>
        </w:rPr>
        <w:t>un</w:t>
      </w:r>
      <w:r>
        <w:rPr>
          <w:spacing w:val="-10"/>
        </w:rPr>
        <w:t xml:space="preserve"> </w:t>
      </w:r>
      <w:r>
        <w:rPr>
          <w:spacing w:val="-2"/>
        </w:rPr>
        <w:t>délai</w:t>
      </w:r>
      <w:r>
        <w:rPr>
          <w:spacing w:val="-10"/>
        </w:rPr>
        <w:t xml:space="preserve"> </w:t>
      </w:r>
      <w:r>
        <w:rPr>
          <w:spacing w:val="-2"/>
        </w:rPr>
        <w:t>global</w:t>
      </w:r>
      <w:r>
        <w:rPr>
          <w:spacing w:val="-7"/>
        </w:rPr>
        <w:t xml:space="preserve"> </w:t>
      </w:r>
      <w:r>
        <w:rPr>
          <w:spacing w:val="-2"/>
        </w:rPr>
        <w:t>maximum</w:t>
      </w:r>
      <w:r>
        <w:rPr>
          <w:spacing w:val="-7"/>
        </w:rPr>
        <w:t xml:space="preserve"> </w:t>
      </w:r>
      <w:r>
        <w:rPr>
          <w:spacing w:val="-2"/>
        </w:rPr>
        <w:t>de</w:t>
      </w:r>
      <w:r>
        <w:rPr>
          <w:spacing w:val="-10"/>
        </w:rPr>
        <w:t xml:space="preserve"> </w:t>
      </w:r>
      <w:r>
        <w:rPr>
          <w:spacing w:val="-2"/>
        </w:rPr>
        <w:t>trente</w:t>
      </w:r>
      <w:r w:rsidR="001D68AA">
        <w:rPr>
          <w:spacing w:val="-2"/>
        </w:rPr>
        <w:t xml:space="preserve"> </w:t>
      </w:r>
      <w:r>
        <w:t>(30) jours à compter de la réception de la demande de paiement ou à compter de la date de validation de la demande d’acompte si celle-ci est ultérieure.</w:t>
      </w:r>
    </w:p>
    <w:p w14:paraId="26FBB98C" w14:textId="77777777" w:rsidR="00D05A0D" w:rsidRDefault="00AA2A45">
      <w:pPr>
        <w:pStyle w:val="Corpsdetexte"/>
        <w:ind w:right="150"/>
        <w:jc w:val="both"/>
      </w:pPr>
      <w:r>
        <w:t>Le paiement des prestations est effectué par virement administratif dans un délai global maximum de trente (30) jours à compter de la réception de la demande de paiement ou à compter de la date d’admission des prestations si celle-ci est ultérieure.</w:t>
      </w:r>
    </w:p>
    <w:p w14:paraId="26FBB98D" w14:textId="77777777" w:rsidR="00D05A0D" w:rsidRDefault="00AA2A45">
      <w:pPr>
        <w:pStyle w:val="Corpsdetexte"/>
        <w:spacing w:before="119"/>
        <w:ind w:right="143"/>
        <w:jc w:val="both"/>
      </w:pPr>
      <w:r>
        <w:t>Le</w:t>
      </w:r>
      <w:r>
        <w:rPr>
          <w:spacing w:val="-5"/>
        </w:rPr>
        <w:t xml:space="preserve"> </w:t>
      </w:r>
      <w:r>
        <w:t>défaut</w:t>
      </w:r>
      <w:r>
        <w:rPr>
          <w:spacing w:val="-4"/>
        </w:rPr>
        <w:t xml:space="preserve"> </w:t>
      </w:r>
      <w:r>
        <w:t>de</w:t>
      </w:r>
      <w:r>
        <w:rPr>
          <w:spacing w:val="-2"/>
        </w:rPr>
        <w:t xml:space="preserve"> </w:t>
      </w:r>
      <w:r>
        <w:t>paiement</w:t>
      </w:r>
      <w:r>
        <w:rPr>
          <w:spacing w:val="-4"/>
        </w:rPr>
        <w:t xml:space="preserve"> </w:t>
      </w:r>
      <w:r>
        <w:t>dans</w:t>
      </w:r>
      <w:r>
        <w:rPr>
          <w:spacing w:val="-3"/>
        </w:rPr>
        <w:t xml:space="preserve"> </w:t>
      </w:r>
      <w:r>
        <w:t>le</w:t>
      </w:r>
      <w:r>
        <w:rPr>
          <w:spacing w:val="-4"/>
        </w:rPr>
        <w:t xml:space="preserve"> </w:t>
      </w:r>
      <w:r>
        <w:t>délai</w:t>
      </w:r>
      <w:r>
        <w:rPr>
          <w:spacing w:val="-5"/>
        </w:rPr>
        <w:t xml:space="preserve"> </w:t>
      </w:r>
      <w:r>
        <w:t>prévu</w:t>
      </w:r>
      <w:r>
        <w:rPr>
          <w:spacing w:val="-4"/>
        </w:rPr>
        <w:t xml:space="preserve"> </w:t>
      </w:r>
      <w:r>
        <w:t>ci-dessus</w:t>
      </w:r>
      <w:r>
        <w:rPr>
          <w:spacing w:val="-3"/>
        </w:rPr>
        <w:t xml:space="preserve"> </w:t>
      </w:r>
      <w:r>
        <w:t>fait</w:t>
      </w:r>
      <w:r>
        <w:rPr>
          <w:spacing w:val="-4"/>
        </w:rPr>
        <w:t xml:space="preserve"> </w:t>
      </w:r>
      <w:r>
        <w:t>courir</w:t>
      </w:r>
      <w:r>
        <w:rPr>
          <w:spacing w:val="-3"/>
        </w:rPr>
        <w:t xml:space="preserve"> </w:t>
      </w:r>
      <w:r>
        <w:t>de</w:t>
      </w:r>
      <w:r>
        <w:rPr>
          <w:spacing w:val="-3"/>
        </w:rPr>
        <w:t xml:space="preserve"> </w:t>
      </w:r>
      <w:r>
        <w:t>plein</w:t>
      </w:r>
      <w:r>
        <w:rPr>
          <w:spacing w:val="-4"/>
        </w:rPr>
        <w:t xml:space="preserve"> </w:t>
      </w:r>
      <w:r>
        <w:t>droit,</w:t>
      </w:r>
      <w:r>
        <w:rPr>
          <w:spacing w:val="-4"/>
        </w:rPr>
        <w:t xml:space="preserve"> </w:t>
      </w:r>
      <w:r>
        <w:t>et</w:t>
      </w:r>
      <w:r>
        <w:rPr>
          <w:spacing w:val="-4"/>
        </w:rPr>
        <w:t xml:space="preserve"> </w:t>
      </w:r>
      <w:r>
        <w:t>sans</w:t>
      </w:r>
      <w:r>
        <w:rPr>
          <w:spacing w:val="-3"/>
        </w:rPr>
        <w:t xml:space="preserve"> </w:t>
      </w:r>
      <w:r>
        <w:t>autre</w:t>
      </w:r>
      <w:r>
        <w:rPr>
          <w:spacing w:val="-4"/>
        </w:rPr>
        <w:t xml:space="preserve"> </w:t>
      </w:r>
      <w:r>
        <w:t>formalité,</w:t>
      </w:r>
      <w:r>
        <w:rPr>
          <w:spacing w:val="-4"/>
        </w:rPr>
        <w:t xml:space="preserve"> </w:t>
      </w:r>
      <w:r>
        <w:t>des intérêts moratoires ainsi qu’une indemnité forfaitaire de recouvrement au bénéfice du Titulaire, conformément aux articles R2192-31 et D2192-35 du code de la commande publique.</w:t>
      </w:r>
    </w:p>
    <w:p w14:paraId="090EEE4A" w14:textId="77777777" w:rsidR="00A97407" w:rsidRDefault="00A97407" w:rsidP="00A97407">
      <w:pPr>
        <w:tabs>
          <w:tab w:val="left" w:pos="5258"/>
        </w:tabs>
        <w:rPr>
          <w:color w:val="000000"/>
          <w:shd w:val="clear" w:color="auto" w:fill="D9D9D9"/>
        </w:rPr>
      </w:pPr>
    </w:p>
    <w:p w14:paraId="26FBB98F" w14:textId="406AB7DA" w:rsidR="00D05A0D" w:rsidRDefault="00AA21F4" w:rsidP="00A97407">
      <w:pPr>
        <w:pStyle w:val="Titre1"/>
        <w:tabs>
          <w:tab w:val="left" w:pos="2267"/>
          <w:tab w:val="left" w:pos="9377"/>
        </w:tabs>
        <w:jc w:val="both"/>
        <w:rPr>
          <w:sz w:val="20"/>
        </w:rPr>
      </w:pPr>
      <w:bookmarkStart w:id="53" w:name="_Toc236998113"/>
      <w:r>
        <w:rPr>
          <w:color w:val="000000"/>
          <w:shd w:val="clear" w:color="auto" w:fill="D9D9D9"/>
        </w:rPr>
        <w:t xml:space="preserve">ARTICLE 12 </w:t>
      </w:r>
      <w:r w:rsidR="00BB61AB">
        <w:rPr>
          <w:color w:val="000000"/>
          <w:shd w:val="clear" w:color="auto" w:fill="D9D9D9"/>
        </w:rPr>
        <w:t>–</w:t>
      </w:r>
      <w:r>
        <w:rPr>
          <w:color w:val="000000"/>
          <w:shd w:val="clear" w:color="auto" w:fill="D9D9D9"/>
        </w:rPr>
        <w:t xml:space="preserve"> PENALITES</w:t>
      </w:r>
      <w:bookmarkEnd w:id="53"/>
      <w:r w:rsidR="00BB61AB">
        <w:rPr>
          <w:color w:val="000000"/>
          <w:shd w:val="clear" w:color="auto" w:fill="D9D9D9"/>
        </w:rPr>
        <w:t xml:space="preserve">                                                                            </w:t>
      </w:r>
    </w:p>
    <w:p w14:paraId="26FBB990" w14:textId="77777777" w:rsidR="00D05A0D" w:rsidRDefault="00AA2A45" w:rsidP="007F53A3">
      <w:pPr>
        <w:pStyle w:val="Titre2"/>
        <w:numPr>
          <w:ilvl w:val="1"/>
          <w:numId w:val="3"/>
        </w:numPr>
        <w:tabs>
          <w:tab w:val="left" w:pos="849"/>
        </w:tabs>
        <w:spacing w:before="207"/>
        <w:ind w:left="1134" w:hanging="567"/>
      </w:pPr>
      <w:bookmarkStart w:id="54" w:name="_Toc236998114"/>
      <w:r>
        <w:t>Pénalités</w:t>
      </w:r>
      <w:r>
        <w:rPr>
          <w:spacing w:val="-4"/>
        </w:rPr>
        <w:t xml:space="preserve"> </w:t>
      </w:r>
      <w:r>
        <w:t>de</w:t>
      </w:r>
      <w:r>
        <w:rPr>
          <w:spacing w:val="-4"/>
        </w:rPr>
        <w:t xml:space="preserve"> </w:t>
      </w:r>
      <w:r>
        <w:rPr>
          <w:spacing w:val="-2"/>
        </w:rPr>
        <w:t>retard</w:t>
      </w:r>
      <w:bookmarkEnd w:id="54"/>
    </w:p>
    <w:p w14:paraId="26FBB991" w14:textId="77777777" w:rsidR="00D05A0D" w:rsidRDefault="00AA2A45">
      <w:pPr>
        <w:pStyle w:val="Corpsdetexte"/>
        <w:spacing w:before="118"/>
        <w:jc w:val="both"/>
      </w:pPr>
      <w:r>
        <w:t>Il</w:t>
      </w:r>
      <w:r>
        <w:rPr>
          <w:spacing w:val="-7"/>
        </w:rPr>
        <w:t xml:space="preserve"> </w:t>
      </w:r>
      <w:r>
        <w:t>ne</w:t>
      </w:r>
      <w:r>
        <w:rPr>
          <w:spacing w:val="-7"/>
        </w:rPr>
        <w:t xml:space="preserve"> </w:t>
      </w:r>
      <w:r>
        <w:t>sera</w:t>
      </w:r>
      <w:r>
        <w:rPr>
          <w:spacing w:val="-6"/>
        </w:rPr>
        <w:t xml:space="preserve"> </w:t>
      </w:r>
      <w:r>
        <w:t>pas</w:t>
      </w:r>
      <w:r>
        <w:rPr>
          <w:spacing w:val="-5"/>
        </w:rPr>
        <w:t xml:space="preserve"> </w:t>
      </w:r>
      <w:r>
        <w:t>dérogé</w:t>
      </w:r>
      <w:r>
        <w:rPr>
          <w:spacing w:val="-7"/>
        </w:rPr>
        <w:t xml:space="preserve"> </w:t>
      </w:r>
      <w:r>
        <w:t>aux</w:t>
      </w:r>
      <w:r>
        <w:rPr>
          <w:spacing w:val="-5"/>
        </w:rPr>
        <w:t xml:space="preserve"> </w:t>
      </w:r>
      <w:r>
        <w:t>dispositions</w:t>
      </w:r>
      <w:r>
        <w:rPr>
          <w:spacing w:val="-3"/>
        </w:rPr>
        <w:t xml:space="preserve"> </w:t>
      </w:r>
      <w:r>
        <w:t>du</w:t>
      </w:r>
      <w:r>
        <w:rPr>
          <w:spacing w:val="-7"/>
        </w:rPr>
        <w:t xml:space="preserve"> </w:t>
      </w:r>
      <w:r>
        <w:t>CCAG-</w:t>
      </w:r>
      <w:r>
        <w:rPr>
          <w:spacing w:val="-4"/>
        </w:rPr>
        <w:t>FCS.</w:t>
      </w:r>
    </w:p>
    <w:p w14:paraId="26FBB992" w14:textId="77777777" w:rsidR="00D05A0D" w:rsidRDefault="00D05A0D">
      <w:pPr>
        <w:pStyle w:val="Corpsdetexte"/>
        <w:spacing w:before="11"/>
        <w:ind w:left="0"/>
      </w:pPr>
    </w:p>
    <w:p w14:paraId="26FBB993" w14:textId="77777777" w:rsidR="00D05A0D" w:rsidRDefault="00AA2A45" w:rsidP="007F53A3">
      <w:pPr>
        <w:pStyle w:val="Titre2"/>
        <w:numPr>
          <w:ilvl w:val="1"/>
          <w:numId w:val="3"/>
        </w:numPr>
        <w:tabs>
          <w:tab w:val="left" w:pos="849"/>
        </w:tabs>
        <w:ind w:left="1134" w:hanging="567"/>
      </w:pPr>
      <w:bookmarkStart w:id="55" w:name="_Toc236998115"/>
      <w:r>
        <w:t>Perception</w:t>
      </w:r>
      <w:r>
        <w:rPr>
          <w:spacing w:val="-6"/>
        </w:rPr>
        <w:t xml:space="preserve"> </w:t>
      </w:r>
      <w:r>
        <w:t>des</w:t>
      </w:r>
      <w:r>
        <w:rPr>
          <w:spacing w:val="-2"/>
        </w:rPr>
        <w:t xml:space="preserve"> pénalités</w:t>
      </w:r>
      <w:bookmarkEnd w:id="55"/>
    </w:p>
    <w:p w14:paraId="26FBB994" w14:textId="77777777" w:rsidR="00D05A0D" w:rsidRDefault="00AA2A45">
      <w:pPr>
        <w:pStyle w:val="Corpsdetexte"/>
        <w:spacing w:before="119"/>
        <w:ind w:right="151"/>
        <w:jc w:val="both"/>
      </w:pPr>
      <w:r>
        <w:t>Par</w:t>
      </w:r>
      <w:r>
        <w:rPr>
          <w:spacing w:val="-4"/>
        </w:rPr>
        <w:t xml:space="preserve"> </w:t>
      </w:r>
      <w:r>
        <w:t>dérogation</w:t>
      </w:r>
      <w:r>
        <w:rPr>
          <w:spacing w:val="-5"/>
        </w:rPr>
        <w:t xml:space="preserve"> </w:t>
      </w:r>
      <w:r>
        <w:t>à</w:t>
      </w:r>
      <w:r>
        <w:rPr>
          <w:spacing w:val="-5"/>
        </w:rPr>
        <w:t xml:space="preserve"> </w:t>
      </w:r>
      <w:r>
        <w:t>l'article</w:t>
      </w:r>
      <w:r>
        <w:rPr>
          <w:spacing w:val="-4"/>
        </w:rPr>
        <w:t xml:space="preserve"> </w:t>
      </w:r>
      <w:r>
        <w:t>14.1</w:t>
      </w:r>
      <w:r>
        <w:rPr>
          <w:spacing w:val="-7"/>
        </w:rPr>
        <w:t xml:space="preserve"> </w:t>
      </w:r>
      <w:r>
        <w:t>du</w:t>
      </w:r>
      <w:r>
        <w:rPr>
          <w:spacing w:val="-4"/>
        </w:rPr>
        <w:t xml:space="preserve"> </w:t>
      </w:r>
      <w:r>
        <w:t>CCAG</w:t>
      </w:r>
      <w:r>
        <w:rPr>
          <w:spacing w:val="-3"/>
        </w:rPr>
        <w:t xml:space="preserve"> </w:t>
      </w:r>
      <w:r>
        <w:t>FCS,</w:t>
      </w:r>
      <w:r>
        <w:rPr>
          <w:spacing w:val="-4"/>
        </w:rPr>
        <w:t xml:space="preserve"> </w:t>
      </w:r>
      <w:r>
        <w:t>les</w:t>
      </w:r>
      <w:r>
        <w:rPr>
          <w:spacing w:val="-3"/>
        </w:rPr>
        <w:t xml:space="preserve"> </w:t>
      </w:r>
      <w:r>
        <w:t>pénalités</w:t>
      </w:r>
      <w:r>
        <w:rPr>
          <w:spacing w:val="-6"/>
        </w:rPr>
        <w:t xml:space="preserve"> </w:t>
      </w:r>
      <w:r>
        <w:t>sont</w:t>
      </w:r>
      <w:r>
        <w:rPr>
          <w:spacing w:val="-7"/>
        </w:rPr>
        <w:t xml:space="preserve"> </w:t>
      </w:r>
      <w:r>
        <w:t>cumulatives,</w:t>
      </w:r>
      <w:r>
        <w:rPr>
          <w:spacing w:val="-6"/>
        </w:rPr>
        <w:t xml:space="preserve"> </w:t>
      </w:r>
      <w:r>
        <w:t>s'appliquent</w:t>
      </w:r>
      <w:r>
        <w:rPr>
          <w:spacing w:val="-4"/>
        </w:rPr>
        <w:t xml:space="preserve"> </w:t>
      </w:r>
      <w:r>
        <w:t>dès</w:t>
      </w:r>
      <w:r>
        <w:rPr>
          <w:spacing w:val="-3"/>
        </w:rPr>
        <w:t xml:space="preserve"> </w:t>
      </w:r>
      <w:r>
        <w:t>le</w:t>
      </w:r>
      <w:r>
        <w:rPr>
          <w:spacing w:val="-5"/>
        </w:rPr>
        <w:t xml:space="preserve"> </w:t>
      </w:r>
      <w:r>
        <w:t>premier euro et sans mise en demeure préalable.</w:t>
      </w:r>
    </w:p>
    <w:p w14:paraId="26FBB995" w14:textId="77777777" w:rsidR="00D05A0D" w:rsidRDefault="00AA2A45">
      <w:pPr>
        <w:pStyle w:val="Corpsdetexte"/>
        <w:ind w:right="147"/>
        <w:jc w:val="both"/>
        <w:rPr>
          <w:spacing w:val="-2"/>
        </w:rPr>
      </w:pPr>
      <w:r>
        <w:t>Ces</w:t>
      </w:r>
      <w:r>
        <w:rPr>
          <w:spacing w:val="-1"/>
        </w:rPr>
        <w:t xml:space="preserve"> </w:t>
      </w:r>
      <w:r>
        <w:t>pénalités</w:t>
      </w:r>
      <w:r>
        <w:rPr>
          <w:spacing w:val="-1"/>
        </w:rPr>
        <w:t xml:space="preserve"> </w:t>
      </w:r>
      <w:r>
        <w:t>ne</w:t>
      </w:r>
      <w:r>
        <w:rPr>
          <w:spacing w:val="-2"/>
        </w:rPr>
        <w:t xml:space="preserve"> </w:t>
      </w:r>
      <w:r>
        <w:t>sont</w:t>
      </w:r>
      <w:r>
        <w:rPr>
          <w:spacing w:val="-2"/>
        </w:rPr>
        <w:t xml:space="preserve"> </w:t>
      </w:r>
      <w:r>
        <w:t>pas appliquées si le non-respect</w:t>
      </w:r>
      <w:r>
        <w:rPr>
          <w:spacing w:val="-2"/>
        </w:rPr>
        <w:t xml:space="preserve"> </w:t>
      </w:r>
      <w:r>
        <w:t>des obligations contractuelles du titulaire résulte d’un</w:t>
      </w:r>
      <w:r>
        <w:rPr>
          <w:spacing w:val="-14"/>
        </w:rPr>
        <w:t xml:space="preserve"> </w:t>
      </w:r>
      <w:r>
        <w:t>cas</w:t>
      </w:r>
      <w:r>
        <w:rPr>
          <w:spacing w:val="-14"/>
        </w:rPr>
        <w:t xml:space="preserve"> </w:t>
      </w:r>
      <w:r>
        <w:t>de</w:t>
      </w:r>
      <w:r>
        <w:rPr>
          <w:spacing w:val="-14"/>
        </w:rPr>
        <w:t xml:space="preserve"> </w:t>
      </w:r>
      <w:r>
        <w:t>force</w:t>
      </w:r>
      <w:r>
        <w:rPr>
          <w:spacing w:val="-14"/>
        </w:rPr>
        <w:t xml:space="preserve"> </w:t>
      </w:r>
      <w:r>
        <w:t>majeure.</w:t>
      </w:r>
      <w:r>
        <w:rPr>
          <w:spacing w:val="-14"/>
        </w:rPr>
        <w:t xml:space="preserve"> </w:t>
      </w:r>
      <w:r>
        <w:t>Ces</w:t>
      </w:r>
      <w:r>
        <w:rPr>
          <w:spacing w:val="-14"/>
        </w:rPr>
        <w:t xml:space="preserve"> </w:t>
      </w:r>
      <w:r>
        <w:t>sanctions</w:t>
      </w:r>
      <w:r>
        <w:rPr>
          <w:spacing w:val="-14"/>
        </w:rPr>
        <w:t xml:space="preserve"> </w:t>
      </w:r>
      <w:r>
        <w:t>ne</w:t>
      </w:r>
      <w:r>
        <w:rPr>
          <w:spacing w:val="-14"/>
        </w:rPr>
        <w:t xml:space="preserve"> </w:t>
      </w:r>
      <w:r>
        <w:t>sont</w:t>
      </w:r>
      <w:r>
        <w:rPr>
          <w:spacing w:val="-14"/>
        </w:rPr>
        <w:t xml:space="preserve"> </w:t>
      </w:r>
      <w:r>
        <w:t>pas</w:t>
      </w:r>
      <w:r>
        <w:rPr>
          <w:spacing w:val="-13"/>
        </w:rPr>
        <w:t xml:space="preserve"> </w:t>
      </w:r>
      <w:r>
        <w:t>exclusives</w:t>
      </w:r>
      <w:r>
        <w:rPr>
          <w:spacing w:val="-14"/>
        </w:rPr>
        <w:t xml:space="preserve"> </w:t>
      </w:r>
      <w:r>
        <w:t>des</w:t>
      </w:r>
      <w:r>
        <w:rPr>
          <w:spacing w:val="-14"/>
        </w:rPr>
        <w:t xml:space="preserve"> </w:t>
      </w:r>
      <w:r>
        <w:t>indemnités</w:t>
      </w:r>
      <w:r>
        <w:rPr>
          <w:spacing w:val="-14"/>
        </w:rPr>
        <w:t xml:space="preserve"> </w:t>
      </w:r>
      <w:r>
        <w:t>ou</w:t>
      </w:r>
      <w:r>
        <w:rPr>
          <w:spacing w:val="-14"/>
        </w:rPr>
        <w:t xml:space="preserve"> </w:t>
      </w:r>
      <w:r>
        <w:t>dommages</w:t>
      </w:r>
      <w:r>
        <w:rPr>
          <w:spacing w:val="-14"/>
        </w:rPr>
        <w:t xml:space="preserve"> </w:t>
      </w:r>
      <w:r>
        <w:t>et</w:t>
      </w:r>
      <w:r>
        <w:rPr>
          <w:spacing w:val="-14"/>
        </w:rPr>
        <w:t xml:space="preserve"> </w:t>
      </w:r>
      <w:r>
        <w:t>intérêts que</w:t>
      </w:r>
      <w:r>
        <w:rPr>
          <w:spacing w:val="-11"/>
        </w:rPr>
        <w:t xml:space="preserve"> </w:t>
      </w:r>
      <w:r>
        <w:t>le</w:t>
      </w:r>
      <w:r>
        <w:rPr>
          <w:spacing w:val="-11"/>
        </w:rPr>
        <w:t xml:space="preserve"> </w:t>
      </w:r>
      <w:r>
        <w:t>titulaire</w:t>
      </w:r>
      <w:r>
        <w:rPr>
          <w:spacing w:val="-11"/>
        </w:rPr>
        <w:t xml:space="preserve"> </w:t>
      </w:r>
      <w:r>
        <w:t>pourrait</w:t>
      </w:r>
      <w:r>
        <w:rPr>
          <w:spacing w:val="-11"/>
        </w:rPr>
        <w:t xml:space="preserve"> </w:t>
      </w:r>
      <w:r>
        <w:t>être</w:t>
      </w:r>
      <w:r>
        <w:rPr>
          <w:spacing w:val="-9"/>
        </w:rPr>
        <w:t xml:space="preserve"> </w:t>
      </w:r>
      <w:r>
        <w:t>amené</w:t>
      </w:r>
      <w:r>
        <w:rPr>
          <w:spacing w:val="-11"/>
        </w:rPr>
        <w:t xml:space="preserve"> </w:t>
      </w:r>
      <w:r>
        <w:t>à</w:t>
      </w:r>
      <w:r>
        <w:rPr>
          <w:spacing w:val="-11"/>
        </w:rPr>
        <w:t xml:space="preserve"> </w:t>
      </w:r>
      <w:r>
        <w:t>verser</w:t>
      </w:r>
      <w:r>
        <w:rPr>
          <w:spacing w:val="-10"/>
        </w:rPr>
        <w:t xml:space="preserve"> </w:t>
      </w:r>
      <w:r>
        <w:t>au</w:t>
      </w:r>
      <w:r>
        <w:rPr>
          <w:spacing w:val="-12"/>
        </w:rPr>
        <w:t xml:space="preserve"> </w:t>
      </w:r>
      <w:r>
        <w:t>CNC</w:t>
      </w:r>
      <w:r>
        <w:rPr>
          <w:spacing w:val="-10"/>
        </w:rPr>
        <w:t xml:space="preserve"> </w:t>
      </w:r>
      <w:r>
        <w:t>ou</w:t>
      </w:r>
      <w:r>
        <w:rPr>
          <w:spacing w:val="-11"/>
        </w:rPr>
        <w:t xml:space="preserve"> </w:t>
      </w:r>
      <w:r>
        <w:t>à</w:t>
      </w:r>
      <w:r>
        <w:rPr>
          <w:spacing w:val="-11"/>
        </w:rPr>
        <w:t xml:space="preserve"> </w:t>
      </w:r>
      <w:r>
        <w:t>des</w:t>
      </w:r>
      <w:r>
        <w:rPr>
          <w:spacing w:val="-10"/>
        </w:rPr>
        <w:t xml:space="preserve"> </w:t>
      </w:r>
      <w:r>
        <w:t>tiers</w:t>
      </w:r>
      <w:r>
        <w:rPr>
          <w:spacing w:val="-9"/>
        </w:rPr>
        <w:t xml:space="preserve"> </w:t>
      </w:r>
      <w:r>
        <w:t>par</w:t>
      </w:r>
      <w:r>
        <w:rPr>
          <w:spacing w:val="-10"/>
        </w:rPr>
        <w:t xml:space="preserve"> </w:t>
      </w:r>
      <w:r>
        <w:t>suite</w:t>
      </w:r>
      <w:r>
        <w:rPr>
          <w:spacing w:val="-11"/>
        </w:rPr>
        <w:t xml:space="preserve"> </w:t>
      </w:r>
      <w:r>
        <w:t>de</w:t>
      </w:r>
      <w:r>
        <w:rPr>
          <w:spacing w:val="-9"/>
        </w:rPr>
        <w:t xml:space="preserve"> </w:t>
      </w:r>
      <w:r>
        <w:t>manquements</w:t>
      </w:r>
      <w:r>
        <w:rPr>
          <w:spacing w:val="-10"/>
        </w:rPr>
        <w:t xml:space="preserve"> </w:t>
      </w:r>
      <w:r>
        <w:t>aux</w:t>
      </w:r>
      <w:r>
        <w:rPr>
          <w:spacing w:val="-10"/>
        </w:rPr>
        <w:t xml:space="preserve"> </w:t>
      </w:r>
      <w:r>
        <w:t xml:space="preserve">mêmes </w:t>
      </w:r>
      <w:r>
        <w:rPr>
          <w:spacing w:val="-2"/>
        </w:rPr>
        <w:t>obligations.</w:t>
      </w:r>
    </w:p>
    <w:p w14:paraId="63D5323E" w14:textId="77777777" w:rsidR="007F53A3" w:rsidRDefault="007F53A3">
      <w:pPr>
        <w:pStyle w:val="Corpsdetexte"/>
        <w:ind w:right="147"/>
        <w:jc w:val="both"/>
      </w:pPr>
    </w:p>
    <w:p w14:paraId="6DF82970" w14:textId="7F638428" w:rsidR="00AA21F4" w:rsidRDefault="00AA21F4" w:rsidP="003B010F">
      <w:pPr>
        <w:pStyle w:val="Titre1"/>
        <w:tabs>
          <w:tab w:val="left" w:pos="2267"/>
          <w:tab w:val="left" w:pos="9377"/>
        </w:tabs>
        <w:jc w:val="both"/>
        <w:rPr>
          <w:sz w:val="18"/>
        </w:rPr>
      </w:pPr>
      <w:bookmarkStart w:id="56" w:name="_Toc236998116"/>
      <w:r>
        <w:rPr>
          <w:color w:val="000000"/>
          <w:shd w:val="clear" w:color="auto" w:fill="D9D9D9"/>
        </w:rPr>
        <w:lastRenderedPageBreak/>
        <w:t>ARTICLE 13 – CESSION ET NANTISSEMENT</w:t>
      </w:r>
      <w:bookmarkEnd w:id="56"/>
      <w:r w:rsidR="00BB61AB">
        <w:rPr>
          <w:color w:val="000000"/>
          <w:shd w:val="clear" w:color="auto" w:fill="D9D9D9"/>
        </w:rPr>
        <w:t xml:space="preserve">                                            </w:t>
      </w:r>
    </w:p>
    <w:p w14:paraId="1D7580D9" w14:textId="5AB07A49" w:rsidR="00AA21F4" w:rsidRDefault="00AA2A45" w:rsidP="000C159B">
      <w:pPr>
        <w:pStyle w:val="Corpsdetexte"/>
        <w:spacing w:before="119"/>
      </w:pPr>
      <w:r>
        <w:t>Le Marché public peut faire l’objet d’une cession ou d’un nantissement dans les conditions définies aux articles R2191-45 et suivants du code de la commande publique.</w:t>
      </w:r>
    </w:p>
    <w:p w14:paraId="26FBB998" w14:textId="33C496EF" w:rsidR="00D05A0D" w:rsidRDefault="00D05A0D">
      <w:pPr>
        <w:pStyle w:val="Corpsdetexte"/>
        <w:spacing w:before="11"/>
        <w:ind w:left="0"/>
        <w:rPr>
          <w:sz w:val="18"/>
        </w:rPr>
      </w:pPr>
    </w:p>
    <w:p w14:paraId="1BC1FCBE" w14:textId="6629E97A" w:rsidR="00AA21F4" w:rsidRDefault="00AA21F4" w:rsidP="00AA21F4">
      <w:pPr>
        <w:pStyle w:val="Titre1"/>
        <w:tabs>
          <w:tab w:val="left" w:pos="2267"/>
          <w:tab w:val="left" w:pos="9377"/>
        </w:tabs>
        <w:jc w:val="both"/>
        <w:rPr>
          <w:sz w:val="18"/>
        </w:rPr>
      </w:pPr>
      <w:bookmarkStart w:id="57" w:name="_Toc236998117"/>
      <w:r>
        <w:rPr>
          <w:color w:val="000000"/>
          <w:shd w:val="clear" w:color="auto" w:fill="D9D9D9"/>
        </w:rPr>
        <w:t>ARTICLE 14 – SOUS-TRAITANCE</w:t>
      </w:r>
      <w:bookmarkEnd w:id="57"/>
      <w:r w:rsidR="00BB61AB">
        <w:rPr>
          <w:color w:val="000000"/>
          <w:shd w:val="clear" w:color="auto" w:fill="D9D9D9"/>
        </w:rPr>
        <w:t xml:space="preserve">                                                               </w:t>
      </w:r>
    </w:p>
    <w:p w14:paraId="26FBB999" w14:textId="77777777" w:rsidR="00D05A0D" w:rsidRDefault="00AA2A45">
      <w:pPr>
        <w:pStyle w:val="Corpsdetexte"/>
        <w:spacing w:before="119"/>
        <w:ind w:right="141"/>
        <w:jc w:val="both"/>
      </w:pPr>
      <w:r>
        <w:t>Le</w:t>
      </w:r>
      <w:r>
        <w:rPr>
          <w:spacing w:val="-4"/>
        </w:rPr>
        <w:t xml:space="preserve"> </w:t>
      </w:r>
      <w:r>
        <w:t>titulaire</w:t>
      </w:r>
      <w:r>
        <w:rPr>
          <w:spacing w:val="-2"/>
        </w:rPr>
        <w:t xml:space="preserve"> </w:t>
      </w:r>
      <w:r>
        <w:t>peut</w:t>
      </w:r>
      <w:r>
        <w:rPr>
          <w:spacing w:val="-3"/>
        </w:rPr>
        <w:t xml:space="preserve"> </w:t>
      </w:r>
      <w:r>
        <w:t>sous-traiter</w:t>
      </w:r>
      <w:r>
        <w:rPr>
          <w:spacing w:val="-1"/>
        </w:rPr>
        <w:t xml:space="preserve"> </w:t>
      </w:r>
      <w:r>
        <w:t>l’exécution</w:t>
      </w:r>
      <w:r>
        <w:rPr>
          <w:spacing w:val="-2"/>
        </w:rPr>
        <w:t xml:space="preserve"> </w:t>
      </w:r>
      <w:r>
        <w:t>de</w:t>
      </w:r>
      <w:r>
        <w:rPr>
          <w:spacing w:val="-3"/>
        </w:rPr>
        <w:t xml:space="preserve"> </w:t>
      </w:r>
      <w:r>
        <w:t>certaines</w:t>
      </w:r>
      <w:r>
        <w:rPr>
          <w:spacing w:val="-2"/>
        </w:rPr>
        <w:t xml:space="preserve"> </w:t>
      </w:r>
      <w:r>
        <w:t>parties</w:t>
      </w:r>
      <w:r>
        <w:rPr>
          <w:spacing w:val="-2"/>
        </w:rPr>
        <w:t xml:space="preserve"> </w:t>
      </w:r>
      <w:r>
        <w:t>du</w:t>
      </w:r>
      <w:r>
        <w:rPr>
          <w:spacing w:val="-2"/>
        </w:rPr>
        <w:t xml:space="preserve"> </w:t>
      </w:r>
      <w:r>
        <w:t>présent</w:t>
      </w:r>
      <w:r>
        <w:rPr>
          <w:spacing w:val="-2"/>
        </w:rPr>
        <w:t xml:space="preserve"> </w:t>
      </w:r>
      <w:r>
        <w:t>marché</w:t>
      </w:r>
      <w:r>
        <w:rPr>
          <w:spacing w:val="-2"/>
        </w:rPr>
        <w:t xml:space="preserve"> </w:t>
      </w:r>
      <w:r>
        <w:t>public à</w:t>
      </w:r>
      <w:r>
        <w:rPr>
          <w:spacing w:val="-4"/>
        </w:rPr>
        <w:t xml:space="preserve"> </w:t>
      </w:r>
      <w:r>
        <w:t>condition</w:t>
      </w:r>
      <w:r>
        <w:rPr>
          <w:spacing w:val="-2"/>
        </w:rPr>
        <w:t xml:space="preserve"> </w:t>
      </w:r>
      <w:r>
        <w:t>d’avoir obtenu du CNC l’acceptation de chaque sous-traitant et l’agrément de ses conditions de paiement dans les conditions fixées aux articles R. 2193-1 et suivants du Code de la commande publique.</w:t>
      </w:r>
    </w:p>
    <w:p w14:paraId="7F1DC6BD" w14:textId="77777777" w:rsidR="00AA21F4" w:rsidRDefault="00AA21F4">
      <w:pPr>
        <w:pStyle w:val="Corpsdetexte"/>
        <w:spacing w:before="119"/>
        <w:ind w:right="141"/>
        <w:jc w:val="both"/>
      </w:pPr>
    </w:p>
    <w:p w14:paraId="26FBB99A" w14:textId="591A6B22" w:rsidR="00D05A0D" w:rsidRDefault="00AA21F4" w:rsidP="00AA21F4">
      <w:pPr>
        <w:pStyle w:val="Titre1"/>
        <w:tabs>
          <w:tab w:val="left" w:pos="2267"/>
          <w:tab w:val="left" w:pos="9377"/>
        </w:tabs>
        <w:jc w:val="both"/>
        <w:rPr>
          <w:sz w:val="18"/>
        </w:rPr>
      </w:pPr>
      <w:bookmarkStart w:id="58" w:name="_Toc236998118"/>
      <w:r>
        <w:rPr>
          <w:color w:val="000000"/>
          <w:shd w:val="clear" w:color="auto" w:fill="D9D9D9"/>
        </w:rPr>
        <w:t>ARTICLE 15 – RESILIATION</w:t>
      </w:r>
      <w:bookmarkEnd w:id="58"/>
      <w:r w:rsidR="00BB61AB">
        <w:rPr>
          <w:color w:val="000000"/>
          <w:shd w:val="clear" w:color="auto" w:fill="D9D9D9"/>
        </w:rPr>
        <w:t xml:space="preserve">                                                                         </w:t>
      </w:r>
    </w:p>
    <w:p w14:paraId="26FBB99B" w14:textId="77777777" w:rsidR="00D05A0D" w:rsidRDefault="00AA2A45">
      <w:pPr>
        <w:pStyle w:val="Corpsdetexte"/>
        <w:spacing w:before="119"/>
      </w:pPr>
      <w:r>
        <w:t>Il</w:t>
      </w:r>
      <w:r>
        <w:rPr>
          <w:spacing w:val="-8"/>
        </w:rPr>
        <w:t xml:space="preserve"> </w:t>
      </w:r>
      <w:r>
        <w:t>est</w:t>
      </w:r>
      <w:r>
        <w:rPr>
          <w:spacing w:val="-7"/>
        </w:rPr>
        <w:t xml:space="preserve"> </w:t>
      </w:r>
      <w:r>
        <w:t>fait</w:t>
      </w:r>
      <w:r>
        <w:rPr>
          <w:spacing w:val="-5"/>
        </w:rPr>
        <w:t xml:space="preserve"> </w:t>
      </w:r>
      <w:r>
        <w:t>application</w:t>
      </w:r>
      <w:r>
        <w:rPr>
          <w:spacing w:val="-8"/>
        </w:rPr>
        <w:t xml:space="preserve"> </w:t>
      </w:r>
      <w:r>
        <w:t>du</w:t>
      </w:r>
      <w:r>
        <w:rPr>
          <w:spacing w:val="-5"/>
        </w:rPr>
        <w:t xml:space="preserve"> </w:t>
      </w:r>
      <w:r>
        <w:t>CCAG-</w:t>
      </w:r>
      <w:r>
        <w:rPr>
          <w:spacing w:val="-4"/>
        </w:rPr>
        <w:t>FCS.</w:t>
      </w:r>
    </w:p>
    <w:p w14:paraId="26FBB99C" w14:textId="77777777" w:rsidR="00D05A0D" w:rsidRDefault="00AA2A45">
      <w:pPr>
        <w:pStyle w:val="Corpsdetexte"/>
        <w:spacing w:before="118"/>
      </w:pPr>
      <w:r>
        <w:t>En</w:t>
      </w:r>
      <w:r>
        <w:rPr>
          <w:spacing w:val="-14"/>
        </w:rPr>
        <w:t xml:space="preserve"> </w:t>
      </w:r>
      <w:r>
        <w:t>complément</w:t>
      </w:r>
      <w:r>
        <w:rPr>
          <w:spacing w:val="-11"/>
        </w:rPr>
        <w:t xml:space="preserve"> </w:t>
      </w:r>
      <w:r>
        <w:t>des</w:t>
      </w:r>
      <w:r>
        <w:rPr>
          <w:spacing w:val="-13"/>
        </w:rPr>
        <w:t xml:space="preserve"> </w:t>
      </w:r>
      <w:r>
        <w:t>dispositions</w:t>
      </w:r>
      <w:r>
        <w:rPr>
          <w:spacing w:val="-10"/>
        </w:rPr>
        <w:t xml:space="preserve"> </w:t>
      </w:r>
      <w:r>
        <w:t>du</w:t>
      </w:r>
      <w:r>
        <w:rPr>
          <w:spacing w:val="-12"/>
        </w:rPr>
        <w:t xml:space="preserve"> </w:t>
      </w:r>
      <w:r>
        <w:t>CCAG-FCS,</w:t>
      </w:r>
      <w:r>
        <w:rPr>
          <w:spacing w:val="-11"/>
        </w:rPr>
        <w:t xml:space="preserve"> </w:t>
      </w:r>
      <w:r>
        <w:t>le</w:t>
      </w:r>
      <w:r>
        <w:rPr>
          <w:spacing w:val="-12"/>
        </w:rPr>
        <w:t xml:space="preserve"> </w:t>
      </w:r>
      <w:r>
        <w:t>CNC</w:t>
      </w:r>
      <w:r>
        <w:rPr>
          <w:spacing w:val="-13"/>
        </w:rPr>
        <w:t xml:space="preserve"> </w:t>
      </w:r>
      <w:r>
        <w:t>peut</w:t>
      </w:r>
      <w:r>
        <w:rPr>
          <w:spacing w:val="-12"/>
        </w:rPr>
        <w:t xml:space="preserve"> </w:t>
      </w:r>
      <w:r>
        <w:t>décider</w:t>
      </w:r>
      <w:r>
        <w:rPr>
          <w:spacing w:val="-13"/>
        </w:rPr>
        <w:t xml:space="preserve"> </w:t>
      </w:r>
      <w:r>
        <w:t>de</w:t>
      </w:r>
      <w:r>
        <w:rPr>
          <w:spacing w:val="-14"/>
        </w:rPr>
        <w:t xml:space="preserve"> </w:t>
      </w:r>
      <w:r>
        <w:t>résilier</w:t>
      </w:r>
      <w:r>
        <w:rPr>
          <w:spacing w:val="-10"/>
        </w:rPr>
        <w:t xml:space="preserve"> </w:t>
      </w:r>
      <w:r>
        <w:t>à</w:t>
      </w:r>
      <w:r>
        <w:rPr>
          <w:spacing w:val="-14"/>
        </w:rPr>
        <w:t xml:space="preserve"> </w:t>
      </w:r>
      <w:r>
        <w:t>tout</w:t>
      </w:r>
      <w:r>
        <w:rPr>
          <w:spacing w:val="-11"/>
        </w:rPr>
        <w:t xml:space="preserve"> </w:t>
      </w:r>
      <w:r>
        <w:t>moment</w:t>
      </w:r>
      <w:r>
        <w:rPr>
          <w:spacing w:val="-12"/>
        </w:rPr>
        <w:t xml:space="preserve"> </w:t>
      </w:r>
      <w:r>
        <w:t>le</w:t>
      </w:r>
      <w:r>
        <w:rPr>
          <w:spacing w:val="-11"/>
        </w:rPr>
        <w:t xml:space="preserve"> </w:t>
      </w:r>
      <w:r>
        <w:t>présent marché</w:t>
      </w:r>
      <w:r>
        <w:rPr>
          <w:spacing w:val="-2"/>
        </w:rPr>
        <w:t xml:space="preserve"> </w:t>
      </w:r>
      <w:r>
        <w:t>public sans indemnité au</w:t>
      </w:r>
      <w:r>
        <w:rPr>
          <w:spacing w:val="-2"/>
        </w:rPr>
        <w:t xml:space="preserve"> </w:t>
      </w:r>
      <w:r>
        <w:t>profit du</w:t>
      </w:r>
      <w:r>
        <w:rPr>
          <w:spacing w:val="-2"/>
        </w:rPr>
        <w:t xml:space="preserve"> </w:t>
      </w:r>
      <w:r>
        <w:t>Titulaire,</w:t>
      </w:r>
      <w:r>
        <w:rPr>
          <w:spacing w:val="-1"/>
        </w:rPr>
        <w:t xml:space="preserve"> </w:t>
      </w:r>
      <w:r>
        <w:t>sous réserve</w:t>
      </w:r>
      <w:r>
        <w:rPr>
          <w:spacing w:val="-1"/>
        </w:rPr>
        <w:t xml:space="preserve"> </w:t>
      </w:r>
      <w:r>
        <w:t>d’un</w:t>
      </w:r>
      <w:r>
        <w:rPr>
          <w:spacing w:val="-1"/>
        </w:rPr>
        <w:t xml:space="preserve"> </w:t>
      </w:r>
      <w:r>
        <w:t>délai de</w:t>
      </w:r>
      <w:r>
        <w:rPr>
          <w:spacing w:val="-2"/>
        </w:rPr>
        <w:t xml:space="preserve"> </w:t>
      </w:r>
      <w:r>
        <w:t>préavis de trois (3) mois.</w:t>
      </w:r>
    </w:p>
    <w:p w14:paraId="001768B1" w14:textId="77777777" w:rsidR="00AA21F4" w:rsidRDefault="00AA21F4">
      <w:pPr>
        <w:pStyle w:val="Corpsdetexte"/>
        <w:spacing w:before="118"/>
      </w:pPr>
    </w:p>
    <w:p w14:paraId="26FBB99D" w14:textId="7618812C" w:rsidR="00D05A0D" w:rsidRDefault="00AA21F4" w:rsidP="00AA21F4">
      <w:pPr>
        <w:pStyle w:val="Titre1"/>
        <w:tabs>
          <w:tab w:val="left" w:pos="2267"/>
          <w:tab w:val="left" w:pos="9377"/>
        </w:tabs>
        <w:jc w:val="both"/>
        <w:rPr>
          <w:sz w:val="18"/>
        </w:rPr>
      </w:pPr>
      <w:bookmarkStart w:id="59" w:name="_Toc236998119"/>
      <w:r>
        <w:rPr>
          <w:color w:val="000000"/>
          <w:shd w:val="clear" w:color="auto" w:fill="D9D9D9"/>
        </w:rPr>
        <w:t>ARTICLE 16 – PIECES ET ATTESTATIONS A FOURNIR</w:t>
      </w:r>
      <w:bookmarkEnd w:id="59"/>
      <w:r w:rsidR="00BB61AB">
        <w:rPr>
          <w:color w:val="000000"/>
          <w:shd w:val="clear" w:color="auto" w:fill="D9D9D9"/>
        </w:rPr>
        <w:t xml:space="preserve">                           </w:t>
      </w:r>
    </w:p>
    <w:p w14:paraId="26FBB99E" w14:textId="77777777" w:rsidR="00D05A0D" w:rsidRDefault="00AA2A45" w:rsidP="007F53A3">
      <w:pPr>
        <w:pStyle w:val="Titre2"/>
        <w:numPr>
          <w:ilvl w:val="1"/>
          <w:numId w:val="2"/>
        </w:numPr>
        <w:tabs>
          <w:tab w:val="left" w:pos="849"/>
        </w:tabs>
        <w:spacing w:before="240"/>
        <w:ind w:left="1134" w:hanging="567"/>
      </w:pPr>
      <w:bookmarkStart w:id="60" w:name="_Toc236998120"/>
      <w:r>
        <w:rPr>
          <w:spacing w:val="-2"/>
        </w:rPr>
        <w:t>Assurance</w:t>
      </w:r>
      <w:bookmarkEnd w:id="60"/>
    </w:p>
    <w:p w14:paraId="26FBB99F" w14:textId="77777777" w:rsidR="00D05A0D" w:rsidRDefault="00AA2A45">
      <w:pPr>
        <w:pStyle w:val="Corpsdetexte"/>
        <w:ind w:right="146"/>
        <w:jc w:val="both"/>
      </w:pPr>
      <w:r>
        <w:t>Dans un délai de quinze (15) jours à compter de la notification du Marché public et avant tout commencement d'exécution, le Titulaire (et le cas échéant en cas de groupement, en la personne de chacune de ses composantes cotraitants et mandataire) doit justifier qu'il est Titulaire d'une assurance couvrant</w:t>
      </w:r>
      <w:r>
        <w:rPr>
          <w:spacing w:val="-14"/>
        </w:rPr>
        <w:t xml:space="preserve"> </w:t>
      </w:r>
      <w:r>
        <w:t>les</w:t>
      </w:r>
      <w:r>
        <w:rPr>
          <w:spacing w:val="-13"/>
        </w:rPr>
        <w:t xml:space="preserve"> </w:t>
      </w:r>
      <w:r>
        <w:t>responsabilités</w:t>
      </w:r>
      <w:r>
        <w:rPr>
          <w:spacing w:val="-13"/>
        </w:rPr>
        <w:t xml:space="preserve"> </w:t>
      </w:r>
      <w:r>
        <w:t>découlant</w:t>
      </w:r>
      <w:r>
        <w:rPr>
          <w:spacing w:val="-14"/>
        </w:rPr>
        <w:t xml:space="preserve"> </w:t>
      </w:r>
      <w:r>
        <w:t>des</w:t>
      </w:r>
      <w:r>
        <w:rPr>
          <w:spacing w:val="-12"/>
        </w:rPr>
        <w:t xml:space="preserve"> </w:t>
      </w:r>
      <w:r>
        <w:t>principes</w:t>
      </w:r>
      <w:r>
        <w:rPr>
          <w:spacing w:val="-12"/>
        </w:rPr>
        <w:t xml:space="preserve"> </w:t>
      </w:r>
      <w:r>
        <w:t>dont</w:t>
      </w:r>
      <w:r>
        <w:rPr>
          <w:spacing w:val="-14"/>
        </w:rPr>
        <w:t xml:space="preserve"> </w:t>
      </w:r>
      <w:r>
        <w:t>s'inspirent</w:t>
      </w:r>
      <w:r>
        <w:rPr>
          <w:spacing w:val="-11"/>
        </w:rPr>
        <w:t xml:space="preserve"> </w:t>
      </w:r>
      <w:r>
        <w:t>les</w:t>
      </w:r>
      <w:r>
        <w:rPr>
          <w:spacing w:val="-13"/>
        </w:rPr>
        <w:t xml:space="preserve"> </w:t>
      </w:r>
      <w:r>
        <w:t>articles</w:t>
      </w:r>
      <w:r>
        <w:rPr>
          <w:spacing w:val="-13"/>
        </w:rPr>
        <w:t xml:space="preserve"> </w:t>
      </w:r>
      <w:r>
        <w:t>1792</w:t>
      </w:r>
      <w:r>
        <w:rPr>
          <w:spacing w:val="-14"/>
        </w:rPr>
        <w:t xml:space="preserve"> </w:t>
      </w:r>
      <w:r>
        <w:t>et</w:t>
      </w:r>
      <w:r>
        <w:rPr>
          <w:spacing w:val="-14"/>
        </w:rPr>
        <w:t xml:space="preserve"> </w:t>
      </w:r>
      <w:r>
        <w:t>suivants</w:t>
      </w:r>
      <w:r>
        <w:rPr>
          <w:spacing w:val="-10"/>
        </w:rPr>
        <w:t xml:space="preserve"> </w:t>
      </w:r>
      <w:r>
        <w:t>du</w:t>
      </w:r>
      <w:r>
        <w:rPr>
          <w:spacing w:val="-14"/>
        </w:rPr>
        <w:t xml:space="preserve"> </w:t>
      </w:r>
      <w:r>
        <w:t xml:space="preserve">Code </w:t>
      </w:r>
      <w:r>
        <w:rPr>
          <w:spacing w:val="-2"/>
        </w:rPr>
        <w:t>civil.</w:t>
      </w:r>
    </w:p>
    <w:p w14:paraId="26FBB9A0" w14:textId="77777777" w:rsidR="00D05A0D" w:rsidRDefault="00AA2A45">
      <w:pPr>
        <w:pStyle w:val="Corpsdetexte"/>
        <w:spacing w:before="120"/>
        <w:ind w:right="148"/>
        <w:jc w:val="both"/>
      </w:pPr>
      <w:r>
        <w:t>Il s'engage, sur toute demande faite par les services du CNC ou en cas de modification des conditions de sa police d'assurance, à communiquer une attestation de souscription de la police d'assurance en cours de validité, dans un délai de quinze (15) jours.</w:t>
      </w:r>
    </w:p>
    <w:p w14:paraId="26FBB9A1" w14:textId="77777777" w:rsidR="00D05A0D" w:rsidRDefault="00D05A0D">
      <w:pPr>
        <w:pStyle w:val="Corpsdetexte"/>
        <w:spacing w:before="9"/>
        <w:ind w:left="0"/>
      </w:pPr>
    </w:p>
    <w:p w14:paraId="26FBB9A2" w14:textId="77777777" w:rsidR="00D05A0D" w:rsidRDefault="00AA2A45" w:rsidP="007F53A3">
      <w:pPr>
        <w:pStyle w:val="Titre2"/>
        <w:numPr>
          <w:ilvl w:val="1"/>
          <w:numId w:val="2"/>
        </w:numPr>
        <w:tabs>
          <w:tab w:val="left" w:pos="849"/>
        </w:tabs>
        <w:ind w:left="1134" w:hanging="567"/>
      </w:pPr>
      <w:bookmarkStart w:id="61" w:name="_Toc236998121"/>
      <w:r>
        <w:t>Dispositif</w:t>
      </w:r>
      <w:r>
        <w:rPr>
          <w:spacing w:val="-5"/>
        </w:rPr>
        <w:t xml:space="preserve"> </w:t>
      </w:r>
      <w:r>
        <w:t>de</w:t>
      </w:r>
      <w:r>
        <w:rPr>
          <w:spacing w:val="-3"/>
        </w:rPr>
        <w:t xml:space="preserve"> </w:t>
      </w:r>
      <w:r>
        <w:t>vigilance</w:t>
      </w:r>
      <w:r>
        <w:rPr>
          <w:spacing w:val="-8"/>
        </w:rPr>
        <w:t xml:space="preserve"> </w:t>
      </w:r>
      <w:r>
        <w:t>(Article</w:t>
      </w:r>
      <w:r>
        <w:rPr>
          <w:spacing w:val="-5"/>
        </w:rPr>
        <w:t xml:space="preserve"> </w:t>
      </w:r>
      <w:r>
        <w:t>D</w:t>
      </w:r>
      <w:r>
        <w:rPr>
          <w:spacing w:val="-4"/>
        </w:rPr>
        <w:t xml:space="preserve"> </w:t>
      </w:r>
      <w:r>
        <w:t>8222-5</w:t>
      </w:r>
      <w:r>
        <w:rPr>
          <w:spacing w:val="-3"/>
        </w:rPr>
        <w:t xml:space="preserve"> </w:t>
      </w:r>
      <w:r>
        <w:t>du</w:t>
      </w:r>
      <w:r>
        <w:rPr>
          <w:spacing w:val="-5"/>
        </w:rPr>
        <w:t xml:space="preserve"> </w:t>
      </w:r>
      <w:r>
        <w:t>code</w:t>
      </w:r>
      <w:r>
        <w:rPr>
          <w:spacing w:val="-3"/>
        </w:rPr>
        <w:t xml:space="preserve"> </w:t>
      </w:r>
      <w:r>
        <w:t>du</w:t>
      </w:r>
      <w:r>
        <w:rPr>
          <w:spacing w:val="-6"/>
        </w:rPr>
        <w:t xml:space="preserve"> </w:t>
      </w:r>
      <w:r>
        <w:rPr>
          <w:spacing w:val="-2"/>
        </w:rPr>
        <w:t>travail)</w:t>
      </w:r>
      <w:bookmarkEnd w:id="61"/>
    </w:p>
    <w:p w14:paraId="26FBB9A3" w14:textId="12A9B5D1" w:rsidR="00D05A0D" w:rsidRDefault="00AA2A45">
      <w:pPr>
        <w:pStyle w:val="Corpsdetexte"/>
        <w:ind w:right="140"/>
        <w:jc w:val="both"/>
      </w:pPr>
      <w:r>
        <w:t>Le</w:t>
      </w:r>
      <w:r>
        <w:rPr>
          <w:spacing w:val="-14"/>
        </w:rPr>
        <w:t xml:space="preserve"> </w:t>
      </w:r>
      <w:r>
        <w:t>Titulaire</w:t>
      </w:r>
      <w:r>
        <w:rPr>
          <w:spacing w:val="-13"/>
        </w:rPr>
        <w:t xml:space="preserve"> </w:t>
      </w:r>
      <w:r>
        <w:t>s’engage</w:t>
      </w:r>
      <w:r>
        <w:rPr>
          <w:spacing w:val="-14"/>
        </w:rPr>
        <w:t xml:space="preserve"> </w:t>
      </w:r>
      <w:r>
        <w:t>à</w:t>
      </w:r>
      <w:r>
        <w:rPr>
          <w:spacing w:val="-14"/>
        </w:rPr>
        <w:t xml:space="preserve"> </w:t>
      </w:r>
      <w:r>
        <w:t>fournir</w:t>
      </w:r>
      <w:r>
        <w:rPr>
          <w:spacing w:val="-12"/>
        </w:rPr>
        <w:t xml:space="preserve"> </w:t>
      </w:r>
      <w:r>
        <w:t>tous</w:t>
      </w:r>
      <w:r>
        <w:rPr>
          <w:spacing w:val="-12"/>
        </w:rPr>
        <w:t xml:space="preserve"> </w:t>
      </w:r>
      <w:r>
        <w:t>les</w:t>
      </w:r>
      <w:r>
        <w:rPr>
          <w:spacing w:val="-13"/>
        </w:rPr>
        <w:t xml:space="preserve"> </w:t>
      </w:r>
      <w:r>
        <w:t>six</w:t>
      </w:r>
      <w:r>
        <w:rPr>
          <w:spacing w:val="-12"/>
        </w:rPr>
        <w:t xml:space="preserve"> </w:t>
      </w:r>
      <w:r>
        <w:t>(6)</w:t>
      </w:r>
      <w:r>
        <w:rPr>
          <w:spacing w:val="-13"/>
        </w:rPr>
        <w:t xml:space="preserve"> </w:t>
      </w:r>
      <w:r>
        <w:t>mois</w:t>
      </w:r>
      <w:r>
        <w:rPr>
          <w:spacing w:val="-12"/>
        </w:rPr>
        <w:t xml:space="preserve"> </w:t>
      </w:r>
      <w:r>
        <w:t>à</w:t>
      </w:r>
      <w:r>
        <w:rPr>
          <w:spacing w:val="-14"/>
        </w:rPr>
        <w:t xml:space="preserve"> </w:t>
      </w:r>
      <w:r>
        <w:t>compter</w:t>
      </w:r>
      <w:r>
        <w:rPr>
          <w:spacing w:val="-13"/>
        </w:rPr>
        <w:t xml:space="preserve"> </w:t>
      </w:r>
      <w:r>
        <w:t>de</w:t>
      </w:r>
      <w:r>
        <w:rPr>
          <w:spacing w:val="-14"/>
        </w:rPr>
        <w:t xml:space="preserve"> </w:t>
      </w:r>
      <w:r>
        <w:t>la</w:t>
      </w:r>
      <w:r>
        <w:rPr>
          <w:spacing w:val="-13"/>
        </w:rPr>
        <w:t xml:space="preserve"> </w:t>
      </w:r>
      <w:r>
        <w:t>notification</w:t>
      </w:r>
      <w:r>
        <w:rPr>
          <w:spacing w:val="-12"/>
        </w:rPr>
        <w:t xml:space="preserve"> </w:t>
      </w:r>
      <w:r>
        <w:t>du</w:t>
      </w:r>
      <w:r>
        <w:rPr>
          <w:spacing w:val="-12"/>
        </w:rPr>
        <w:t xml:space="preserve"> </w:t>
      </w:r>
      <w:r>
        <w:t>Marché</w:t>
      </w:r>
      <w:r>
        <w:rPr>
          <w:spacing w:val="-14"/>
        </w:rPr>
        <w:t xml:space="preserve"> </w:t>
      </w:r>
      <w:r>
        <w:t>public</w:t>
      </w:r>
      <w:r>
        <w:rPr>
          <w:spacing w:val="-12"/>
        </w:rPr>
        <w:t xml:space="preserve"> </w:t>
      </w:r>
      <w:r>
        <w:t>et</w:t>
      </w:r>
      <w:r>
        <w:rPr>
          <w:spacing w:val="-14"/>
        </w:rPr>
        <w:t xml:space="preserve"> </w:t>
      </w:r>
      <w:r>
        <w:t>jusqu’à la fin de l’exécution de celui-ci, les pièces et attestations sur l’honneur prévues à l’article D 8222-5 ou D</w:t>
      </w:r>
      <w:r w:rsidR="001D68AA">
        <w:t> </w:t>
      </w:r>
      <w:r>
        <w:t>8222-7 du code du travail.</w:t>
      </w:r>
    </w:p>
    <w:p w14:paraId="26FBB9A4" w14:textId="77777777" w:rsidR="00D05A0D" w:rsidRDefault="00AA2A45">
      <w:pPr>
        <w:pStyle w:val="Corpsdetexte"/>
        <w:spacing w:before="120"/>
        <w:jc w:val="both"/>
      </w:pPr>
      <w:r>
        <w:t>A</w:t>
      </w:r>
      <w:r>
        <w:rPr>
          <w:spacing w:val="-6"/>
        </w:rPr>
        <w:t xml:space="preserve"> </w:t>
      </w:r>
      <w:r>
        <w:t>défaut,</w:t>
      </w:r>
      <w:r>
        <w:rPr>
          <w:spacing w:val="-6"/>
        </w:rPr>
        <w:t xml:space="preserve"> </w:t>
      </w:r>
      <w:r>
        <w:t>le</w:t>
      </w:r>
      <w:r>
        <w:rPr>
          <w:spacing w:val="-5"/>
        </w:rPr>
        <w:t xml:space="preserve"> </w:t>
      </w:r>
      <w:r>
        <w:t>Marché</w:t>
      </w:r>
      <w:r>
        <w:rPr>
          <w:spacing w:val="-7"/>
        </w:rPr>
        <w:t xml:space="preserve"> </w:t>
      </w:r>
      <w:r>
        <w:t>public</w:t>
      </w:r>
      <w:r>
        <w:rPr>
          <w:spacing w:val="-3"/>
        </w:rPr>
        <w:t xml:space="preserve"> </w:t>
      </w:r>
      <w:r>
        <w:t>est</w:t>
      </w:r>
      <w:r>
        <w:rPr>
          <w:spacing w:val="-5"/>
        </w:rPr>
        <w:t xml:space="preserve"> </w:t>
      </w:r>
      <w:r>
        <w:t>résilié</w:t>
      </w:r>
      <w:r>
        <w:rPr>
          <w:spacing w:val="-4"/>
        </w:rPr>
        <w:t xml:space="preserve"> </w:t>
      </w:r>
      <w:r>
        <w:t>dans</w:t>
      </w:r>
      <w:r>
        <w:rPr>
          <w:spacing w:val="-3"/>
        </w:rPr>
        <w:t xml:space="preserve"> </w:t>
      </w:r>
      <w:r>
        <w:t>les</w:t>
      </w:r>
      <w:r>
        <w:rPr>
          <w:spacing w:val="-5"/>
        </w:rPr>
        <w:t xml:space="preserve"> </w:t>
      </w:r>
      <w:r>
        <w:t>conditions</w:t>
      </w:r>
      <w:r>
        <w:rPr>
          <w:spacing w:val="-4"/>
        </w:rPr>
        <w:t xml:space="preserve"> </w:t>
      </w:r>
      <w:r>
        <w:t>prévues</w:t>
      </w:r>
      <w:r>
        <w:rPr>
          <w:spacing w:val="-5"/>
        </w:rPr>
        <w:t xml:space="preserve"> </w:t>
      </w:r>
      <w:r>
        <w:t>à</w:t>
      </w:r>
      <w:r>
        <w:rPr>
          <w:spacing w:val="-4"/>
        </w:rPr>
        <w:t xml:space="preserve"> </w:t>
      </w:r>
      <w:r>
        <w:t>l’article</w:t>
      </w:r>
      <w:r>
        <w:rPr>
          <w:spacing w:val="-6"/>
        </w:rPr>
        <w:t xml:space="preserve"> </w:t>
      </w:r>
      <w:r>
        <w:t>39</w:t>
      </w:r>
      <w:r>
        <w:rPr>
          <w:spacing w:val="-5"/>
        </w:rPr>
        <w:t xml:space="preserve"> </w:t>
      </w:r>
      <w:r>
        <w:t>du</w:t>
      </w:r>
      <w:r>
        <w:rPr>
          <w:spacing w:val="-2"/>
        </w:rPr>
        <w:t xml:space="preserve"> CCAG.</w:t>
      </w:r>
    </w:p>
    <w:p w14:paraId="26FBB9A5" w14:textId="77777777" w:rsidR="00D05A0D" w:rsidRDefault="00D05A0D">
      <w:pPr>
        <w:pStyle w:val="Corpsdetexte"/>
        <w:spacing w:before="10"/>
        <w:ind w:left="0"/>
      </w:pPr>
    </w:p>
    <w:p w14:paraId="26FBB9A6" w14:textId="77777777" w:rsidR="00D05A0D" w:rsidRDefault="00AA2A45" w:rsidP="007F53A3">
      <w:pPr>
        <w:pStyle w:val="Titre2"/>
        <w:numPr>
          <w:ilvl w:val="1"/>
          <w:numId w:val="2"/>
        </w:numPr>
        <w:tabs>
          <w:tab w:val="left" w:pos="849"/>
        </w:tabs>
        <w:ind w:left="1134" w:hanging="567"/>
      </w:pPr>
      <w:bookmarkStart w:id="62" w:name="_Toc236998122"/>
      <w:r>
        <w:t>Dispositif</w:t>
      </w:r>
      <w:r>
        <w:rPr>
          <w:spacing w:val="-7"/>
        </w:rPr>
        <w:t xml:space="preserve"> </w:t>
      </w:r>
      <w:r>
        <w:t>d’alerte</w:t>
      </w:r>
      <w:r>
        <w:rPr>
          <w:spacing w:val="-6"/>
        </w:rPr>
        <w:t xml:space="preserve"> </w:t>
      </w:r>
      <w:r>
        <w:t>(Article</w:t>
      </w:r>
      <w:r>
        <w:rPr>
          <w:spacing w:val="-3"/>
        </w:rPr>
        <w:t xml:space="preserve"> </w:t>
      </w:r>
      <w:r>
        <w:t>L</w:t>
      </w:r>
      <w:r>
        <w:rPr>
          <w:spacing w:val="-6"/>
        </w:rPr>
        <w:t xml:space="preserve"> </w:t>
      </w:r>
      <w:r>
        <w:t>8222-6</w:t>
      </w:r>
      <w:r>
        <w:rPr>
          <w:spacing w:val="-5"/>
        </w:rPr>
        <w:t xml:space="preserve"> </w:t>
      </w:r>
      <w:r>
        <w:t>du</w:t>
      </w:r>
      <w:r>
        <w:rPr>
          <w:spacing w:val="-4"/>
        </w:rPr>
        <w:t xml:space="preserve"> </w:t>
      </w:r>
      <w:r>
        <w:t>code</w:t>
      </w:r>
      <w:r>
        <w:rPr>
          <w:spacing w:val="-7"/>
        </w:rPr>
        <w:t xml:space="preserve"> </w:t>
      </w:r>
      <w:r>
        <w:t>du</w:t>
      </w:r>
      <w:r>
        <w:rPr>
          <w:spacing w:val="-3"/>
        </w:rPr>
        <w:t xml:space="preserve"> </w:t>
      </w:r>
      <w:r>
        <w:rPr>
          <w:spacing w:val="-2"/>
        </w:rPr>
        <w:t>travail)</w:t>
      </w:r>
      <w:bookmarkEnd w:id="62"/>
    </w:p>
    <w:p w14:paraId="26FBB9A7" w14:textId="77777777" w:rsidR="00D05A0D" w:rsidRDefault="00AA2A45">
      <w:pPr>
        <w:pStyle w:val="Corpsdetexte"/>
        <w:spacing w:before="119"/>
        <w:ind w:right="141"/>
        <w:jc w:val="both"/>
      </w:pPr>
      <w:r>
        <w:t>Si</w:t>
      </w:r>
      <w:r>
        <w:rPr>
          <w:spacing w:val="-11"/>
        </w:rPr>
        <w:t xml:space="preserve"> </w:t>
      </w:r>
      <w:r>
        <w:t>dans</w:t>
      </w:r>
      <w:r>
        <w:rPr>
          <w:spacing w:val="-10"/>
        </w:rPr>
        <w:t xml:space="preserve"> </w:t>
      </w:r>
      <w:r>
        <w:t>le</w:t>
      </w:r>
      <w:r>
        <w:rPr>
          <w:spacing w:val="-10"/>
        </w:rPr>
        <w:t xml:space="preserve"> </w:t>
      </w:r>
      <w:r>
        <w:t>cadre</w:t>
      </w:r>
      <w:r>
        <w:rPr>
          <w:spacing w:val="-10"/>
        </w:rPr>
        <w:t xml:space="preserve"> </w:t>
      </w:r>
      <w:r>
        <w:t>du</w:t>
      </w:r>
      <w:r>
        <w:rPr>
          <w:spacing w:val="-11"/>
        </w:rPr>
        <w:t xml:space="preserve"> </w:t>
      </w:r>
      <w:r>
        <w:t>dispositif</w:t>
      </w:r>
      <w:r>
        <w:rPr>
          <w:spacing w:val="-10"/>
        </w:rPr>
        <w:t xml:space="preserve"> </w:t>
      </w:r>
      <w:r>
        <w:t>d’alerte</w:t>
      </w:r>
      <w:r>
        <w:rPr>
          <w:spacing w:val="-9"/>
        </w:rPr>
        <w:t xml:space="preserve"> </w:t>
      </w:r>
      <w:r>
        <w:t>prévu</w:t>
      </w:r>
      <w:r>
        <w:rPr>
          <w:spacing w:val="-10"/>
        </w:rPr>
        <w:t xml:space="preserve"> </w:t>
      </w:r>
      <w:r>
        <w:t>à</w:t>
      </w:r>
      <w:r>
        <w:rPr>
          <w:spacing w:val="-10"/>
        </w:rPr>
        <w:t xml:space="preserve"> </w:t>
      </w:r>
      <w:r>
        <w:t>l’article</w:t>
      </w:r>
      <w:r>
        <w:rPr>
          <w:spacing w:val="-10"/>
        </w:rPr>
        <w:t xml:space="preserve"> </w:t>
      </w:r>
      <w:r>
        <w:t>L.8222-6</w:t>
      </w:r>
      <w:r>
        <w:rPr>
          <w:spacing w:val="-10"/>
        </w:rPr>
        <w:t xml:space="preserve"> </w:t>
      </w:r>
      <w:r>
        <w:t>du</w:t>
      </w:r>
      <w:r>
        <w:rPr>
          <w:spacing w:val="-11"/>
        </w:rPr>
        <w:t xml:space="preserve"> </w:t>
      </w:r>
      <w:r>
        <w:t>code</w:t>
      </w:r>
      <w:r>
        <w:rPr>
          <w:spacing w:val="-10"/>
        </w:rPr>
        <w:t xml:space="preserve"> </w:t>
      </w:r>
      <w:r>
        <w:t>du</w:t>
      </w:r>
      <w:r>
        <w:rPr>
          <w:spacing w:val="-11"/>
        </w:rPr>
        <w:t xml:space="preserve"> </w:t>
      </w:r>
      <w:r>
        <w:t>travail,</w:t>
      </w:r>
      <w:r>
        <w:rPr>
          <w:spacing w:val="-9"/>
        </w:rPr>
        <w:t xml:space="preserve"> </w:t>
      </w:r>
      <w:r>
        <w:t>le</w:t>
      </w:r>
      <w:r>
        <w:rPr>
          <w:spacing w:val="-10"/>
        </w:rPr>
        <w:t xml:space="preserve"> </w:t>
      </w:r>
      <w:r>
        <w:t>Titulaire</w:t>
      </w:r>
      <w:r>
        <w:rPr>
          <w:spacing w:val="-10"/>
        </w:rPr>
        <w:t xml:space="preserve"> </w:t>
      </w:r>
      <w:r>
        <w:t>ne</w:t>
      </w:r>
      <w:r>
        <w:rPr>
          <w:spacing w:val="-11"/>
        </w:rPr>
        <w:t xml:space="preserve"> </w:t>
      </w:r>
      <w:r>
        <w:t>s’acquitte pas des formalités mentionnées aux articles L.8221-3 à L.8221-5 du code du travail, le CNC enjoint aussitôt au Titulaire de faire cesser la situation délictuelle.</w:t>
      </w:r>
    </w:p>
    <w:p w14:paraId="26FBB9AA" w14:textId="08305CB5" w:rsidR="00D05A0D" w:rsidRDefault="00AA2A45" w:rsidP="007F53A3">
      <w:pPr>
        <w:pStyle w:val="Corpsdetexte"/>
        <w:ind w:right="147"/>
        <w:jc w:val="both"/>
      </w:pPr>
      <w:r>
        <w:t>Le Titulaire a deux (2) mois à compter de cette mise en demeure pour apporter la preuve de la fin de la situation</w:t>
      </w:r>
      <w:r>
        <w:rPr>
          <w:spacing w:val="16"/>
        </w:rPr>
        <w:t xml:space="preserve"> </w:t>
      </w:r>
      <w:r>
        <w:t>délictuelle,</w:t>
      </w:r>
      <w:r>
        <w:rPr>
          <w:spacing w:val="15"/>
        </w:rPr>
        <w:t xml:space="preserve"> </w:t>
      </w:r>
      <w:r>
        <w:t>sans</w:t>
      </w:r>
      <w:r>
        <w:rPr>
          <w:spacing w:val="19"/>
        </w:rPr>
        <w:t xml:space="preserve"> </w:t>
      </w:r>
      <w:r>
        <w:t>quoi,</w:t>
      </w:r>
      <w:r>
        <w:rPr>
          <w:spacing w:val="17"/>
        </w:rPr>
        <w:t xml:space="preserve"> </w:t>
      </w:r>
      <w:r>
        <w:t>à</w:t>
      </w:r>
      <w:r>
        <w:rPr>
          <w:spacing w:val="17"/>
        </w:rPr>
        <w:t xml:space="preserve"> </w:t>
      </w:r>
      <w:r>
        <w:t>l’issue</w:t>
      </w:r>
      <w:r>
        <w:rPr>
          <w:spacing w:val="17"/>
        </w:rPr>
        <w:t xml:space="preserve"> </w:t>
      </w:r>
      <w:r>
        <w:t>de</w:t>
      </w:r>
      <w:r>
        <w:rPr>
          <w:spacing w:val="16"/>
        </w:rPr>
        <w:t xml:space="preserve"> </w:t>
      </w:r>
      <w:r>
        <w:t>ces</w:t>
      </w:r>
      <w:r>
        <w:rPr>
          <w:spacing w:val="16"/>
        </w:rPr>
        <w:t xml:space="preserve"> </w:t>
      </w:r>
      <w:r>
        <w:t>deux</w:t>
      </w:r>
      <w:r>
        <w:rPr>
          <w:spacing w:val="18"/>
        </w:rPr>
        <w:t xml:space="preserve"> </w:t>
      </w:r>
      <w:r>
        <w:t>(2)</w:t>
      </w:r>
      <w:r>
        <w:rPr>
          <w:spacing w:val="16"/>
        </w:rPr>
        <w:t xml:space="preserve"> </w:t>
      </w:r>
      <w:r>
        <w:t>mois,</w:t>
      </w:r>
      <w:r>
        <w:rPr>
          <w:spacing w:val="15"/>
        </w:rPr>
        <w:t xml:space="preserve"> </w:t>
      </w:r>
      <w:r>
        <w:t>le</w:t>
      </w:r>
      <w:r>
        <w:rPr>
          <w:spacing w:val="15"/>
        </w:rPr>
        <w:t xml:space="preserve"> </w:t>
      </w:r>
      <w:r>
        <w:t>Marché</w:t>
      </w:r>
      <w:r>
        <w:rPr>
          <w:spacing w:val="17"/>
        </w:rPr>
        <w:t xml:space="preserve"> </w:t>
      </w:r>
      <w:r>
        <w:t>public</w:t>
      </w:r>
      <w:r>
        <w:rPr>
          <w:spacing w:val="19"/>
        </w:rPr>
        <w:t xml:space="preserve"> </w:t>
      </w:r>
      <w:r>
        <w:t>peut</w:t>
      </w:r>
      <w:r>
        <w:rPr>
          <w:spacing w:val="17"/>
        </w:rPr>
        <w:t xml:space="preserve"> </w:t>
      </w:r>
      <w:r>
        <w:t>être</w:t>
      </w:r>
      <w:r>
        <w:rPr>
          <w:spacing w:val="17"/>
        </w:rPr>
        <w:t xml:space="preserve"> </w:t>
      </w:r>
      <w:r>
        <w:t>résilié</w:t>
      </w:r>
      <w:r>
        <w:rPr>
          <w:spacing w:val="17"/>
        </w:rPr>
        <w:t xml:space="preserve"> </w:t>
      </w:r>
      <w:r>
        <w:t>san</w:t>
      </w:r>
      <w:r w:rsidR="00AA21F4">
        <w:t>s</w:t>
      </w:r>
      <w:r w:rsidR="007F53A3">
        <w:t xml:space="preserve"> </w:t>
      </w:r>
      <w:r>
        <w:t>indemnité,</w:t>
      </w:r>
      <w:r>
        <w:rPr>
          <w:spacing w:val="-7"/>
        </w:rPr>
        <w:t xml:space="preserve"> </w:t>
      </w:r>
      <w:r>
        <w:t>aux</w:t>
      </w:r>
      <w:r>
        <w:rPr>
          <w:spacing w:val="-6"/>
        </w:rPr>
        <w:t xml:space="preserve"> </w:t>
      </w:r>
      <w:r>
        <w:t>frais</w:t>
      </w:r>
      <w:r>
        <w:rPr>
          <w:spacing w:val="-5"/>
        </w:rPr>
        <w:t xml:space="preserve"> </w:t>
      </w:r>
      <w:r>
        <w:t>et</w:t>
      </w:r>
      <w:r>
        <w:rPr>
          <w:spacing w:val="-7"/>
        </w:rPr>
        <w:t xml:space="preserve"> </w:t>
      </w:r>
      <w:r>
        <w:t>risques</w:t>
      </w:r>
      <w:r>
        <w:rPr>
          <w:spacing w:val="-6"/>
        </w:rPr>
        <w:t xml:space="preserve"> </w:t>
      </w:r>
      <w:r>
        <w:t>du</w:t>
      </w:r>
      <w:r>
        <w:rPr>
          <w:spacing w:val="-7"/>
        </w:rPr>
        <w:t xml:space="preserve"> </w:t>
      </w:r>
      <w:r>
        <w:rPr>
          <w:spacing w:val="-2"/>
        </w:rPr>
        <w:t>Titulaire.</w:t>
      </w:r>
    </w:p>
    <w:p w14:paraId="26FBB9AB" w14:textId="77777777" w:rsidR="00D05A0D" w:rsidRDefault="00D05A0D">
      <w:pPr>
        <w:pStyle w:val="Corpsdetexte"/>
        <w:spacing w:before="11"/>
        <w:ind w:left="0"/>
      </w:pPr>
    </w:p>
    <w:p w14:paraId="26FBB9AC" w14:textId="77777777" w:rsidR="00D05A0D" w:rsidRDefault="00AA2A45" w:rsidP="007F53A3">
      <w:pPr>
        <w:pStyle w:val="Titre2"/>
        <w:numPr>
          <w:ilvl w:val="1"/>
          <w:numId w:val="2"/>
        </w:numPr>
        <w:tabs>
          <w:tab w:val="left" w:pos="849"/>
        </w:tabs>
        <w:ind w:left="1134" w:hanging="567"/>
      </w:pPr>
      <w:bookmarkStart w:id="63" w:name="_Toc236998123"/>
      <w:r>
        <w:t>Liste</w:t>
      </w:r>
      <w:r>
        <w:rPr>
          <w:spacing w:val="-7"/>
        </w:rPr>
        <w:t xml:space="preserve"> </w:t>
      </w:r>
      <w:r>
        <w:t>nominative</w:t>
      </w:r>
      <w:r>
        <w:rPr>
          <w:spacing w:val="-4"/>
        </w:rPr>
        <w:t xml:space="preserve"> </w:t>
      </w:r>
      <w:r>
        <w:t>du</w:t>
      </w:r>
      <w:r>
        <w:rPr>
          <w:spacing w:val="-8"/>
        </w:rPr>
        <w:t xml:space="preserve"> </w:t>
      </w:r>
      <w:r>
        <w:t>personnel</w:t>
      </w:r>
      <w:r>
        <w:rPr>
          <w:spacing w:val="-2"/>
        </w:rPr>
        <w:t xml:space="preserve"> étranger</w:t>
      </w:r>
      <w:bookmarkEnd w:id="63"/>
    </w:p>
    <w:p w14:paraId="26FBB9AD" w14:textId="77777777" w:rsidR="00D05A0D" w:rsidRDefault="00AA2A45">
      <w:pPr>
        <w:pStyle w:val="Corpsdetexte"/>
        <w:spacing w:before="119"/>
        <w:ind w:right="147"/>
        <w:jc w:val="both"/>
      </w:pPr>
      <w:r>
        <w:t>Conformément à l’article D. 8254-2 du code du travail, le Titulaire s’engage à remettre au CNC, avant tout</w:t>
      </w:r>
      <w:r>
        <w:rPr>
          <w:spacing w:val="-7"/>
        </w:rPr>
        <w:t xml:space="preserve"> </w:t>
      </w:r>
      <w:r>
        <w:t>début</w:t>
      </w:r>
      <w:r>
        <w:rPr>
          <w:spacing w:val="-5"/>
        </w:rPr>
        <w:t xml:space="preserve"> </w:t>
      </w:r>
      <w:r>
        <w:t>d’exécution,</w:t>
      </w:r>
      <w:r>
        <w:rPr>
          <w:spacing w:val="-4"/>
        </w:rPr>
        <w:t xml:space="preserve"> </w:t>
      </w:r>
      <w:r>
        <w:t>la</w:t>
      </w:r>
      <w:r>
        <w:rPr>
          <w:spacing w:val="-8"/>
        </w:rPr>
        <w:t xml:space="preserve"> </w:t>
      </w:r>
      <w:r>
        <w:t>liste</w:t>
      </w:r>
      <w:r>
        <w:rPr>
          <w:spacing w:val="-8"/>
        </w:rPr>
        <w:t xml:space="preserve"> </w:t>
      </w:r>
      <w:r>
        <w:t>nominative</w:t>
      </w:r>
      <w:r>
        <w:rPr>
          <w:spacing w:val="-5"/>
        </w:rPr>
        <w:t xml:space="preserve"> </w:t>
      </w:r>
      <w:r>
        <w:t>des</w:t>
      </w:r>
      <w:r>
        <w:rPr>
          <w:spacing w:val="-7"/>
        </w:rPr>
        <w:t xml:space="preserve"> </w:t>
      </w:r>
      <w:r>
        <w:t>salariés</w:t>
      </w:r>
      <w:r>
        <w:rPr>
          <w:spacing w:val="-4"/>
        </w:rPr>
        <w:t xml:space="preserve"> </w:t>
      </w:r>
      <w:r>
        <w:t>étrangers</w:t>
      </w:r>
      <w:r>
        <w:rPr>
          <w:spacing w:val="-6"/>
        </w:rPr>
        <w:t xml:space="preserve"> </w:t>
      </w:r>
      <w:r>
        <w:t>soumis</w:t>
      </w:r>
      <w:r>
        <w:rPr>
          <w:spacing w:val="-6"/>
        </w:rPr>
        <w:t xml:space="preserve"> </w:t>
      </w:r>
      <w:r>
        <w:t>à</w:t>
      </w:r>
      <w:r>
        <w:rPr>
          <w:spacing w:val="-5"/>
        </w:rPr>
        <w:t xml:space="preserve"> </w:t>
      </w:r>
      <w:r>
        <w:t>l’autorisation</w:t>
      </w:r>
      <w:r>
        <w:rPr>
          <w:spacing w:val="-8"/>
        </w:rPr>
        <w:t xml:space="preserve"> </w:t>
      </w:r>
      <w:r>
        <w:t>de</w:t>
      </w:r>
      <w:r>
        <w:rPr>
          <w:spacing w:val="-8"/>
        </w:rPr>
        <w:t xml:space="preserve"> </w:t>
      </w:r>
      <w:r>
        <w:t>travail</w:t>
      </w:r>
      <w:r>
        <w:rPr>
          <w:spacing w:val="-8"/>
        </w:rPr>
        <w:t xml:space="preserve"> </w:t>
      </w:r>
      <w:r>
        <w:t>prévue à l’article L.5221-2 et affectés à la réalisation des Prestations objet du Marché public.</w:t>
      </w:r>
    </w:p>
    <w:p w14:paraId="26FBB9AE" w14:textId="77777777" w:rsidR="00D05A0D" w:rsidRDefault="00AA2A45">
      <w:pPr>
        <w:pStyle w:val="Corpsdetexte"/>
        <w:jc w:val="both"/>
      </w:pPr>
      <w:r>
        <w:t>Cette</w:t>
      </w:r>
      <w:r>
        <w:rPr>
          <w:spacing w:val="-7"/>
        </w:rPr>
        <w:t xml:space="preserve"> </w:t>
      </w:r>
      <w:r>
        <w:t>liste,</w:t>
      </w:r>
      <w:r>
        <w:rPr>
          <w:spacing w:val="-7"/>
        </w:rPr>
        <w:t xml:space="preserve"> </w:t>
      </w:r>
      <w:r>
        <w:t>établie</w:t>
      </w:r>
      <w:r>
        <w:rPr>
          <w:spacing w:val="-5"/>
        </w:rPr>
        <w:t xml:space="preserve"> </w:t>
      </w:r>
      <w:r>
        <w:t>à</w:t>
      </w:r>
      <w:r>
        <w:rPr>
          <w:spacing w:val="-8"/>
        </w:rPr>
        <w:t xml:space="preserve"> </w:t>
      </w:r>
      <w:r>
        <w:t>partir</w:t>
      </w:r>
      <w:r>
        <w:rPr>
          <w:spacing w:val="-6"/>
        </w:rPr>
        <w:t xml:space="preserve"> </w:t>
      </w:r>
      <w:r>
        <w:t>du</w:t>
      </w:r>
      <w:r>
        <w:rPr>
          <w:spacing w:val="-7"/>
        </w:rPr>
        <w:t xml:space="preserve"> </w:t>
      </w:r>
      <w:r>
        <w:t>registre</w:t>
      </w:r>
      <w:r>
        <w:rPr>
          <w:spacing w:val="-5"/>
        </w:rPr>
        <w:t xml:space="preserve"> </w:t>
      </w:r>
      <w:r>
        <w:t>du</w:t>
      </w:r>
      <w:r>
        <w:rPr>
          <w:spacing w:val="-7"/>
        </w:rPr>
        <w:t xml:space="preserve"> </w:t>
      </w:r>
      <w:r>
        <w:t>personnel,</w:t>
      </w:r>
      <w:r>
        <w:rPr>
          <w:spacing w:val="-7"/>
        </w:rPr>
        <w:t xml:space="preserve"> </w:t>
      </w:r>
      <w:r>
        <w:t>précise</w:t>
      </w:r>
      <w:r>
        <w:rPr>
          <w:spacing w:val="-7"/>
        </w:rPr>
        <w:t xml:space="preserve"> </w:t>
      </w:r>
      <w:r>
        <w:t>pour</w:t>
      </w:r>
      <w:r>
        <w:rPr>
          <w:spacing w:val="-6"/>
        </w:rPr>
        <w:t xml:space="preserve"> </w:t>
      </w:r>
      <w:r>
        <w:t>chaque</w:t>
      </w:r>
      <w:r>
        <w:rPr>
          <w:spacing w:val="-7"/>
        </w:rPr>
        <w:t xml:space="preserve"> </w:t>
      </w:r>
      <w:r>
        <w:t>salarié</w:t>
      </w:r>
      <w:r>
        <w:rPr>
          <w:spacing w:val="-5"/>
        </w:rPr>
        <w:t xml:space="preserve"> </w:t>
      </w:r>
      <w:r>
        <w:rPr>
          <w:spacing w:val="-10"/>
        </w:rPr>
        <w:t>:</w:t>
      </w:r>
    </w:p>
    <w:p w14:paraId="26FBB9AF" w14:textId="77777777" w:rsidR="00D05A0D" w:rsidRDefault="00AA2A45">
      <w:pPr>
        <w:pStyle w:val="Paragraphedeliste"/>
        <w:numPr>
          <w:ilvl w:val="2"/>
          <w:numId w:val="2"/>
        </w:numPr>
        <w:tabs>
          <w:tab w:val="left" w:pos="854"/>
        </w:tabs>
        <w:spacing w:before="120"/>
        <w:ind w:hanging="355"/>
        <w:rPr>
          <w:sz w:val="20"/>
        </w:rPr>
      </w:pPr>
      <w:r>
        <w:rPr>
          <w:sz w:val="20"/>
        </w:rPr>
        <w:t>Sa</w:t>
      </w:r>
      <w:r>
        <w:rPr>
          <w:spacing w:val="-8"/>
          <w:sz w:val="20"/>
        </w:rPr>
        <w:t xml:space="preserve"> </w:t>
      </w:r>
      <w:r>
        <w:rPr>
          <w:sz w:val="20"/>
        </w:rPr>
        <w:t>date</w:t>
      </w:r>
      <w:r>
        <w:rPr>
          <w:spacing w:val="-7"/>
          <w:sz w:val="20"/>
        </w:rPr>
        <w:t xml:space="preserve"> </w:t>
      </w:r>
      <w:r>
        <w:rPr>
          <w:sz w:val="20"/>
        </w:rPr>
        <w:t>d’embauche</w:t>
      </w:r>
      <w:r>
        <w:rPr>
          <w:spacing w:val="-6"/>
          <w:sz w:val="20"/>
        </w:rPr>
        <w:t xml:space="preserve"> </w:t>
      </w:r>
      <w:r>
        <w:rPr>
          <w:spacing w:val="-10"/>
          <w:sz w:val="20"/>
        </w:rPr>
        <w:t>;</w:t>
      </w:r>
    </w:p>
    <w:p w14:paraId="26FBB9B0" w14:textId="77777777" w:rsidR="00D05A0D" w:rsidRDefault="00AA2A45">
      <w:pPr>
        <w:pStyle w:val="Paragraphedeliste"/>
        <w:numPr>
          <w:ilvl w:val="2"/>
          <w:numId w:val="2"/>
        </w:numPr>
        <w:tabs>
          <w:tab w:val="left" w:pos="854"/>
        </w:tabs>
        <w:spacing w:before="80"/>
        <w:ind w:hanging="355"/>
        <w:rPr>
          <w:sz w:val="20"/>
        </w:rPr>
      </w:pPr>
      <w:r>
        <w:rPr>
          <w:sz w:val="20"/>
        </w:rPr>
        <w:t>Sa</w:t>
      </w:r>
      <w:r>
        <w:rPr>
          <w:spacing w:val="-10"/>
          <w:sz w:val="20"/>
        </w:rPr>
        <w:t xml:space="preserve"> </w:t>
      </w:r>
      <w:r>
        <w:rPr>
          <w:sz w:val="20"/>
        </w:rPr>
        <w:t>nationalité</w:t>
      </w:r>
      <w:r>
        <w:rPr>
          <w:spacing w:val="-9"/>
          <w:sz w:val="20"/>
        </w:rPr>
        <w:t xml:space="preserve"> </w:t>
      </w:r>
      <w:r>
        <w:rPr>
          <w:spacing w:val="-10"/>
          <w:sz w:val="20"/>
        </w:rPr>
        <w:t>;</w:t>
      </w:r>
    </w:p>
    <w:p w14:paraId="26FBB9B1" w14:textId="77777777" w:rsidR="00D05A0D" w:rsidRDefault="00AA2A45">
      <w:pPr>
        <w:pStyle w:val="Paragraphedeliste"/>
        <w:numPr>
          <w:ilvl w:val="2"/>
          <w:numId w:val="2"/>
        </w:numPr>
        <w:tabs>
          <w:tab w:val="left" w:pos="854"/>
        </w:tabs>
        <w:spacing w:before="80"/>
        <w:ind w:hanging="355"/>
        <w:rPr>
          <w:sz w:val="20"/>
        </w:rPr>
      </w:pPr>
      <w:r>
        <w:rPr>
          <w:sz w:val="20"/>
        </w:rPr>
        <w:t>Le</w:t>
      </w:r>
      <w:r>
        <w:rPr>
          <w:spacing w:val="-8"/>
          <w:sz w:val="20"/>
        </w:rPr>
        <w:t xml:space="preserve"> </w:t>
      </w:r>
      <w:r>
        <w:rPr>
          <w:sz w:val="20"/>
        </w:rPr>
        <w:t>type</w:t>
      </w:r>
      <w:r>
        <w:rPr>
          <w:spacing w:val="-4"/>
          <w:sz w:val="20"/>
        </w:rPr>
        <w:t xml:space="preserve"> </w:t>
      </w:r>
      <w:r>
        <w:rPr>
          <w:sz w:val="20"/>
        </w:rPr>
        <w:t>et</w:t>
      </w:r>
      <w:r>
        <w:rPr>
          <w:spacing w:val="-5"/>
          <w:sz w:val="20"/>
        </w:rPr>
        <w:t xml:space="preserve"> </w:t>
      </w:r>
      <w:r>
        <w:rPr>
          <w:sz w:val="20"/>
        </w:rPr>
        <w:t>le</w:t>
      </w:r>
      <w:r>
        <w:rPr>
          <w:spacing w:val="-4"/>
          <w:sz w:val="20"/>
        </w:rPr>
        <w:t xml:space="preserve"> </w:t>
      </w:r>
      <w:r>
        <w:rPr>
          <w:sz w:val="20"/>
        </w:rPr>
        <w:t>numéro</w:t>
      </w:r>
      <w:r>
        <w:rPr>
          <w:spacing w:val="-7"/>
          <w:sz w:val="20"/>
        </w:rPr>
        <w:t xml:space="preserve"> </w:t>
      </w:r>
      <w:r>
        <w:rPr>
          <w:sz w:val="20"/>
        </w:rPr>
        <w:t>d’ordre</w:t>
      </w:r>
      <w:r>
        <w:rPr>
          <w:spacing w:val="-6"/>
          <w:sz w:val="20"/>
        </w:rPr>
        <w:t xml:space="preserve"> </w:t>
      </w:r>
      <w:r>
        <w:rPr>
          <w:sz w:val="20"/>
        </w:rPr>
        <w:t>du</w:t>
      </w:r>
      <w:r>
        <w:rPr>
          <w:spacing w:val="-5"/>
          <w:sz w:val="20"/>
        </w:rPr>
        <w:t xml:space="preserve"> </w:t>
      </w:r>
      <w:r>
        <w:rPr>
          <w:sz w:val="20"/>
        </w:rPr>
        <w:t>titre</w:t>
      </w:r>
      <w:r>
        <w:rPr>
          <w:spacing w:val="-6"/>
          <w:sz w:val="20"/>
        </w:rPr>
        <w:t xml:space="preserve"> </w:t>
      </w:r>
      <w:r>
        <w:rPr>
          <w:sz w:val="20"/>
        </w:rPr>
        <w:t>valant</w:t>
      </w:r>
      <w:r>
        <w:rPr>
          <w:spacing w:val="-6"/>
          <w:sz w:val="20"/>
        </w:rPr>
        <w:t xml:space="preserve"> </w:t>
      </w:r>
      <w:r>
        <w:rPr>
          <w:sz w:val="20"/>
        </w:rPr>
        <w:t>autorisation</w:t>
      </w:r>
      <w:r>
        <w:rPr>
          <w:spacing w:val="-7"/>
          <w:sz w:val="20"/>
        </w:rPr>
        <w:t xml:space="preserve"> </w:t>
      </w:r>
      <w:r>
        <w:rPr>
          <w:sz w:val="20"/>
        </w:rPr>
        <w:t>de</w:t>
      </w:r>
      <w:r>
        <w:rPr>
          <w:spacing w:val="-4"/>
          <w:sz w:val="20"/>
        </w:rPr>
        <w:t xml:space="preserve"> </w:t>
      </w:r>
      <w:r>
        <w:rPr>
          <w:spacing w:val="-2"/>
          <w:sz w:val="20"/>
        </w:rPr>
        <w:t>travail.</w:t>
      </w:r>
    </w:p>
    <w:p w14:paraId="26FBB9B2" w14:textId="77777777" w:rsidR="00D05A0D" w:rsidRDefault="00AA2A45">
      <w:pPr>
        <w:pStyle w:val="Corpsdetexte"/>
        <w:spacing w:before="79"/>
      </w:pPr>
      <w:r>
        <w:t>En</w:t>
      </w:r>
      <w:r>
        <w:rPr>
          <w:spacing w:val="-14"/>
        </w:rPr>
        <w:t xml:space="preserve"> </w:t>
      </w:r>
      <w:r>
        <w:t>cas</w:t>
      </w:r>
      <w:r>
        <w:rPr>
          <w:spacing w:val="-14"/>
        </w:rPr>
        <w:t xml:space="preserve"> </w:t>
      </w:r>
      <w:r>
        <w:t>de</w:t>
      </w:r>
      <w:r>
        <w:rPr>
          <w:spacing w:val="-14"/>
        </w:rPr>
        <w:t xml:space="preserve"> </w:t>
      </w:r>
      <w:r>
        <w:t>non-respect</w:t>
      </w:r>
      <w:r>
        <w:rPr>
          <w:spacing w:val="-14"/>
        </w:rPr>
        <w:t xml:space="preserve"> </w:t>
      </w:r>
      <w:r>
        <w:t>de</w:t>
      </w:r>
      <w:r>
        <w:rPr>
          <w:spacing w:val="-14"/>
        </w:rPr>
        <w:t xml:space="preserve"> </w:t>
      </w:r>
      <w:r>
        <w:t>ces</w:t>
      </w:r>
      <w:r>
        <w:rPr>
          <w:spacing w:val="-14"/>
        </w:rPr>
        <w:t xml:space="preserve"> </w:t>
      </w:r>
      <w:r>
        <w:t>dispositions</w:t>
      </w:r>
      <w:r>
        <w:rPr>
          <w:spacing w:val="-14"/>
        </w:rPr>
        <w:t xml:space="preserve"> </w:t>
      </w:r>
      <w:r>
        <w:t>et</w:t>
      </w:r>
      <w:r>
        <w:rPr>
          <w:spacing w:val="-14"/>
        </w:rPr>
        <w:t xml:space="preserve"> </w:t>
      </w:r>
      <w:r>
        <w:t>après</w:t>
      </w:r>
      <w:r>
        <w:rPr>
          <w:spacing w:val="-14"/>
        </w:rPr>
        <w:t xml:space="preserve"> </w:t>
      </w:r>
      <w:r>
        <w:t>mise</w:t>
      </w:r>
      <w:r>
        <w:rPr>
          <w:spacing w:val="-13"/>
        </w:rPr>
        <w:t xml:space="preserve"> </w:t>
      </w:r>
      <w:r>
        <w:t>en</w:t>
      </w:r>
      <w:r>
        <w:rPr>
          <w:spacing w:val="-14"/>
        </w:rPr>
        <w:t xml:space="preserve"> </w:t>
      </w:r>
      <w:r>
        <w:t>demeure</w:t>
      </w:r>
      <w:r>
        <w:rPr>
          <w:spacing w:val="-14"/>
        </w:rPr>
        <w:t xml:space="preserve"> </w:t>
      </w:r>
      <w:r>
        <w:t>restée</w:t>
      </w:r>
      <w:r>
        <w:rPr>
          <w:spacing w:val="-14"/>
        </w:rPr>
        <w:t xml:space="preserve"> </w:t>
      </w:r>
      <w:r>
        <w:t>infructueuse</w:t>
      </w:r>
      <w:r>
        <w:rPr>
          <w:spacing w:val="-14"/>
        </w:rPr>
        <w:t xml:space="preserve"> </w:t>
      </w:r>
      <w:r>
        <w:t>le</w:t>
      </w:r>
      <w:r>
        <w:rPr>
          <w:spacing w:val="-14"/>
        </w:rPr>
        <w:t xml:space="preserve"> </w:t>
      </w:r>
      <w:r>
        <w:t>Marché</w:t>
      </w:r>
      <w:r>
        <w:rPr>
          <w:spacing w:val="-14"/>
        </w:rPr>
        <w:t xml:space="preserve"> </w:t>
      </w:r>
      <w:r>
        <w:t>public peut être résilié pour faute du Titulaire.</w:t>
      </w:r>
    </w:p>
    <w:p w14:paraId="26FBB9B3" w14:textId="77777777" w:rsidR="00D05A0D" w:rsidRDefault="00D05A0D">
      <w:pPr>
        <w:pStyle w:val="Corpsdetexte"/>
        <w:spacing w:before="11"/>
        <w:ind w:left="0"/>
      </w:pPr>
    </w:p>
    <w:p w14:paraId="26FBB9B4" w14:textId="77777777" w:rsidR="00D05A0D" w:rsidRDefault="00AA2A45" w:rsidP="007F53A3">
      <w:pPr>
        <w:pStyle w:val="Titre2"/>
        <w:numPr>
          <w:ilvl w:val="1"/>
          <w:numId w:val="2"/>
        </w:numPr>
        <w:tabs>
          <w:tab w:val="left" w:pos="849"/>
        </w:tabs>
        <w:spacing w:before="1"/>
        <w:ind w:left="1134" w:hanging="567"/>
      </w:pPr>
      <w:bookmarkStart w:id="64" w:name="_Toc236998124"/>
      <w:r>
        <w:t>Obligations</w:t>
      </w:r>
      <w:r>
        <w:rPr>
          <w:spacing w:val="-5"/>
        </w:rPr>
        <w:t xml:space="preserve"> </w:t>
      </w:r>
      <w:r>
        <w:t>en</w:t>
      </w:r>
      <w:r>
        <w:rPr>
          <w:spacing w:val="-7"/>
        </w:rPr>
        <w:t xml:space="preserve"> </w:t>
      </w:r>
      <w:r>
        <w:t>matière</w:t>
      </w:r>
      <w:r>
        <w:rPr>
          <w:spacing w:val="-6"/>
        </w:rPr>
        <w:t xml:space="preserve"> </w:t>
      </w:r>
      <w:r>
        <w:t>de</w:t>
      </w:r>
      <w:r>
        <w:rPr>
          <w:spacing w:val="-5"/>
        </w:rPr>
        <w:t xml:space="preserve"> </w:t>
      </w:r>
      <w:r>
        <w:t>détachement</w:t>
      </w:r>
      <w:r>
        <w:rPr>
          <w:spacing w:val="-6"/>
        </w:rPr>
        <w:t xml:space="preserve"> </w:t>
      </w:r>
      <w:r>
        <w:t>des</w:t>
      </w:r>
      <w:r>
        <w:rPr>
          <w:spacing w:val="-6"/>
        </w:rPr>
        <w:t xml:space="preserve"> </w:t>
      </w:r>
      <w:r>
        <w:rPr>
          <w:spacing w:val="-2"/>
        </w:rPr>
        <w:t>travailleurs</w:t>
      </w:r>
      <w:bookmarkEnd w:id="64"/>
    </w:p>
    <w:p w14:paraId="26FBB9B5" w14:textId="77777777" w:rsidR="00D05A0D" w:rsidRDefault="00AA2A45">
      <w:pPr>
        <w:pStyle w:val="Corpsdetexte"/>
        <w:spacing w:before="118"/>
        <w:ind w:right="143"/>
        <w:jc w:val="both"/>
      </w:pPr>
      <w:r>
        <w:lastRenderedPageBreak/>
        <w:t>Tout</w:t>
      </w:r>
      <w:r>
        <w:rPr>
          <w:spacing w:val="-2"/>
        </w:rPr>
        <w:t xml:space="preserve"> </w:t>
      </w:r>
      <w:r>
        <w:t>Titulaire</w:t>
      </w:r>
      <w:r>
        <w:rPr>
          <w:spacing w:val="-2"/>
        </w:rPr>
        <w:t xml:space="preserve"> </w:t>
      </w:r>
      <w:r>
        <w:t>établi</w:t>
      </w:r>
      <w:r>
        <w:rPr>
          <w:spacing w:val="-3"/>
        </w:rPr>
        <w:t xml:space="preserve"> </w:t>
      </w:r>
      <w:r>
        <w:t>hors de France</w:t>
      </w:r>
      <w:r>
        <w:rPr>
          <w:spacing w:val="-2"/>
        </w:rPr>
        <w:t xml:space="preserve"> </w:t>
      </w:r>
      <w:r>
        <w:t>qui</w:t>
      </w:r>
      <w:r>
        <w:rPr>
          <w:spacing w:val="-3"/>
        </w:rPr>
        <w:t xml:space="preserve"> </w:t>
      </w:r>
      <w:r>
        <w:t>détache</w:t>
      </w:r>
      <w:r>
        <w:rPr>
          <w:spacing w:val="-2"/>
        </w:rPr>
        <w:t xml:space="preserve"> </w:t>
      </w:r>
      <w:r>
        <w:t>temporairement</w:t>
      </w:r>
      <w:r>
        <w:rPr>
          <w:spacing w:val="-2"/>
        </w:rPr>
        <w:t xml:space="preserve"> </w:t>
      </w:r>
      <w:r>
        <w:t>des</w:t>
      </w:r>
      <w:r>
        <w:rPr>
          <w:spacing w:val="-1"/>
        </w:rPr>
        <w:t xml:space="preserve"> </w:t>
      </w:r>
      <w:r>
        <w:t>salariés</w:t>
      </w:r>
      <w:r>
        <w:rPr>
          <w:spacing w:val="-1"/>
        </w:rPr>
        <w:t xml:space="preserve"> </w:t>
      </w:r>
      <w:r>
        <w:t>sur</w:t>
      </w:r>
      <w:r>
        <w:rPr>
          <w:spacing w:val="-1"/>
        </w:rPr>
        <w:t xml:space="preserve"> </w:t>
      </w:r>
      <w:r>
        <w:t>le territoire national</w:t>
      </w:r>
      <w:r>
        <w:rPr>
          <w:spacing w:val="-3"/>
        </w:rPr>
        <w:t xml:space="preserve"> </w:t>
      </w:r>
      <w:r>
        <w:t>est soumis</w:t>
      </w:r>
      <w:r>
        <w:rPr>
          <w:spacing w:val="-5"/>
        </w:rPr>
        <w:t xml:space="preserve"> </w:t>
      </w:r>
      <w:r>
        <w:t>à</w:t>
      </w:r>
      <w:r>
        <w:rPr>
          <w:spacing w:val="-7"/>
        </w:rPr>
        <w:t xml:space="preserve"> </w:t>
      </w:r>
      <w:r>
        <w:t>des</w:t>
      </w:r>
      <w:r>
        <w:rPr>
          <w:spacing w:val="-5"/>
        </w:rPr>
        <w:t xml:space="preserve"> </w:t>
      </w:r>
      <w:r>
        <w:t>obligations</w:t>
      </w:r>
      <w:r>
        <w:rPr>
          <w:spacing w:val="-8"/>
        </w:rPr>
        <w:t xml:space="preserve"> </w:t>
      </w:r>
      <w:r>
        <w:t>spécifiques</w:t>
      </w:r>
      <w:r>
        <w:rPr>
          <w:spacing w:val="-6"/>
        </w:rPr>
        <w:t xml:space="preserve"> </w:t>
      </w:r>
      <w:r>
        <w:t>fixées</w:t>
      </w:r>
      <w:r>
        <w:rPr>
          <w:spacing w:val="-5"/>
        </w:rPr>
        <w:t xml:space="preserve"> </w:t>
      </w:r>
      <w:r>
        <w:t>par</w:t>
      </w:r>
      <w:r>
        <w:rPr>
          <w:spacing w:val="-6"/>
        </w:rPr>
        <w:t xml:space="preserve"> </w:t>
      </w:r>
      <w:r>
        <w:t>les</w:t>
      </w:r>
      <w:r>
        <w:rPr>
          <w:spacing w:val="-6"/>
        </w:rPr>
        <w:t xml:space="preserve"> </w:t>
      </w:r>
      <w:r>
        <w:t>articles</w:t>
      </w:r>
      <w:r>
        <w:rPr>
          <w:spacing w:val="-8"/>
        </w:rPr>
        <w:t xml:space="preserve"> </w:t>
      </w:r>
      <w:r>
        <w:t>L.</w:t>
      </w:r>
      <w:r>
        <w:rPr>
          <w:spacing w:val="-9"/>
        </w:rPr>
        <w:t xml:space="preserve"> </w:t>
      </w:r>
      <w:r>
        <w:t>1261-1</w:t>
      </w:r>
      <w:r>
        <w:rPr>
          <w:spacing w:val="-9"/>
        </w:rPr>
        <w:t xml:space="preserve"> </w:t>
      </w:r>
      <w:r>
        <w:t>à</w:t>
      </w:r>
      <w:r>
        <w:rPr>
          <w:spacing w:val="-7"/>
        </w:rPr>
        <w:t xml:space="preserve"> </w:t>
      </w:r>
      <w:r>
        <w:t>L.</w:t>
      </w:r>
      <w:r>
        <w:rPr>
          <w:spacing w:val="-7"/>
        </w:rPr>
        <w:t xml:space="preserve"> </w:t>
      </w:r>
      <w:r>
        <w:t>1265-1</w:t>
      </w:r>
      <w:r>
        <w:rPr>
          <w:spacing w:val="-7"/>
        </w:rPr>
        <w:t xml:space="preserve"> </w:t>
      </w:r>
      <w:r>
        <w:t>et</w:t>
      </w:r>
      <w:r>
        <w:rPr>
          <w:spacing w:val="-7"/>
        </w:rPr>
        <w:t xml:space="preserve"> </w:t>
      </w:r>
      <w:r>
        <w:t>R.</w:t>
      </w:r>
      <w:r>
        <w:rPr>
          <w:spacing w:val="-6"/>
        </w:rPr>
        <w:t xml:space="preserve"> </w:t>
      </w:r>
      <w:r>
        <w:t>1261-1</w:t>
      </w:r>
      <w:r>
        <w:rPr>
          <w:spacing w:val="-7"/>
        </w:rPr>
        <w:t xml:space="preserve"> </w:t>
      </w:r>
      <w:r>
        <w:t>à</w:t>
      </w:r>
      <w:r>
        <w:rPr>
          <w:spacing w:val="-9"/>
        </w:rPr>
        <w:t xml:space="preserve"> </w:t>
      </w:r>
      <w:r>
        <w:t>D.</w:t>
      </w:r>
      <w:r>
        <w:rPr>
          <w:spacing w:val="-6"/>
        </w:rPr>
        <w:t xml:space="preserve"> </w:t>
      </w:r>
      <w:r>
        <w:t>1265-1 code du travail.</w:t>
      </w:r>
    </w:p>
    <w:p w14:paraId="26FBB9B6" w14:textId="77777777" w:rsidR="00D05A0D" w:rsidRDefault="00AA2A45">
      <w:pPr>
        <w:pStyle w:val="Corpsdetexte"/>
        <w:spacing w:before="122"/>
        <w:ind w:right="150"/>
        <w:jc w:val="both"/>
      </w:pPr>
      <w:r>
        <w:t>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w:t>
      </w:r>
    </w:p>
    <w:p w14:paraId="26FBB9B7" w14:textId="77777777" w:rsidR="00D05A0D" w:rsidRDefault="00AA2A45" w:rsidP="001D68AA">
      <w:pPr>
        <w:pStyle w:val="Corpsdetexte"/>
        <w:spacing w:before="119"/>
        <w:ind w:right="244"/>
        <w:jc w:val="both"/>
      </w:pPr>
      <w:r>
        <w:t>À</w:t>
      </w:r>
      <w:r>
        <w:rPr>
          <w:spacing w:val="-4"/>
        </w:rPr>
        <w:t xml:space="preserve"> </w:t>
      </w:r>
      <w:r>
        <w:t>cet</w:t>
      </w:r>
      <w:r>
        <w:rPr>
          <w:spacing w:val="-4"/>
        </w:rPr>
        <w:t xml:space="preserve"> </w:t>
      </w:r>
      <w:r>
        <w:t>effet,</w:t>
      </w:r>
      <w:r>
        <w:rPr>
          <w:spacing w:val="-2"/>
        </w:rPr>
        <w:t xml:space="preserve"> </w:t>
      </w:r>
      <w:r>
        <w:t>et</w:t>
      </w:r>
      <w:r>
        <w:rPr>
          <w:spacing w:val="-4"/>
        </w:rPr>
        <w:t xml:space="preserve"> </w:t>
      </w:r>
      <w:r>
        <w:t>conformément</w:t>
      </w:r>
      <w:r>
        <w:rPr>
          <w:spacing w:val="-4"/>
        </w:rPr>
        <w:t xml:space="preserve"> </w:t>
      </w:r>
      <w:r>
        <w:t>à</w:t>
      </w:r>
      <w:r>
        <w:rPr>
          <w:spacing w:val="-2"/>
        </w:rPr>
        <w:t xml:space="preserve"> </w:t>
      </w:r>
      <w:r>
        <w:t>l’article</w:t>
      </w:r>
      <w:r>
        <w:rPr>
          <w:spacing w:val="-4"/>
        </w:rPr>
        <w:t xml:space="preserve"> </w:t>
      </w:r>
      <w:r>
        <w:t>R.</w:t>
      </w:r>
      <w:r>
        <w:rPr>
          <w:spacing w:val="-4"/>
        </w:rPr>
        <w:t xml:space="preserve"> </w:t>
      </w:r>
      <w:r>
        <w:t>1263-12</w:t>
      </w:r>
      <w:r>
        <w:rPr>
          <w:spacing w:val="-2"/>
        </w:rPr>
        <w:t xml:space="preserve"> </w:t>
      </w:r>
      <w:r>
        <w:t>du</w:t>
      </w:r>
      <w:r>
        <w:rPr>
          <w:spacing w:val="-3"/>
        </w:rPr>
        <w:t xml:space="preserve"> </w:t>
      </w:r>
      <w:r>
        <w:t>code</w:t>
      </w:r>
      <w:r>
        <w:rPr>
          <w:spacing w:val="-4"/>
        </w:rPr>
        <w:t xml:space="preserve"> </w:t>
      </w:r>
      <w:r>
        <w:t>du</w:t>
      </w:r>
      <w:r>
        <w:rPr>
          <w:spacing w:val="-4"/>
        </w:rPr>
        <w:t xml:space="preserve"> </w:t>
      </w:r>
      <w:r>
        <w:t>travail,</w:t>
      </w:r>
      <w:r>
        <w:rPr>
          <w:spacing w:val="-2"/>
        </w:rPr>
        <w:t xml:space="preserve"> </w:t>
      </w:r>
      <w:r>
        <w:t>le</w:t>
      </w:r>
      <w:r>
        <w:rPr>
          <w:spacing w:val="-4"/>
        </w:rPr>
        <w:t xml:space="preserve"> </w:t>
      </w:r>
      <w:r>
        <w:t>Titulaire</w:t>
      </w:r>
      <w:r>
        <w:rPr>
          <w:spacing w:val="-2"/>
        </w:rPr>
        <w:t xml:space="preserve"> </w:t>
      </w:r>
      <w:r>
        <w:t>adresse</w:t>
      </w:r>
      <w:r>
        <w:rPr>
          <w:spacing w:val="-4"/>
        </w:rPr>
        <w:t xml:space="preserve"> </w:t>
      </w:r>
      <w:r>
        <w:t>au</w:t>
      </w:r>
      <w:r>
        <w:rPr>
          <w:spacing w:val="-2"/>
        </w:rPr>
        <w:t xml:space="preserve"> </w:t>
      </w:r>
      <w:r>
        <w:t>CNC,</w:t>
      </w:r>
      <w:r>
        <w:rPr>
          <w:spacing w:val="-1"/>
        </w:rPr>
        <w:t xml:space="preserve"> </w:t>
      </w:r>
      <w:r>
        <w:t>le cas échéant, avant le début de chaque détachement d’un ou de plusieurs salariés, les deux (2) documents suivants :</w:t>
      </w:r>
    </w:p>
    <w:p w14:paraId="26FBB9B8" w14:textId="77777777" w:rsidR="00D05A0D" w:rsidRDefault="00AA2A45" w:rsidP="001D68AA">
      <w:pPr>
        <w:pStyle w:val="Paragraphedeliste"/>
        <w:numPr>
          <w:ilvl w:val="0"/>
          <w:numId w:val="1"/>
        </w:numPr>
        <w:tabs>
          <w:tab w:val="left" w:pos="854"/>
        </w:tabs>
        <w:spacing w:before="1"/>
        <w:ind w:right="146"/>
        <w:jc w:val="both"/>
        <w:rPr>
          <w:sz w:val="20"/>
        </w:rPr>
      </w:pPr>
      <w:r>
        <w:rPr>
          <w:sz w:val="20"/>
        </w:rPr>
        <w:t>Une</w:t>
      </w:r>
      <w:r>
        <w:rPr>
          <w:spacing w:val="40"/>
          <w:sz w:val="20"/>
        </w:rPr>
        <w:t xml:space="preserve"> </w:t>
      </w:r>
      <w:r>
        <w:rPr>
          <w:sz w:val="20"/>
        </w:rPr>
        <w:t>copie</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déclaration</w:t>
      </w:r>
      <w:r>
        <w:rPr>
          <w:spacing w:val="40"/>
          <w:sz w:val="20"/>
        </w:rPr>
        <w:t xml:space="preserve"> </w:t>
      </w:r>
      <w:r>
        <w:rPr>
          <w:sz w:val="20"/>
        </w:rPr>
        <w:t>de</w:t>
      </w:r>
      <w:r>
        <w:rPr>
          <w:spacing w:val="40"/>
          <w:sz w:val="20"/>
        </w:rPr>
        <w:t xml:space="preserve"> </w:t>
      </w:r>
      <w:r>
        <w:rPr>
          <w:sz w:val="20"/>
        </w:rPr>
        <w:t>détachement</w:t>
      </w:r>
      <w:r>
        <w:rPr>
          <w:spacing w:val="40"/>
          <w:sz w:val="20"/>
        </w:rPr>
        <w:t xml:space="preserve"> </w:t>
      </w:r>
      <w:r>
        <w:rPr>
          <w:sz w:val="20"/>
        </w:rPr>
        <w:t>transmise</w:t>
      </w:r>
      <w:r>
        <w:rPr>
          <w:spacing w:val="40"/>
          <w:sz w:val="20"/>
        </w:rPr>
        <w:t xml:space="preserve"> </w:t>
      </w:r>
      <w:r>
        <w:rPr>
          <w:sz w:val="20"/>
        </w:rPr>
        <w:t>à</w:t>
      </w:r>
      <w:r>
        <w:rPr>
          <w:spacing w:val="40"/>
          <w:sz w:val="20"/>
        </w:rPr>
        <w:t xml:space="preserve"> </w:t>
      </w:r>
      <w:r>
        <w:rPr>
          <w:sz w:val="20"/>
        </w:rPr>
        <w:t>l’unité</w:t>
      </w:r>
      <w:r>
        <w:rPr>
          <w:spacing w:val="40"/>
          <w:sz w:val="20"/>
        </w:rPr>
        <w:t xml:space="preserve"> </w:t>
      </w:r>
      <w:r>
        <w:rPr>
          <w:sz w:val="20"/>
        </w:rPr>
        <w:t>territoriale</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direction régionale des entreprises, de la concurrence, de la consommation du travail et de l’emploi ;</w:t>
      </w:r>
    </w:p>
    <w:p w14:paraId="26FBB9B9" w14:textId="77777777" w:rsidR="00D05A0D" w:rsidRDefault="00AA2A45">
      <w:pPr>
        <w:pStyle w:val="Paragraphedeliste"/>
        <w:numPr>
          <w:ilvl w:val="0"/>
          <w:numId w:val="1"/>
        </w:numPr>
        <w:tabs>
          <w:tab w:val="left" w:pos="854"/>
        </w:tabs>
        <w:spacing w:before="80"/>
        <w:ind w:hanging="355"/>
        <w:rPr>
          <w:sz w:val="20"/>
        </w:rPr>
      </w:pPr>
      <w:r>
        <w:rPr>
          <w:sz w:val="20"/>
        </w:rPr>
        <w:t>Une</w:t>
      </w:r>
      <w:r>
        <w:rPr>
          <w:spacing w:val="-9"/>
          <w:sz w:val="20"/>
        </w:rPr>
        <w:t xml:space="preserve"> </w:t>
      </w:r>
      <w:r>
        <w:rPr>
          <w:sz w:val="20"/>
        </w:rPr>
        <w:t>copie</w:t>
      </w:r>
      <w:r>
        <w:rPr>
          <w:spacing w:val="-6"/>
          <w:sz w:val="20"/>
        </w:rPr>
        <w:t xml:space="preserve"> </w:t>
      </w:r>
      <w:r>
        <w:rPr>
          <w:sz w:val="20"/>
        </w:rPr>
        <w:t>du</w:t>
      </w:r>
      <w:r>
        <w:rPr>
          <w:spacing w:val="-7"/>
          <w:sz w:val="20"/>
        </w:rPr>
        <w:t xml:space="preserve"> </w:t>
      </w:r>
      <w:r>
        <w:rPr>
          <w:sz w:val="20"/>
        </w:rPr>
        <w:t>document</w:t>
      </w:r>
      <w:r>
        <w:rPr>
          <w:spacing w:val="-6"/>
          <w:sz w:val="20"/>
        </w:rPr>
        <w:t xml:space="preserve"> </w:t>
      </w:r>
      <w:r>
        <w:rPr>
          <w:sz w:val="20"/>
        </w:rPr>
        <w:t>désignant</w:t>
      </w:r>
      <w:r>
        <w:rPr>
          <w:spacing w:val="-7"/>
          <w:sz w:val="20"/>
        </w:rPr>
        <w:t xml:space="preserve"> </w:t>
      </w:r>
      <w:r>
        <w:rPr>
          <w:sz w:val="20"/>
        </w:rPr>
        <w:t>son</w:t>
      </w:r>
      <w:r>
        <w:rPr>
          <w:spacing w:val="-9"/>
          <w:sz w:val="20"/>
        </w:rPr>
        <w:t xml:space="preserve"> </w:t>
      </w:r>
      <w:r>
        <w:rPr>
          <w:sz w:val="20"/>
        </w:rPr>
        <w:t>représentant</w:t>
      </w:r>
      <w:r>
        <w:rPr>
          <w:spacing w:val="-6"/>
          <w:sz w:val="20"/>
        </w:rPr>
        <w:t xml:space="preserve"> </w:t>
      </w:r>
      <w:r>
        <w:rPr>
          <w:sz w:val="20"/>
        </w:rPr>
        <w:t>sur</w:t>
      </w:r>
      <w:r>
        <w:rPr>
          <w:spacing w:val="-7"/>
          <w:sz w:val="20"/>
        </w:rPr>
        <w:t xml:space="preserve"> </w:t>
      </w:r>
      <w:r>
        <w:rPr>
          <w:sz w:val="20"/>
        </w:rPr>
        <w:t>le</w:t>
      </w:r>
      <w:r>
        <w:rPr>
          <w:spacing w:val="-8"/>
          <w:sz w:val="20"/>
        </w:rPr>
        <w:t xml:space="preserve"> </w:t>
      </w:r>
      <w:r>
        <w:rPr>
          <w:sz w:val="20"/>
        </w:rPr>
        <w:t>territoire</w:t>
      </w:r>
      <w:r>
        <w:rPr>
          <w:spacing w:val="-8"/>
          <w:sz w:val="20"/>
        </w:rPr>
        <w:t xml:space="preserve"> </w:t>
      </w:r>
      <w:r>
        <w:rPr>
          <w:spacing w:val="-2"/>
          <w:sz w:val="20"/>
        </w:rPr>
        <w:t>national.</w:t>
      </w:r>
    </w:p>
    <w:p w14:paraId="26FBB9BA" w14:textId="77777777" w:rsidR="00D05A0D" w:rsidRDefault="00AA2A45">
      <w:pPr>
        <w:pStyle w:val="Corpsdetexte"/>
        <w:spacing w:before="80"/>
        <w:ind w:right="149"/>
        <w:jc w:val="both"/>
      </w:pPr>
      <w:r>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26FBB9BB" w14:textId="77777777" w:rsidR="00D05A0D" w:rsidRDefault="00D05A0D">
      <w:pPr>
        <w:pStyle w:val="Corpsdetexte"/>
        <w:spacing w:before="11"/>
        <w:ind w:left="0"/>
      </w:pPr>
    </w:p>
    <w:p w14:paraId="26FBB9BC" w14:textId="09560894" w:rsidR="00D05A0D" w:rsidRDefault="00AA2A45">
      <w:pPr>
        <w:pStyle w:val="Titre1"/>
        <w:tabs>
          <w:tab w:val="left" w:pos="2267"/>
          <w:tab w:val="left" w:pos="9377"/>
        </w:tabs>
      </w:pPr>
      <w:bookmarkStart w:id="65" w:name="_Toc236998125"/>
      <w:r>
        <w:rPr>
          <w:noProof/>
        </w:rPr>
        <w:drawing>
          <wp:anchor distT="0" distB="0" distL="0" distR="0" simplePos="0" relativeHeight="251671040" behindDoc="1" locked="0" layoutInCell="1" allowOverlap="1" wp14:anchorId="26FBBA1C" wp14:editId="26FBBA1D">
            <wp:simplePos x="0" y="0"/>
            <wp:positionH relativeFrom="page">
              <wp:posOffset>896111</wp:posOffset>
            </wp:positionH>
            <wp:positionV relativeFrom="paragraph">
              <wp:posOffset>31870</wp:posOffset>
            </wp:positionV>
            <wp:extent cx="1133094" cy="139446"/>
            <wp:effectExtent l="0" t="0" r="0" b="0"/>
            <wp:wrapNone/>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30" cstate="print"/>
                    <a:stretch>
                      <a:fillRect/>
                    </a:stretch>
                  </pic:blipFill>
                  <pic:spPr>
                    <a:xfrm>
                      <a:off x="0" y="0"/>
                      <a:ext cx="1133094" cy="139446"/>
                    </a:xfrm>
                    <a:prstGeom prst="rect">
                      <a:avLst/>
                    </a:prstGeom>
                  </pic:spPr>
                </pic:pic>
              </a:graphicData>
            </a:graphic>
          </wp:anchor>
        </w:drawing>
      </w:r>
      <w:r w:rsidR="003B010F">
        <w:rPr>
          <w:color w:val="000000"/>
          <w:shd w:val="clear" w:color="auto" w:fill="D9D9D9"/>
        </w:rPr>
        <w:t xml:space="preserve">ARTICLE 17 - </w:t>
      </w:r>
      <w:r>
        <w:rPr>
          <w:color w:val="000000"/>
          <w:shd w:val="clear" w:color="auto" w:fill="D9D9D9"/>
        </w:rPr>
        <w:t>DIFFERENDS</w:t>
      </w:r>
      <w:r>
        <w:rPr>
          <w:color w:val="000000"/>
          <w:spacing w:val="-7"/>
          <w:shd w:val="clear" w:color="auto" w:fill="D9D9D9"/>
        </w:rPr>
        <w:t xml:space="preserve"> </w:t>
      </w:r>
      <w:r>
        <w:rPr>
          <w:color w:val="000000"/>
          <w:shd w:val="clear" w:color="auto" w:fill="D9D9D9"/>
        </w:rPr>
        <w:t>ET</w:t>
      </w:r>
      <w:r>
        <w:rPr>
          <w:color w:val="000000"/>
          <w:spacing w:val="-9"/>
          <w:shd w:val="clear" w:color="auto" w:fill="D9D9D9"/>
        </w:rPr>
        <w:t xml:space="preserve"> </w:t>
      </w:r>
      <w:r>
        <w:rPr>
          <w:color w:val="000000"/>
          <w:spacing w:val="-2"/>
          <w:shd w:val="clear" w:color="auto" w:fill="D9D9D9"/>
        </w:rPr>
        <w:t>LITIGES</w:t>
      </w:r>
      <w:bookmarkEnd w:id="65"/>
      <w:r>
        <w:rPr>
          <w:color w:val="000000"/>
          <w:shd w:val="clear" w:color="auto" w:fill="D9D9D9"/>
        </w:rPr>
        <w:tab/>
      </w:r>
    </w:p>
    <w:p w14:paraId="26FBB9BD" w14:textId="77777777" w:rsidR="00D05A0D" w:rsidRDefault="00AA2A45">
      <w:pPr>
        <w:pStyle w:val="Corpsdetexte"/>
        <w:spacing w:before="120"/>
        <w:ind w:right="153"/>
        <w:jc w:val="both"/>
      </w:pPr>
      <w:r>
        <w:t xml:space="preserve">En cas de litige, la loi française est seule applicable. Pour tout différend qui s’élèverait entre les parties et s’il ne peut être obtenu un accord amiable, la juridiction compétente est le Tribunal Administratif de </w:t>
      </w:r>
      <w:r>
        <w:rPr>
          <w:spacing w:val="-2"/>
        </w:rPr>
        <w:t>Paris.</w:t>
      </w:r>
    </w:p>
    <w:p w14:paraId="26FBB9BE" w14:textId="77777777" w:rsidR="00D05A0D" w:rsidRDefault="00D05A0D">
      <w:pPr>
        <w:pStyle w:val="Corpsdetexte"/>
        <w:spacing w:before="8"/>
        <w:ind w:left="0"/>
      </w:pPr>
    </w:p>
    <w:p w14:paraId="26FBB9BF" w14:textId="465943B2" w:rsidR="00D05A0D" w:rsidRDefault="00AA2A45">
      <w:pPr>
        <w:pStyle w:val="Titre1"/>
        <w:tabs>
          <w:tab w:val="left" w:pos="2267"/>
          <w:tab w:val="left" w:pos="9377"/>
        </w:tabs>
      </w:pPr>
      <w:bookmarkStart w:id="66" w:name="_Toc236998126"/>
      <w:r>
        <w:rPr>
          <w:noProof/>
        </w:rPr>
        <w:drawing>
          <wp:anchor distT="0" distB="0" distL="0" distR="0" simplePos="0" relativeHeight="251675136" behindDoc="1" locked="0" layoutInCell="1" allowOverlap="1" wp14:anchorId="26FBBA1E" wp14:editId="26FBBA1F">
            <wp:simplePos x="0" y="0"/>
            <wp:positionH relativeFrom="page">
              <wp:posOffset>896111</wp:posOffset>
            </wp:positionH>
            <wp:positionV relativeFrom="paragraph">
              <wp:posOffset>32191</wp:posOffset>
            </wp:positionV>
            <wp:extent cx="1133094" cy="139446"/>
            <wp:effectExtent l="0" t="0" r="0" b="0"/>
            <wp:wrapNone/>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31" cstate="print"/>
                    <a:stretch>
                      <a:fillRect/>
                    </a:stretch>
                  </pic:blipFill>
                  <pic:spPr>
                    <a:xfrm>
                      <a:off x="0" y="0"/>
                      <a:ext cx="1133094" cy="139446"/>
                    </a:xfrm>
                    <a:prstGeom prst="rect">
                      <a:avLst/>
                    </a:prstGeom>
                  </pic:spPr>
                </pic:pic>
              </a:graphicData>
            </a:graphic>
          </wp:anchor>
        </w:drawing>
      </w:r>
      <w:r w:rsidR="003B010F">
        <w:rPr>
          <w:color w:val="000000"/>
          <w:shd w:val="clear" w:color="auto" w:fill="D9D9D9"/>
        </w:rPr>
        <w:t xml:space="preserve">ARTICLE 18 - </w:t>
      </w:r>
      <w:r>
        <w:rPr>
          <w:color w:val="000000"/>
          <w:shd w:val="clear" w:color="auto" w:fill="D9D9D9"/>
        </w:rPr>
        <w:t>DEROGATIONS</w:t>
      </w:r>
      <w:r>
        <w:rPr>
          <w:color w:val="000000"/>
          <w:spacing w:val="-9"/>
          <w:shd w:val="clear" w:color="auto" w:fill="D9D9D9"/>
        </w:rPr>
        <w:t xml:space="preserve"> </w:t>
      </w:r>
      <w:r>
        <w:rPr>
          <w:color w:val="000000"/>
          <w:shd w:val="clear" w:color="auto" w:fill="D9D9D9"/>
        </w:rPr>
        <w:t>AU</w:t>
      </w:r>
      <w:r>
        <w:rPr>
          <w:color w:val="000000"/>
          <w:spacing w:val="-8"/>
          <w:shd w:val="clear" w:color="auto" w:fill="D9D9D9"/>
        </w:rPr>
        <w:t xml:space="preserve"> </w:t>
      </w:r>
      <w:r>
        <w:rPr>
          <w:color w:val="000000"/>
          <w:spacing w:val="-4"/>
          <w:shd w:val="clear" w:color="auto" w:fill="D9D9D9"/>
        </w:rPr>
        <w:t>CCAG</w:t>
      </w:r>
      <w:bookmarkEnd w:id="66"/>
      <w:r>
        <w:rPr>
          <w:color w:val="000000"/>
          <w:shd w:val="clear" w:color="auto" w:fill="D9D9D9"/>
        </w:rPr>
        <w:tab/>
      </w:r>
    </w:p>
    <w:p w14:paraId="26FBB9C0" w14:textId="77777777" w:rsidR="00D05A0D" w:rsidRDefault="00D05A0D">
      <w:pPr>
        <w:pStyle w:val="Corpsdetexte"/>
        <w:spacing w:before="6"/>
        <w:ind w:left="0"/>
        <w:rPr>
          <w:rFonts w:ascii="Arial"/>
          <w:b/>
          <w:sz w:val="1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4537"/>
      </w:tblGrid>
      <w:tr w:rsidR="00D05A0D" w14:paraId="26FBB9C3" w14:textId="77777777">
        <w:trPr>
          <w:trHeight w:val="460"/>
        </w:trPr>
        <w:tc>
          <w:tcPr>
            <w:tcW w:w="4673" w:type="dxa"/>
            <w:shd w:val="clear" w:color="auto" w:fill="D9D9D9"/>
          </w:tcPr>
          <w:p w14:paraId="26FBB9C1" w14:textId="77777777" w:rsidR="00D05A0D" w:rsidRDefault="00AA2A45">
            <w:pPr>
              <w:pStyle w:val="TableParagraph"/>
              <w:spacing w:before="114"/>
              <w:ind w:right="4"/>
              <w:rPr>
                <w:b/>
                <w:sz w:val="20"/>
              </w:rPr>
            </w:pPr>
            <w:r>
              <w:rPr>
                <w:b/>
                <w:sz w:val="20"/>
              </w:rPr>
              <w:t>Article</w:t>
            </w:r>
            <w:r>
              <w:rPr>
                <w:b/>
                <w:spacing w:val="-7"/>
                <w:sz w:val="20"/>
              </w:rPr>
              <w:t xml:space="preserve"> </w:t>
            </w:r>
            <w:r>
              <w:rPr>
                <w:b/>
                <w:sz w:val="20"/>
              </w:rPr>
              <w:t>du</w:t>
            </w:r>
            <w:r>
              <w:rPr>
                <w:b/>
                <w:spacing w:val="-7"/>
                <w:sz w:val="20"/>
              </w:rPr>
              <w:t xml:space="preserve"> </w:t>
            </w:r>
            <w:r>
              <w:rPr>
                <w:b/>
                <w:sz w:val="20"/>
              </w:rPr>
              <w:t>présent</w:t>
            </w:r>
            <w:r>
              <w:rPr>
                <w:b/>
                <w:spacing w:val="-7"/>
                <w:sz w:val="20"/>
              </w:rPr>
              <w:t xml:space="preserve"> </w:t>
            </w:r>
            <w:r>
              <w:rPr>
                <w:b/>
                <w:spacing w:val="-5"/>
                <w:sz w:val="20"/>
              </w:rPr>
              <w:t>CCP</w:t>
            </w:r>
          </w:p>
        </w:tc>
        <w:tc>
          <w:tcPr>
            <w:tcW w:w="4537" w:type="dxa"/>
            <w:shd w:val="clear" w:color="auto" w:fill="D9D9D9"/>
          </w:tcPr>
          <w:p w14:paraId="26FBB9C2" w14:textId="77777777" w:rsidR="00D05A0D" w:rsidRDefault="00AA2A45">
            <w:pPr>
              <w:pStyle w:val="TableParagraph"/>
              <w:spacing w:before="0" w:line="230" w:lineRule="exact"/>
              <w:ind w:left="1740" w:right="250" w:hanging="1484"/>
              <w:jc w:val="left"/>
              <w:rPr>
                <w:b/>
                <w:sz w:val="20"/>
              </w:rPr>
            </w:pPr>
            <w:r>
              <w:rPr>
                <w:b/>
                <w:sz w:val="20"/>
              </w:rPr>
              <w:t>Article</w:t>
            </w:r>
            <w:r>
              <w:rPr>
                <w:b/>
                <w:spacing w:val="-6"/>
                <w:sz w:val="20"/>
              </w:rPr>
              <w:t xml:space="preserve"> </w:t>
            </w:r>
            <w:r>
              <w:rPr>
                <w:b/>
                <w:sz w:val="20"/>
              </w:rPr>
              <w:t>auquel</w:t>
            </w:r>
            <w:r>
              <w:rPr>
                <w:b/>
                <w:spacing w:val="-7"/>
                <w:sz w:val="20"/>
              </w:rPr>
              <w:t xml:space="preserve"> </w:t>
            </w:r>
            <w:r>
              <w:rPr>
                <w:b/>
                <w:sz w:val="20"/>
              </w:rPr>
              <w:t>il</w:t>
            </w:r>
            <w:r>
              <w:rPr>
                <w:b/>
                <w:spacing w:val="-7"/>
                <w:sz w:val="20"/>
              </w:rPr>
              <w:t xml:space="preserve"> </w:t>
            </w:r>
            <w:r>
              <w:rPr>
                <w:b/>
                <w:sz w:val="20"/>
              </w:rPr>
              <w:t>est</w:t>
            </w:r>
            <w:r>
              <w:rPr>
                <w:b/>
                <w:spacing w:val="-7"/>
                <w:sz w:val="20"/>
              </w:rPr>
              <w:t xml:space="preserve"> </w:t>
            </w:r>
            <w:r>
              <w:rPr>
                <w:b/>
                <w:sz w:val="20"/>
              </w:rPr>
              <w:t>fait</w:t>
            </w:r>
            <w:r>
              <w:rPr>
                <w:b/>
                <w:spacing w:val="-6"/>
                <w:sz w:val="20"/>
              </w:rPr>
              <w:t xml:space="preserve"> </w:t>
            </w:r>
            <w:r>
              <w:rPr>
                <w:b/>
                <w:sz w:val="20"/>
              </w:rPr>
              <w:t>dérogation</w:t>
            </w:r>
            <w:r>
              <w:rPr>
                <w:b/>
                <w:spacing w:val="-6"/>
                <w:sz w:val="20"/>
              </w:rPr>
              <w:t xml:space="preserve"> </w:t>
            </w:r>
            <w:r>
              <w:rPr>
                <w:b/>
                <w:sz w:val="20"/>
              </w:rPr>
              <w:t>dans</w:t>
            </w:r>
            <w:r>
              <w:rPr>
                <w:b/>
                <w:spacing w:val="-6"/>
                <w:sz w:val="20"/>
              </w:rPr>
              <w:t xml:space="preserve"> </w:t>
            </w:r>
            <w:r>
              <w:rPr>
                <w:b/>
                <w:sz w:val="20"/>
              </w:rPr>
              <w:t xml:space="preserve">le </w:t>
            </w:r>
            <w:r>
              <w:rPr>
                <w:b/>
                <w:spacing w:val="-2"/>
                <w:sz w:val="20"/>
              </w:rPr>
              <w:t>CCAG-FCS</w:t>
            </w:r>
          </w:p>
        </w:tc>
      </w:tr>
      <w:tr w:rsidR="00D05A0D" w14:paraId="26FBB9C6" w14:textId="77777777">
        <w:trPr>
          <w:trHeight w:val="405"/>
        </w:trPr>
        <w:tc>
          <w:tcPr>
            <w:tcW w:w="4673" w:type="dxa"/>
          </w:tcPr>
          <w:p w14:paraId="26FBB9C4" w14:textId="77777777" w:rsidR="00D05A0D" w:rsidRDefault="00AA2A45">
            <w:pPr>
              <w:pStyle w:val="TableParagraph"/>
              <w:spacing w:before="88"/>
              <w:ind w:right="1"/>
              <w:rPr>
                <w:rFonts w:ascii="Arial MT"/>
                <w:sz w:val="20"/>
              </w:rPr>
            </w:pPr>
            <w:r>
              <w:rPr>
                <w:rFonts w:ascii="Arial MT"/>
                <w:spacing w:val="-10"/>
                <w:sz w:val="20"/>
              </w:rPr>
              <w:t>4</w:t>
            </w:r>
          </w:p>
        </w:tc>
        <w:tc>
          <w:tcPr>
            <w:tcW w:w="4537" w:type="dxa"/>
          </w:tcPr>
          <w:p w14:paraId="26FBB9C5" w14:textId="77777777" w:rsidR="00D05A0D" w:rsidRDefault="00AA2A45">
            <w:pPr>
              <w:pStyle w:val="TableParagraph"/>
              <w:spacing w:before="88"/>
              <w:ind w:left="10"/>
              <w:rPr>
                <w:rFonts w:ascii="Arial MT"/>
                <w:sz w:val="20"/>
              </w:rPr>
            </w:pPr>
            <w:r>
              <w:rPr>
                <w:rFonts w:ascii="Arial MT"/>
                <w:spacing w:val="-5"/>
                <w:sz w:val="20"/>
              </w:rPr>
              <w:t>4.1</w:t>
            </w:r>
          </w:p>
        </w:tc>
      </w:tr>
      <w:tr w:rsidR="00D05A0D" w14:paraId="26FBB9C9" w14:textId="77777777">
        <w:trPr>
          <w:trHeight w:val="340"/>
        </w:trPr>
        <w:tc>
          <w:tcPr>
            <w:tcW w:w="4673" w:type="dxa"/>
          </w:tcPr>
          <w:p w14:paraId="26FBB9C7" w14:textId="77777777" w:rsidR="00D05A0D" w:rsidRDefault="00AA2A45">
            <w:pPr>
              <w:pStyle w:val="TableParagraph"/>
              <w:ind w:right="0"/>
              <w:rPr>
                <w:rFonts w:ascii="Arial MT"/>
                <w:sz w:val="20"/>
              </w:rPr>
            </w:pPr>
            <w:r>
              <w:rPr>
                <w:rFonts w:ascii="Arial MT"/>
                <w:spacing w:val="-4"/>
                <w:sz w:val="20"/>
              </w:rPr>
              <w:t>10.3</w:t>
            </w:r>
          </w:p>
        </w:tc>
        <w:tc>
          <w:tcPr>
            <w:tcW w:w="4537" w:type="dxa"/>
          </w:tcPr>
          <w:p w14:paraId="26FBB9C8" w14:textId="77777777" w:rsidR="00D05A0D" w:rsidRDefault="00AA2A45">
            <w:pPr>
              <w:pStyle w:val="TableParagraph"/>
              <w:ind w:left="10" w:right="0"/>
              <w:rPr>
                <w:rFonts w:ascii="Arial MT"/>
                <w:sz w:val="20"/>
              </w:rPr>
            </w:pPr>
            <w:r>
              <w:rPr>
                <w:rFonts w:ascii="Arial MT"/>
                <w:spacing w:val="-2"/>
                <w:sz w:val="20"/>
              </w:rPr>
              <w:t>10.1.3</w:t>
            </w:r>
          </w:p>
        </w:tc>
      </w:tr>
      <w:tr w:rsidR="00D05A0D" w14:paraId="26FBB9CC" w14:textId="77777777">
        <w:trPr>
          <w:trHeight w:val="340"/>
        </w:trPr>
        <w:tc>
          <w:tcPr>
            <w:tcW w:w="4673" w:type="dxa"/>
          </w:tcPr>
          <w:p w14:paraId="26FBB9CA" w14:textId="77777777" w:rsidR="00D05A0D" w:rsidRDefault="00AA2A45">
            <w:pPr>
              <w:pStyle w:val="TableParagraph"/>
              <w:ind w:right="5"/>
              <w:rPr>
                <w:rFonts w:ascii="Arial MT"/>
                <w:sz w:val="20"/>
              </w:rPr>
            </w:pPr>
            <w:r>
              <w:rPr>
                <w:rFonts w:ascii="Arial MT"/>
                <w:spacing w:val="-4"/>
                <w:sz w:val="20"/>
              </w:rPr>
              <w:t>10.5</w:t>
            </w:r>
          </w:p>
        </w:tc>
        <w:tc>
          <w:tcPr>
            <w:tcW w:w="4537" w:type="dxa"/>
          </w:tcPr>
          <w:p w14:paraId="26FBB9CB" w14:textId="77777777" w:rsidR="00D05A0D" w:rsidRDefault="00AA2A45">
            <w:pPr>
              <w:pStyle w:val="TableParagraph"/>
              <w:ind w:left="10"/>
              <w:rPr>
                <w:rFonts w:ascii="Arial MT"/>
                <w:sz w:val="20"/>
              </w:rPr>
            </w:pPr>
            <w:r>
              <w:rPr>
                <w:rFonts w:ascii="Arial MT"/>
                <w:spacing w:val="-2"/>
                <w:sz w:val="20"/>
              </w:rPr>
              <w:t>10.2.4</w:t>
            </w:r>
          </w:p>
        </w:tc>
      </w:tr>
      <w:tr w:rsidR="00D05A0D" w14:paraId="26FBB9CF" w14:textId="77777777">
        <w:trPr>
          <w:trHeight w:val="341"/>
        </w:trPr>
        <w:tc>
          <w:tcPr>
            <w:tcW w:w="4673" w:type="dxa"/>
          </w:tcPr>
          <w:p w14:paraId="26FBB9CD" w14:textId="77777777" w:rsidR="00D05A0D" w:rsidRDefault="00AA2A45">
            <w:pPr>
              <w:pStyle w:val="TableParagraph"/>
              <w:ind w:right="5"/>
              <w:rPr>
                <w:rFonts w:ascii="Arial MT"/>
                <w:sz w:val="20"/>
              </w:rPr>
            </w:pPr>
            <w:r>
              <w:rPr>
                <w:rFonts w:ascii="Arial MT"/>
                <w:spacing w:val="-4"/>
                <w:sz w:val="20"/>
              </w:rPr>
              <w:t>12.2</w:t>
            </w:r>
          </w:p>
        </w:tc>
        <w:tc>
          <w:tcPr>
            <w:tcW w:w="4537" w:type="dxa"/>
          </w:tcPr>
          <w:p w14:paraId="26FBB9CE" w14:textId="77777777" w:rsidR="00D05A0D" w:rsidRDefault="00AA2A45">
            <w:pPr>
              <w:pStyle w:val="TableParagraph"/>
              <w:ind w:left="10"/>
              <w:rPr>
                <w:rFonts w:ascii="Arial MT"/>
                <w:sz w:val="20"/>
              </w:rPr>
            </w:pPr>
            <w:r>
              <w:rPr>
                <w:rFonts w:ascii="Arial MT"/>
                <w:spacing w:val="-4"/>
                <w:sz w:val="20"/>
              </w:rPr>
              <w:t>14.1</w:t>
            </w:r>
          </w:p>
        </w:tc>
      </w:tr>
      <w:tr w:rsidR="00D05A0D" w14:paraId="26FBB9D2" w14:textId="77777777">
        <w:trPr>
          <w:trHeight w:val="340"/>
        </w:trPr>
        <w:tc>
          <w:tcPr>
            <w:tcW w:w="4673" w:type="dxa"/>
          </w:tcPr>
          <w:p w14:paraId="26FBB9D0" w14:textId="77777777" w:rsidR="00D05A0D" w:rsidRDefault="00AA2A45">
            <w:pPr>
              <w:pStyle w:val="TableParagraph"/>
              <w:spacing w:before="52"/>
              <w:rPr>
                <w:rFonts w:ascii="Arial MT"/>
                <w:sz w:val="20"/>
              </w:rPr>
            </w:pPr>
            <w:r>
              <w:rPr>
                <w:rFonts w:ascii="Arial MT"/>
                <w:spacing w:val="-5"/>
                <w:sz w:val="20"/>
              </w:rPr>
              <w:t>18</w:t>
            </w:r>
          </w:p>
        </w:tc>
        <w:tc>
          <w:tcPr>
            <w:tcW w:w="4537" w:type="dxa"/>
          </w:tcPr>
          <w:p w14:paraId="26FBB9D1" w14:textId="77777777" w:rsidR="00D05A0D" w:rsidRDefault="00AA2A45">
            <w:pPr>
              <w:pStyle w:val="TableParagraph"/>
              <w:spacing w:before="52"/>
              <w:ind w:left="10"/>
              <w:rPr>
                <w:rFonts w:ascii="Arial MT"/>
                <w:sz w:val="20"/>
              </w:rPr>
            </w:pPr>
            <w:r>
              <w:rPr>
                <w:rFonts w:ascii="Arial MT"/>
                <w:spacing w:val="-5"/>
                <w:sz w:val="20"/>
              </w:rPr>
              <w:t>1.2</w:t>
            </w:r>
          </w:p>
        </w:tc>
      </w:tr>
    </w:tbl>
    <w:p w14:paraId="26FBB9D3" w14:textId="77777777" w:rsidR="00D05A0D" w:rsidRDefault="00AA2A45">
      <w:pPr>
        <w:pStyle w:val="Corpsdetexte"/>
        <w:spacing w:before="229"/>
      </w:pPr>
      <w:r>
        <w:t>Par</w:t>
      </w:r>
      <w:r>
        <w:rPr>
          <w:spacing w:val="-4"/>
        </w:rPr>
        <w:t xml:space="preserve"> </w:t>
      </w:r>
      <w:r>
        <w:t>dérogation</w:t>
      </w:r>
      <w:r>
        <w:rPr>
          <w:spacing w:val="-3"/>
        </w:rPr>
        <w:t xml:space="preserve"> </w:t>
      </w:r>
      <w:r>
        <w:t>à</w:t>
      </w:r>
      <w:r>
        <w:rPr>
          <w:spacing w:val="-4"/>
        </w:rPr>
        <w:t xml:space="preserve"> </w:t>
      </w:r>
      <w:r>
        <w:t>l’article</w:t>
      </w:r>
      <w:r>
        <w:rPr>
          <w:spacing w:val="-4"/>
        </w:rPr>
        <w:t xml:space="preserve"> </w:t>
      </w:r>
      <w:r>
        <w:t>1.2</w:t>
      </w:r>
      <w:r>
        <w:rPr>
          <w:spacing w:val="-4"/>
        </w:rPr>
        <w:t xml:space="preserve"> </w:t>
      </w:r>
      <w:r>
        <w:t>du</w:t>
      </w:r>
      <w:r>
        <w:rPr>
          <w:spacing w:val="-4"/>
        </w:rPr>
        <w:t xml:space="preserve"> </w:t>
      </w:r>
      <w:r>
        <w:t>CCAG,</w:t>
      </w:r>
      <w:r>
        <w:rPr>
          <w:spacing w:val="-4"/>
        </w:rPr>
        <w:t xml:space="preserve"> </w:t>
      </w:r>
      <w:r>
        <w:t>les</w:t>
      </w:r>
      <w:r>
        <w:rPr>
          <w:spacing w:val="-3"/>
        </w:rPr>
        <w:t xml:space="preserve"> </w:t>
      </w:r>
      <w:r>
        <w:t>dérogations</w:t>
      </w:r>
      <w:r>
        <w:rPr>
          <w:spacing w:val="-3"/>
        </w:rPr>
        <w:t xml:space="preserve"> </w:t>
      </w:r>
      <w:r>
        <w:t>au</w:t>
      </w:r>
      <w:r>
        <w:rPr>
          <w:spacing w:val="-5"/>
        </w:rPr>
        <w:t xml:space="preserve"> </w:t>
      </w:r>
      <w:r>
        <w:t>CCAG</w:t>
      </w:r>
      <w:r>
        <w:rPr>
          <w:spacing w:val="-3"/>
        </w:rPr>
        <w:t xml:space="preserve"> </w:t>
      </w:r>
      <w:r>
        <w:t>qui</w:t>
      </w:r>
      <w:r>
        <w:rPr>
          <w:spacing w:val="-5"/>
        </w:rPr>
        <w:t xml:space="preserve"> </w:t>
      </w:r>
      <w:r>
        <w:t>sont</w:t>
      </w:r>
      <w:r>
        <w:rPr>
          <w:spacing w:val="-4"/>
        </w:rPr>
        <w:t xml:space="preserve"> </w:t>
      </w:r>
      <w:r>
        <w:t>indiquées</w:t>
      </w:r>
      <w:r>
        <w:rPr>
          <w:spacing w:val="-3"/>
        </w:rPr>
        <w:t xml:space="preserve"> </w:t>
      </w:r>
      <w:r>
        <w:t>dans</w:t>
      </w:r>
      <w:r>
        <w:rPr>
          <w:spacing w:val="-3"/>
        </w:rPr>
        <w:t xml:space="preserve"> </w:t>
      </w:r>
      <w:r>
        <w:t>les</w:t>
      </w:r>
      <w:r>
        <w:rPr>
          <w:spacing w:val="-3"/>
        </w:rPr>
        <w:t xml:space="preserve"> </w:t>
      </w:r>
      <w:r>
        <w:t>articles</w:t>
      </w:r>
      <w:r>
        <w:rPr>
          <w:spacing w:val="-3"/>
        </w:rPr>
        <w:t xml:space="preserve"> </w:t>
      </w:r>
      <w:r>
        <w:t>du présent document s’appliquent même en cas de défaut de référencement dans le présent article.</w:t>
      </w:r>
    </w:p>
    <w:sectPr w:rsidR="00D05A0D">
      <w:pgSz w:w="11900" w:h="16840"/>
      <w:pgMar w:top="1320" w:right="1133" w:bottom="920" w:left="1275" w:header="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B758" w14:textId="77777777" w:rsidR="00D32CEF" w:rsidRDefault="00D32CEF">
      <w:r>
        <w:separator/>
      </w:r>
    </w:p>
  </w:endnote>
  <w:endnote w:type="continuationSeparator" w:id="0">
    <w:p w14:paraId="54009810" w14:textId="77777777" w:rsidR="00D32CEF" w:rsidRDefault="00D3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BBA20" w14:textId="77777777" w:rsidR="00D05A0D" w:rsidRDefault="00AA2A45">
    <w:pPr>
      <w:pStyle w:val="Corpsdetexte"/>
      <w:spacing w:before="0" w:line="14" w:lineRule="auto"/>
      <w:ind w:left="0"/>
    </w:pPr>
    <w:r>
      <w:rPr>
        <w:noProof/>
      </w:rPr>
      <mc:AlternateContent>
        <mc:Choice Requires="wps">
          <w:drawing>
            <wp:anchor distT="0" distB="0" distL="0" distR="0" simplePos="0" relativeHeight="251641344" behindDoc="1" locked="0" layoutInCell="1" allowOverlap="1" wp14:anchorId="26FBBA23" wp14:editId="26FBBA24">
              <wp:simplePos x="0" y="0"/>
              <wp:positionH relativeFrom="page">
                <wp:posOffset>899464</wp:posOffset>
              </wp:positionH>
              <wp:positionV relativeFrom="page">
                <wp:posOffset>9997134</wp:posOffset>
              </wp:positionV>
              <wp:extent cx="5761990" cy="11811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118110"/>
                      </a:xfrm>
                      <a:custGeom>
                        <a:avLst/>
                        <a:gdLst/>
                        <a:ahLst/>
                        <a:cxnLst/>
                        <a:rect l="l" t="t" r="r" b="b"/>
                        <a:pathLst>
                          <a:path w="5761990" h="118110">
                            <a:moveTo>
                              <a:pt x="5705221" y="0"/>
                            </a:moveTo>
                            <a:lnTo>
                              <a:pt x="0" y="0"/>
                            </a:lnTo>
                            <a:lnTo>
                              <a:pt x="0" y="117348"/>
                            </a:lnTo>
                            <a:lnTo>
                              <a:pt x="5705221" y="117348"/>
                            </a:lnTo>
                            <a:lnTo>
                              <a:pt x="5705221" y="0"/>
                            </a:lnTo>
                            <a:close/>
                          </a:path>
                          <a:path w="5761990" h="118110">
                            <a:moveTo>
                              <a:pt x="5761685" y="0"/>
                            </a:moveTo>
                            <a:lnTo>
                              <a:pt x="5705284" y="0"/>
                            </a:lnTo>
                            <a:lnTo>
                              <a:pt x="5705284" y="117652"/>
                            </a:lnTo>
                            <a:lnTo>
                              <a:pt x="5761685" y="117652"/>
                            </a:lnTo>
                            <a:lnTo>
                              <a:pt x="5761685" y="0"/>
                            </a:lnTo>
                            <a:close/>
                          </a:path>
                        </a:pathLst>
                      </a:custGeom>
                      <a:solidFill>
                        <a:srgbClr val="F1F1F1"/>
                      </a:solidFill>
                    </wps:spPr>
                    <wps:bodyPr wrap="square" lIns="0" tIns="0" rIns="0" bIns="0" rtlCol="0">
                      <a:prstTxWarp prst="textNoShape">
                        <a:avLst/>
                      </a:prstTxWarp>
                      <a:noAutofit/>
                    </wps:bodyPr>
                  </wps:wsp>
                </a:graphicData>
              </a:graphic>
            </wp:anchor>
          </w:drawing>
        </mc:Choice>
        <mc:Fallback>
          <w:pict>
            <v:shape w14:anchorId="5ECEE197" id="Graphic 1" o:spid="_x0000_s1026" style="position:absolute;margin-left:70.8pt;margin-top:787.2pt;width:453.7pt;height:9.3pt;z-index:-251675136;visibility:visible;mso-wrap-style:square;mso-wrap-distance-left:0;mso-wrap-distance-top:0;mso-wrap-distance-right:0;mso-wrap-distance-bottom:0;mso-position-horizontal:absolute;mso-position-horizontal-relative:page;mso-position-vertical:absolute;mso-position-vertical-relative:page;v-text-anchor:top" coordsize="5761990,118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" path="m5705221,l,,,117348r5705221,l5705221,xem5761685,r-56401,l5705284,117652r56401,l5761685,xe" fillcolor="#f1f1f1" stroked="f">
              <v:path arrowok="t"/>
              <w10:wrap anchorx="page" anchory="page"/>
            </v:shape>
          </w:pict>
        </mc:Fallback>
      </mc:AlternateContent>
    </w:r>
    <w:r>
      <w:rPr>
        <w:noProof/>
      </w:rPr>
      <mc:AlternateContent>
        <mc:Choice Requires="wps">
          <w:drawing>
            <wp:anchor distT="0" distB="0" distL="0" distR="0" simplePos="0" relativeHeight="251645440" behindDoc="1" locked="0" layoutInCell="1" allowOverlap="1" wp14:anchorId="26FBBA25" wp14:editId="26FBBA26">
              <wp:simplePos x="0" y="0"/>
              <wp:positionH relativeFrom="page">
                <wp:posOffset>886764</wp:posOffset>
              </wp:positionH>
              <wp:positionV relativeFrom="page">
                <wp:posOffset>9988011</wp:posOffset>
              </wp:positionV>
              <wp:extent cx="139065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0" cy="139700"/>
                      </a:xfrm>
                      <a:prstGeom prst="rect">
                        <a:avLst/>
                      </a:prstGeom>
                    </wps:spPr>
                    <wps:txbx>
                      <w:txbxContent>
                        <w:p w14:paraId="26FBBA3D" w14:textId="3A2E5240" w:rsidR="00D05A0D" w:rsidRDefault="00AA2A45">
                          <w:pPr>
                            <w:spacing w:before="15"/>
                            <w:ind w:left="20"/>
                            <w:rPr>
                              <w:rFonts w:ascii="Arial" w:hAnsi="Arial"/>
                              <w:b/>
                              <w:sz w:val="16"/>
                            </w:rPr>
                          </w:pPr>
                          <w:r>
                            <w:rPr>
                              <w:rFonts w:ascii="Arial" w:hAnsi="Arial"/>
                              <w:b/>
                              <w:sz w:val="16"/>
                            </w:rPr>
                            <w:t>Marché</w:t>
                          </w:r>
                          <w:r>
                            <w:rPr>
                              <w:rFonts w:ascii="Arial" w:hAnsi="Arial"/>
                              <w:b/>
                              <w:spacing w:val="-4"/>
                              <w:sz w:val="16"/>
                            </w:rPr>
                            <w:t xml:space="preserve"> </w:t>
                          </w:r>
                          <w:r>
                            <w:rPr>
                              <w:rFonts w:ascii="Arial" w:hAnsi="Arial"/>
                              <w:b/>
                              <w:sz w:val="16"/>
                            </w:rPr>
                            <w:t>n°</w:t>
                          </w:r>
                          <w:r>
                            <w:rPr>
                              <w:rFonts w:ascii="Arial" w:hAnsi="Arial"/>
                              <w:b/>
                              <w:spacing w:val="-2"/>
                              <w:sz w:val="16"/>
                            </w:rPr>
                            <w:t xml:space="preserve"> </w:t>
                          </w:r>
                          <w:r>
                            <w:rPr>
                              <w:rFonts w:ascii="Arial" w:hAnsi="Arial"/>
                              <w:b/>
                              <w:sz w:val="16"/>
                            </w:rPr>
                            <w:t>202</w:t>
                          </w:r>
                          <w:r w:rsidR="009F76F3">
                            <w:rPr>
                              <w:rFonts w:ascii="Arial" w:hAnsi="Arial"/>
                              <w:b/>
                              <w:sz w:val="16"/>
                            </w:rPr>
                            <w:t>6096</w:t>
                          </w:r>
                        </w:p>
                      </w:txbxContent>
                    </wps:txbx>
                    <wps:bodyPr wrap="square" lIns="0" tIns="0" rIns="0" bIns="0" rtlCol="0">
                      <a:noAutofit/>
                    </wps:bodyPr>
                  </wps:wsp>
                </a:graphicData>
              </a:graphic>
            </wp:anchor>
          </w:drawing>
        </mc:Choice>
        <mc:Fallback>
          <w:pict>
            <v:shapetype w14:anchorId="26FBBA25" id="_x0000_t202" coordsize="21600,21600" o:spt="202" path="m,l,21600r21600,l21600,xe">
              <v:stroke joinstyle="miter"/>
              <v:path gradientshapeok="t" o:connecttype="rect"/>
            </v:shapetype>
            <v:shape id="Textbox 2" o:spid="_x0000_s1026" type="#_x0000_t202" style="position:absolute;margin-left:69.8pt;margin-top:786.45pt;width:109.5pt;height:11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" filled="f" stroked="f">
              <v:textbox inset="0,0,0,0">
                <w:txbxContent>
                  <w:p w14:paraId="26FBBA3D" w14:textId="3A2E5240" w:rsidR="00D05A0D" w:rsidRDefault="00AA2A45">
                    <w:pPr>
                      <w:spacing w:before="15"/>
                      <w:ind w:left="20"/>
                      <w:rPr>
                        <w:rFonts w:ascii="Arial" w:hAnsi="Arial"/>
                        <w:b/>
                        <w:sz w:val="16"/>
                      </w:rPr>
                    </w:pPr>
                    <w:r>
                      <w:rPr>
                        <w:rFonts w:ascii="Arial" w:hAnsi="Arial"/>
                        <w:b/>
                        <w:sz w:val="16"/>
                      </w:rPr>
                      <w:t>Marché</w:t>
                    </w:r>
                    <w:r>
                      <w:rPr>
                        <w:rFonts w:ascii="Arial" w:hAnsi="Arial"/>
                        <w:b/>
                        <w:spacing w:val="-4"/>
                        <w:sz w:val="16"/>
                      </w:rPr>
                      <w:t xml:space="preserve"> </w:t>
                    </w:r>
                    <w:r>
                      <w:rPr>
                        <w:rFonts w:ascii="Arial" w:hAnsi="Arial"/>
                        <w:b/>
                        <w:sz w:val="16"/>
                      </w:rPr>
                      <w:t>n°</w:t>
                    </w:r>
                    <w:r>
                      <w:rPr>
                        <w:rFonts w:ascii="Arial" w:hAnsi="Arial"/>
                        <w:b/>
                        <w:spacing w:val="-2"/>
                        <w:sz w:val="16"/>
                      </w:rPr>
                      <w:t xml:space="preserve"> </w:t>
                    </w:r>
                    <w:r>
                      <w:rPr>
                        <w:rFonts w:ascii="Arial" w:hAnsi="Arial"/>
                        <w:b/>
                        <w:sz w:val="16"/>
                      </w:rPr>
                      <w:t>202</w:t>
                    </w:r>
                    <w:r w:rsidR="009F76F3">
                      <w:rPr>
                        <w:rFonts w:ascii="Arial" w:hAnsi="Arial"/>
                        <w:b/>
                        <w:sz w:val="16"/>
                      </w:rPr>
                      <w:t>6096</w:t>
                    </w:r>
                  </w:p>
                </w:txbxContent>
              </v:textbox>
              <w10:wrap anchorx="page" anchory="page"/>
            </v:shape>
          </w:pict>
        </mc:Fallback>
      </mc:AlternateContent>
    </w:r>
    <w:r>
      <w:rPr>
        <w:noProof/>
      </w:rPr>
      <mc:AlternateContent>
        <mc:Choice Requires="wps">
          <w:drawing>
            <wp:anchor distT="0" distB="0" distL="0" distR="0" simplePos="0" relativeHeight="251649536" behindDoc="1" locked="0" layoutInCell="1" allowOverlap="1" wp14:anchorId="26FBBA27" wp14:editId="26FBBA28">
              <wp:simplePos x="0" y="0"/>
              <wp:positionH relativeFrom="page">
                <wp:posOffset>6566661</wp:posOffset>
              </wp:positionH>
              <wp:positionV relativeFrom="page">
                <wp:posOffset>9988011</wp:posOffset>
              </wp:positionV>
              <wp:extent cx="146050"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39700"/>
                      </a:xfrm>
                      <a:prstGeom prst="rect">
                        <a:avLst/>
                      </a:prstGeom>
                    </wps:spPr>
                    <wps:txbx>
                      <w:txbxContent>
                        <w:p w14:paraId="26FBBA3E" w14:textId="77777777" w:rsidR="00D05A0D" w:rsidRDefault="00AA2A45">
                          <w:pPr>
                            <w:spacing w:before="15"/>
                            <w:ind w:left="60"/>
                            <w:rPr>
                              <w:rFonts w:ascii="Arial"/>
                              <w:b/>
                              <w:sz w:val="16"/>
                            </w:rPr>
                          </w:pPr>
                          <w:r>
                            <w:rPr>
                              <w:rFonts w:ascii="Arial"/>
                              <w:b/>
                              <w:spacing w:val="-10"/>
                              <w:sz w:val="16"/>
                            </w:rPr>
                            <w:fldChar w:fldCharType="begin"/>
                          </w:r>
                          <w:r>
                            <w:rPr>
                              <w:rFonts w:ascii="Arial"/>
                              <w:b/>
                              <w:spacing w:val="-10"/>
                              <w:sz w:val="16"/>
                            </w:rPr>
                            <w:instrText xml:space="preserve"> PAGE </w:instrText>
                          </w:r>
                          <w:r>
                            <w:rPr>
                              <w:rFonts w:ascii="Arial"/>
                              <w:b/>
                              <w:spacing w:val="-10"/>
                              <w:sz w:val="16"/>
                            </w:rPr>
                            <w:fldChar w:fldCharType="separate"/>
                          </w:r>
                          <w:r>
                            <w:rPr>
                              <w:rFonts w:ascii="Arial"/>
                              <w:b/>
                              <w:spacing w:val="-10"/>
                              <w:sz w:val="16"/>
                            </w:rPr>
                            <w:t>1</w:t>
                          </w:r>
                          <w:r>
                            <w:rPr>
                              <w:rFonts w:ascii="Arial"/>
                              <w:b/>
                              <w:spacing w:val="-10"/>
                              <w:sz w:val="16"/>
                            </w:rPr>
                            <w:fldChar w:fldCharType="end"/>
                          </w:r>
                        </w:p>
                      </w:txbxContent>
                    </wps:txbx>
                    <wps:bodyPr wrap="square" lIns="0" tIns="0" rIns="0" bIns="0" rtlCol="0">
                      <a:noAutofit/>
                    </wps:bodyPr>
                  </wps:wsp>
                </a:graphicData>
              </a:graphic>
            </wp:anchor>
          </w:drawing>
        </mc:Choice>
        <mc:Fallback>
          <w:pict>
            <v:shape w14:anchorId="26FBBA27" id="Textbox 3" o:spid="_x0000_s1027" type="#_x0000_t202" style="position:absolute;margin-left:517.05pt;margin-top:786.45pt;width:11.5pt;height:11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" filled="f" stroked="f">
              <v:textbox inset="0,0,0,0">
                <w:txbxContent>
                  <w:p w14:paraId="26FBBA3E" w14:textId="77777777" w:rsidR="00D05A0D" w:rsidRDefault="00AA2A45">
                    <w:pPr>
                      <w:spacing w:before="15"/>
                      <w:ind w:left="60"/>
                      <w:rPr>
                        <w:rFonts w:ascii="Arial"/>
                        <w:b/>
                        <w:sz w:val="16"/>
                      </w:rPr>
                    </w:pPr>
                    <w:r>
                      <w:rPr>
                        <w:rFonts w:ascii="Arial"/>
                        <w:b/>
                        <w:spacing w:val="-10"/>
                        <w:sz w:val="16"/>
                      </w:rPr>
                      <w:fldChar w:fldCharType="begin"/>
                    </w:r>
                    <w:r>
                      <w:rPr>
                        <w:rFonts w:ascii="Arial"/>
                        <w:b/>
                        <w:spacing w:val="-10"/>
                        <w:sz w:val="16"/>
                      </w:rPr>
                      <w:instrText xml:space="preserve"> PAGE </w:instrText>
                    </w:r>
                    <w:r>
                      <w:rPr>
                        <w:rFonts w:ascii="Arial"/>
                        <w:b/>
                        <w:spacing w:val="-10"/>
                        <w:sz w:val="16"/>
                      </w:rPr>
                      <w:fldChar w:fldCharType="separate"/>
                    </w:r>
                    <w:r>
                      <w:rPr>
                        <w:rFonts w:ascii="Arial"/>
                        <w:b/>
                        <w:spacing w:val="-10"/>
                        <w:sz w:val="16"/>
                      </w:rPr>
                      <w:t>1</w:t>
                    </w:r>
                    <w:r>
                      <w:rPr>
                        <w:rFonts w:ascii="Arial"/>
                        <w:b/>
                        <w:spacing w:val="-10"/>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BBA21" w14:textId="77777777" w:rsidR="00D05A0D" w:rsidRDefault="00AA2A45">
    <w:pPr>
      <w:pStyle w:val="Corpsdetexte"/>
      <w:spacing w:before="0" w:line="14" w:lineRule="auto"/>
      <w:ind w:left="0"/>
    </w:pPr>
    <w:r>
      <w:rPr>
        <w:noProof/>
      </w:rPr>
      <mc:AlternateContent>
        <mc:Choice Requires="wps">
          <w:drawing>
            <wp:anchor distT="0" distB="0" distL="0" distR="0" simplePos="0" relativeHeight="251653632" behindDoc="1" locked="0" layoutInCell="1" allowOverlap="1" wp14:anchorId="26FBBA29" wp14:editId="26FBBA2A">
              <wp:simplePos x="0" y="0"/>
              <wp:positionH relativeFrom="page">
                <wp:posOffset>899464</wp:posOffset>
              </wp:positionH>
              <wp:positionV relativeFrom="page">
                <wp:posOffset>9997134</wp:posOffset>
              </wp:positionV>
              <wp:extent cx="5761990" cy="11811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118110"/>
                      </a:xfrm>
                      <a:custGeom>
                        <a:avLst/>
                        <a:gdLst/>
                        <a:ahLst/>
                        <a:cxnLst/>
                        <a:rect l="l" t="t" r="r" b="b"/>
                        <a:pathLst>
                          <a:path w="5761990" h="118110">
                            <a:moveTo>
                              <a:pt x="5705221" y="0"/>
                            </a:moveTo>
                            <a:lnTo>
                              <a:pt x="0" y="0"/>
                            </a:lnTo>
                            <a:lnTo>
                              <a:pt x="0" y="117348"/>
                            </a:lnTo>
                            <a:lnTo>
                              <a:pt x="5705221" y="117348"/>
                            </a:lnTo>
                            <a:lnTo>
                              <a:pt x="5705221" y="0"/>
                            </a:lnTo>
                            <a:close/>
                          </a:path>
                          <a:path w="5761990" h="118110">
                            <a:moveTo>
                              <a:pt x="5761685" y="0"/>
                            </a:moveTo>
                            <a:lnTo>
                              <a:pt x="5705284" y="0"/>
                            </a:lnTo>
                            <a:lnTo>
                              <a:pt x="5705284" y="117652"/>
                            </a:lnTo>
                            <a:lnTo>
                              <a:pt x="5761685" y="117652"/>
                            </a:lnTo>
                            <a:lnTo>
                              <a:pt x="5761685" y="0"/>
                            </a:lnTo>
                            <a:close/>
                          </a:path>
                        </a:pathLst>
                      </a:custGeom>
                      <a:solidFill>
                        <a:srgbClr val="F1F1F1"/>
                      </a:solidFill>
                    </wps:spPr>
                    <wps:bodyPr wrap="square" lIns="0" tIns="0" rIns="0" bIns="0" rtlCol="0">
                      <a:prstTxWarp prst="textNoShape">
                        <a:avLst/>
                      </a:prstTxWarp>
                      <a:noAutofit/>
                    </wps:bodyPr>
                  </wps:wsp>
                </a:graphicData>
              </a:graphic>
            </wp:anchor>
          </w:drawing>
        </mc:Choice>
        <mc:Fallback>
          <w:pict>
            <v:shape w14:anchorId="1AAD5EE3" id="Graphic 5" o:spid="_x0000_s1026" style="position:absolute;margin-left:70.8pt;margin-top:787.2pt;width:453.7pt;height:9.3pt;z-index:-251662848;visibility:visible;mso-wrap-style:square;mso-wrap-distance-left:0;mso-wrap-distance-top:0;mso-wrap-distance-right:0;mso-wrap-distance-bottom:0;mso-position-horizontal:absolute;mso-position-horizontal-relative:page;mso-position-vertical:absolute;mso-position-vertical-relative:page;v-text-anchor:top" coordsize="5761990,118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" path="m5705221,l,,,117348r5705221,l5705221,xem5761685,r-56401,l5705284,117652r56401,l5761685,xe" fillcolor="#f1f1f1" stroked="f">
              <v:path arrowok="t"/>
              <w10:wrap anchorx="page" anchory="page"/>
            </v:shape>
          </w:pict>
        </mc:Fallback>
      </mc:AlternateContent>
    </w:r>
    <w:r>
      <w:rPr>
        <w:noProof/>
      </w:rPr>
      <mc:AlternateContent>
        <mc:Choice Requires="wps">
          <w:drawing>
            <wp:anchor distT="0" distB="0" distL="0" distR="0" simplePos="0" relativeHeight="251657728" behindDoc="1" locked="0" layoutInCell="1" allowOverlap="1" wp14:anchorId="26FBBA2B" wp14:editId="26FBBA2C">
              <wp:simplePos x="0" y="0"/>
              <wp:positionH relativeFrom="page">
                <wp:posOffset>886764</wp:posOffset>
              </wp:positionH>
              <wp:positionV relativeFrom="page">
                <wp:posOffset>9988011</wp:posOffset>
              </wp:positionV>
              <wp:extent cx="1241425" cy="1397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1425" cy="139700"/>
                      </a:xfrm>
                      <a:prstGeom prst="rect">
                        <a:avLst/>
                      </a:prstGeom>
                    </wps:spPr>
                    <wps:txbx>
                      <w:txbxContent>
                        <w:p w14:paraId="26FBBA3F" w14:textId="567F1514" w:rsidR="00D05A0D" w:rsidRDefault="00AA2A45">
                          <w:pPr>
                            <w:spacing w:before="15"/>
                            <w:ind w:left="20"/>
                            <w:rPr>
                              <w:rFonts w:ascii="Arial" w:hAnsi="Arial"/>
                              <w:b/>
                              <w:sz w:val="16"/>
                            </w:rPr>
                          </w:pPr>
                          <w:r>
                            <w:rPr>
                              <w:rFonts w:ascii="Arial" w:hAnsi="Arial"/>
                              <w:b/>
                              <w:sz w:val="16"/>
                            </w:rPr>
                            <w:t>Marché</w:t>
                          </w:r>
                          <w:r>
                            <w:rPr>
                              <w:rFonts w:ascii="Arial" w:hAnsi="Arial"/>
                              <w:b/>
                              <w:spacing w:val="-4"/>
                              <w:sz w:val="16"/>
                            </w:rPr>
                            <w:t xml:space="preserve"> </w:t>
                          </w:r>
                          <w:r>
                            <w:rPr>
                              <w:rFonts w:ascii="Arial" w:hAnsi="Arial"/>
                              <w:b/>
                              <w:sz w:val="16"/>
                            </w:rPr>
                            <w:t>n°</w:t>
                          </w:r>
                          <w:r>
                            <w:rPr>
                              <w:rFonts w:ascii="Arial" w:hAnsi="Arial"/>
                              <w:b/>
                              <w:spacing w:val="-2"/>
                              <w:sz w:val="16"/>
                            </w:rPr>
                            <w:t xml:space="preserve"> </w:t>
                          </w:r>
                          <w:r>
                            <w:rPr>
                              <w:rFonts w:ascii="Arial" w:hAnsi="Arial"/>
                              <w:b/>
                              <w:sz w:val="16"/>
                            </w:rPr>
                            <w:t>202</w:t>
                          </w:r>
                          <w:r w:rsidR="00753724">
                            <w:rPr>
                              <w:rFonts w:ascii="Arial" w:hAnsi="Arial"/>
                              <w:b/>
                              <w:sz w:val="16"/>
                            </w:rPr>
                            <w:t>6096</w:t>
                          </w:r>
                        </w:p>
                      </w:txbxContent>
                    </wps:txbx>
                    <wps:bodyPr wrap="square" lIns="0" tIns="0" rIns="0" bIns="0" rtlCol="0">
                      <a:noAutofit/>
                    </wps:bodyPr>
                  </wps:wsp>
                </a:graphicData>
              </a:graphic>
            </wp:anchor>
          </w:drawing>
        </mc:Choice>
        <mc:Fallback>
          <w:pict>
            <v:shapetype w14:anchorId="26FBBA2B" id="_x0000_t202" coordsize="21600,21600" o:spt="202" path="m,l,21600r21600,l21600,xe">
              <v:stroke joinstyle="miter"/>
              <v:path gradientshapeok="t" o:connecttype="rect"/>
            </v:shapetype>
            <v:shape id="Textbox 6" o:spid="_x0000_s1028" type="#_x0000_t202" style="position:absolute;margin-left:69.8pt;margin-top:786.45pt;width:97.75pt;height:11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" filled="f" stroked="f">
              <v:textbox inset="0,0,0,0">
                <w:txbxContent>
                  <w:p w14:paraId="26FBBA3F" w14:textId="567F1514" w:rsidR="00D05A0D" w:rsidRDefault="00AA2A45">
                    <w:pPr>
                      <w:spacing w:before="15"/>
                      <w:ind w:left="20"/>
                      <w:rPr>
                        <w:rFonts w:ascii="Arial" w:hAnsi="Arial"/>
                        <w:b/>
                        <w:sz w:val="16"/>
                      </w:rPr>
                    </w:pPr>
                    <w:r>
                      <w:rPr>
                        <w:rFonts w:ascii="Arial" w:hAnsi="Arial"/>
                        <w:b/>
                        <w:sz w:val="16"/>
                      </w:rPr>
                      <w:t>Marché</w:t>
                    </w:r>
                    <w:r>
                      <w:rPr>
                        <w:rFonts w:ascii="Arial" w:hAnsi="Arial"/>
                        <w:b/>
                        <w:spacing w:val="-4"/>
                        <w:sz w:val="16"/>
                      </w:rPr>
                      <w:t xml:space="preserve"> </w:t>
                    </w:r>
                    <w:r>
                      <w:rPr>
                        <w:rFonts w:ascii="Arial" w:hAnsi="Arial"/>
                        <w:b/>
                        <w:sz w:val="16"/>
                      </w:rPr>
                      <w:t>n°</w:t>
                    </w:r>
                    <w:r>
                      <w:rPr>
                        <w:rFonts w:ascii="Arial" w:hAnsi="Arial"/>
                        <w:b/>
                        <w:spacing w:val="-2"/>
                        <w:sz w:val="16"/>
                      </w:rPr>
                      <w:t xml:space="preserve"> </w:t>
                    </w:r>
                    <w:r>
                      <w:rPr>
                        <w:rFonts w:ascii="Arial" w:hAnsi="Arial"/>
                        <w:b/>
                        <w:sz w:val="16"/>
                      </w:rPr>
                      <w:t>202</w:t>
                    </w:r>
                    <w:r w:rsidR="00753724">
                      <w:rPr>
                        <w:rFonts w:ascii="Arial" w:hAnsi="Arial"/>
                        <w:b/>
                        <w:sz w:val="16"/>
                      </w:rPr>
                      <w:t>6096</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26FBBA2D" wp14:editId="26FBBA2E">
              <wp:simplePos x="0" y="0"/>
              <wp:positionH relativeFrom="page">
                <wp:posOffset>6566661</wp:posOffset>
              </wp:positionH>
              <wp:positionV relativeFrom="page">
                <wp:posOffset>9988011</wp:posOffset>
              </wp:positionV>
              <wp:extent cx="146050" cy="1397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39700"/>
                      </a:xfrm>
                      <a:prstGeom prst="rect">
                        <a:avLst/>
                      </a:prstGeom>
                    </wps:spPr>
                    <wps:txbx>
                      <w:txbxContent>
                        <w:p w14:paraId="26FBBA40" w14:textId="77777777" w:rsidR="00D05A0D" w:rsidRDefault="00AA2A45">
                          <w:pPr>
                            <w:spacing w:before="15"/>
                            <w:ind w:left="60"/>
                            <w:rPr>
                              <w:rFonts w:ascii="Arial"/>
                              <w:b/>
                              <w:sz w:val="16"/>
                            </w:rPr>
                          </w:pPr>
                          <w:r>
                            <w:rPr>
                              <w:rFonts w:ascii="Arial"/>
                              <w:b/>
                              <w:spacing w:val="-10"/>
                              <w:sz w:val="16"/>
                            </w:rPr>
                            <w:fldChar w:fldCharType="begin"/>
                          </w:r>
                          <w:r>
                            <w:rPr>
                              <w:rFonts w:ascii="Arial"/>
                              <w:b/>
                              <w:spacing w:val="-10"/>
                              <w:sz w:val="16"/>
                            </w:rPr>
                            <w:instrText xml:space="preserve"> PAGE </w:instrText>
                          </w:r>
                          <w:r>
                            <w:rPr>
                              <w:rFonts w:ascii="Arial"/>
                              <w:b/>
                              <w:spacing w:val="-10"/>
                              <w:sz w:val="16"/>
                            </w:rPr>
                            <w:fldChar w:fldCharType="separate"/>
                          </w:r>
                          <w:r>
                            <w:rPr>
                              <w:rFonts w:ascii="Arial"/>
                              <w:b/>
                              <w:spacing w:val="-10"/>
                              <w:sz w:val="16"/>
                            </w:rPr>
                            <w:t>2</w:t>
                          </w:r>
                          <w:r>
                            <w:rPr>
                              <w:rFonts w:ascii="Arial"/>
                              <w:b/>
                              <w:spacing w:val="-10"/>
                              <w:sz w:val="16"/>
                            </w:rPr>
                            <w:fldChar w:fldCharType="end"/>
                          </w:r>
                        </w:p>
                      </w:txbxContent>
                    </wps:txbx>
                    <wps:bodyPr wrap="square" lIns="0" tIns="0" rIns="0" bIns="0" rtlCol="0">
                      <a:noAutofit/>
                    </wps:bodyPr>
                  </wps:wsp>
                </a:graphicData>
              </a:graphic>
            </wp:anchor>
          </w:drawing>
        </mc:Choice>
        <mc:Fallback>
          <w:pict>
            <v:shape w14:anchorId="26FBBA2D" id="Textbox 7" o:spid="_x0000_s1029" type="#_x0000_t202" style="position:absolute;margin-left:517.05pt;margin-top:786.45pt;width:11.5pt;height:11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" filled="f" stroked="f">
              <v:textbox inset="0,0,0,0">
                <w:txbxContent>
                  <w:p w14:paraId="26FBBA40" w14:textId="77777777" w:rsidR="00D05A0D" w:rsidRDefault="00AA2A45">
                    <w:pPr>
                      <w:spacing w:before="15"/>
                      <w:ind w:left="60"/>
                      <w:rPr>
                        <w:rFonts w:ascii="Arial"/>
                        <w:b/>
                        <w:sz w:val="16"/>
                      </w:rPr>
                    </w:pPr>
                    <w:r>
                      <w:rPr>
                        <w:rFonts w:ascii="Arial"/>
                        <w:b/>
                        <w:spacing w:val="-10"/>
                        <w:sz w:val="16"/>
                      </w:rPr>
                      <w:fldChar w:fldCharType="begin"/>
                    </w:r>
                    <w:r>
                      <w:rPr>
                        <w:rFonts w:ascii="Arial"/>
                        <w:b/>
                        <w:spacing w:val="-10"/>
                        <w:sz w:val="16"/>
                      </w:rPr>
                      <w:instrText xml:space="preserve"> PAGE </w:instrText>
                    </w:r>
                    <w:r>
                      <w:rPr>
                        <w:rFonts w:ascii="Arial"/>
                        <w:b/>
                        <w:spacing w:val="-10"/>
                        <w:sz w:val="16"/>
                      </w:rPr>
                      <w:fldChar w:fldCharType="separate"/>
                    </w:r>
                    <w:r>
                      <w:rPr>
                        <w:rFonts w:ascii="Arial"/>
                        <w:b/>
                        <w:spacing w:val="-10"/>
                        <w:sz w:val="16"/>
                      </w:rPr>
                      <w:t>2</w:t>
                    </w:r>
                    <w:r>
                      <w:rPr>
                        <w:rFonts w:ascii="Arial"/>
                        <w:b/>
                        <w:spacing w:val="-10"/>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BBA22" w14:textId="77777777" w:rsidR="00D05A0D" w:rsidRDefault="00AA2A45">
    <w:pPr>
      <w:pStyle w:val="Corpsdetexte"/>
      <w:spacing w:before="0" w:line="14" w:lineRule="auto"/>
      <w:ind w:left="0"/>
    </w:pPr>
    <w:r>
      <w:rPr>
        <w:noProof/>
      </w:rPr>
      <mc:AlternateContent>
        <mc:Choice Requires="wps">
          <w:drawing>
            <wp:anchor distT="0" distB="0" distL="0" distR="0" simplePos="0" relativeHeight="251666944" behindDoc="1" locked="0" layoutInCell="1" allowOverlap="1" wp14:anchorId="26FBBA2F" wp14:editId="26FBBA30">
              <wp:simplePos x="0" y="0"/>
              <wp:positionH relativeFrom="page">
                <wp:posOffset>608076</wp:posOffset>
              </wp:positionH>
              <wp:positionV relativeFrom="page">
                <wp:posOffset>10099255</wp:posOffset>
              </wp:positionV>
              <wp:extent cx="6483350" cy="14668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3350" cy="146685"/>
                      </a:xfrm>
                      <a:custGeom>
                        <a:avLst/>
                        <a:gdLst/>
                        <a:ahLst/>
                        <a:cxnLst/>
                        <a:rect l="l" t="t" r="r" b="b"/>
                        <a:pathLst>
                          <a:path w="6483350" h="146685">
                            <a:moveTo>
                              <a:pt x="6483096" y="0"/>
                            </a:moveTo>
                            <a:lnTo>
                              <a:pt x="3252851" y="0"/>
                            </a:lnTo>
                            <a:lnTo>
                              <a:pt x="0" y="0"/>
                            </a:lnTo>
                            <a:lnTo>
                              <a:pt x="0" y="146291"/>
                            </a:lnTo>
                            <a:lnTo>
                              <a:pt x="3252851" y="146291"/>
                            </a:lnTo>
                            <a:lnTo>
                              <a:pt x="6483096" y="146291"/>
                            </a:lnTo>
                            <a:lnTo>
                              <a:pt x="6483096"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3D6A393D" id="Graphic 26" o:spid="_x0000_s1026" style="position:absolute;margin-left:47.9pt;margin-top:795.2pt;width:510.5pt;height:11.55pt;z-index:-251649536;visibility:visible;mso-wrap-style:square;mso-wrap-distance-left:0;mso-wrap-distance-top:0;mso-wrap-distance-right:0;mso-wrap-distance-bottom:0;mso-position-horizontal:absolute;mso-position-horizontal-relative:page;mso-position-vertical:absolute;mso-position-vertical-relative:page;v-text-anchor:top" coordsize="648335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" path="m6483096,l3252851,,,,,146291r3252851,l6483096,146291,6483096,xe" fillcolor="#bebebe" stroked="f">
              <v:path arrowok="t"/>
              <w10:wrap anchorx="page" anchory="page"/>
            </v:shape>
          </w:pict>
        </mc:Fallback>
      </mc:AlternateContent>
    </w:r>
    <w:r>
      <w:rPr>
        <w:noProof/>
      </w:rPr>
      <mc:AlternateContent>
        <mc:Choice Requires="wps">
          <w:drawing>
            <wp:anchor distT="0" distB="0" distL="0" distR="0" simplePos="0" relativeHeight="251672064" behindDoc="1" locked="0" layoutInCell="1" allowOverlap="1" wp14:anchorId="26FBBA31" wp14:editId="26FBBA32">
              <wp:simplePos x="0" y="0"/>
              <wp:positionH relativeFrom="page">
                <wp:posOffset>663955</wp:posOffset>
              </wp:positionH>
              <wp:positionV relativeFrom="page">
                <wp:posOffset>10090904</wp:posOffset>
              </wp:positionV>
              <wp:extent cx="986155" cy="16700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6155" cy="167005"/>
                      </a:xfrm>
                      <a:prstGeom prst="rect">
                        <a:avLst/>
                      </a:prstGeom>
                    </wps:spPr>
                    <wps:txbx>
                      <w:txbxContent>
                        <w:p w14:paraId="26FBBA41" w14:textId="74DE67AC" w:rsidR="00D05A0D" w:rsidRDefault="00AA2A45">
                          <w:pPr>
                            <w:spacing w:before="12"/>
                            <w:ind w:left="20"/>
                            <w:rPr>
                              <w:rFonts w:ascii="Arial" w:hAnsi="Arial"/>
                              <w:b/>
                              <w:sz w:val="20"/>
                            </w:rPr>
                          </w:pPr>
                          <w:r>
                            <w:rPr>
                              <w:rFonts w:ascii="Arial" w:hAnsi="Arial"/>
                              <w:b/>
                              <w:sz w:val="20"/>
                            </w:rPr>
                            <w:t>CCP</w:t>
                          </w:r>
                          <w:r>
                            <w:rPr>
                              <w:rFonts w:ascii="Arial" w:hAnsi="Arial"/>
                              <w:b/>
                              <w:spacing w:val="-6"/>
                              <w:sz w:val="20"/>
                            </w:rPr>
                            <w:t xml:space="preserve"> </w:t>
                          </w:r>
                          <w:r>
                            <w:rPr>
                              <w:rFonts w:ascii="Arial" w:hAnsi="Arial"/>
                              <w:b/>
                              <w:sz w:val="20"/>
                            </w:rPr>
                            <w:t>n°</w:t>
                          </w:r>
                          <w:r>
                            <w:rPr>
                              <w:rFonts w:ascii="Arial" w:hAnsi="Arial"/>
                              <w:b/>
                              <w:spacing w:val="-2"/>
                              <w:sz w:val="20"/>
                            </w:rPr>
                            <w:t xml:space="preserve"> 202</w:t>
                          </w:r>
                          <w:r w:rsidR="009F76F3">
                            <w:rPr>
                              <w:rFonts w:ascii="Arial" w:hAnsi="Arial"/>
                              <w:b/>
                              <w:spacing w:val="-2"/>
                              <w:sz w:val="20"/>
                            </w:rPr>
                            <w:t>6096</w:t>
                          </w:r>
                        </w:p>
                      </w:txbxContent>
                    </wps:txbx>
                    <wps:bodyPr wrap="square" lIns="0" tIns="0" rIns="0" bIns="0" rtlCol="0">
                      <a:noAutofit/>
                    </wps:bodyPr>
                  </wps:wsp>
                </a:graphicData>
              </a:graphic>
            </wp:anchor>
          </w:drawing>
        </mc:Choice>
        <mc:Fallback>
          <w:pict>
            <v:shapetype w14:anchorId="26FBBA31" id="_x0000_t202" coordsize="21600,21600" o:spt="202" path="m,l,21600r21600,l21600,xe">
              <v:stroke joinstyle="miter"/>
              <v:path gradientshapeok="t" o:connecttype="rect"/>
            </v:shapetype>
            <v:shape id="Textbox 27" o:spid="_x0000_s1030" type="#_x0000_t202" style="position:absolute;margin-left:52.3pt;margin-top:794.55pt;width:77.65pt;height:13.15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" filled="f" stroked="f">
              <v:textbox inset="0,0,0,0">
                <w:txbxContent>
                  <w:p w14:paraId="26FBBA41" w14:textId="74DE67AC" w:rsidR="00D05A0D" w:rsidRDefault="00AA2A45">
                    <w:pPr>
                      <w:spacing w:before="12"/>
                      <w:ind w:left="20"/>
                      <w:rPr>
                        <w:rFonts w:ascii="Arial" w:hAnsi="Arial"/>
                        <w:b/>
                        <w:sz w:val="20"/>
                      </w:rPr>
                    </w:pPr>
                    <w:r>
                      <w:rPr>
                        <w:rFonts w:ascii="Arial" w:hAnsi="Arial"/>
                        <w:b/>
                        <w:sz w:val="20"/>
                      </w:rPr>
                      <w:t>CCP</w:t>
                    </w:r>
                    <w:r>
                      <w:rPr>
                        <w:rFonts w:ascii="Arial" w:hAnsi="Arial"/>
                        <w:b/>
                        <w:spacing w:val="-6"/>
                        <w:sz w:val="20"/>
                      </w:rPr>
                      <w:t xml:space="preserve"> </w:t>
                    </w:r>
                    <w:r>
                      <w:rPr>
                        <w:rFonts w:ascii="Arial" w:hAnsi="Arial"/>
                        <w:b/>
                        <w:sz w:val="20"/>
                      </w:rPr>
                      <w:t>n°</w:t>
                    </w:r>
                    <w:r>
                      <w:rPr>
                        <w:rFonts w:ascii="Arial" w:hAnsi="Arial"/>
                        <w:b/>
                        <w:spacing w:val="-2"/>
                        <w:sz w:val="20"/>
                      </w:rPr>
                      <w:t xml:space="preserve"> 202</w:t>
                    </w:r>
                    <w:r w:rsidR="009F76F3">
                      <w:rPr>
                        <w:rFonts w:ascii="Arial" w:hAnsi="Arial"/>
                        <w:b/>
                        <w:spacing w:val="-2"/>
                        <w:sz w:val="20"/>
                      </w:rPr>
                      <w:t>6096</w:t>
                    </w:r>
                  </w:p>
                </w:txbxContent>
              </v:textbox>
              <w10:wrap anchorx="page" anchory="page"/>
            </v:shape>
          </w:pict>
        </mc:Fallback>
      </mc:AlternateContent>
    </w:r>
    <w:r>
      <w:rPr>
        <w:noProof/>
      </w:rPr>
      <mc:AlternateContent>
        <mc:Choice Requires="wps">
          <w:drawing>
            <wp:anchor distT="0" distB="0" distL="0" distR="0" simplePos="0" relativeHeight="251677184" behindDoc="1" locked="0" layoutInCell="1" allowOverlap="1" wp14:anchorId="26FBBA33" wp14:editId="26FBBA34">
              <wp:simplePos x="0" y="0"/>
              <wp:positionH relativeFrom="page">
                <wp:posOffset>6119621</wp:posOffset>
              </wp:positionH>
              <wp:positionV relativeFrom="page">
                <wp:posOffset>10090904</wp:posOffset>
              </wp:positionV>
              <wp:extent cx="915669" cy="16700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69" cy="167005"/>
                      </a:xfrm>
                      <a:prstGeom prst="rect">
                        <a:avLst/>
                      </a:prstGeom>
                    </wps:spPr>
                    <wps:txbx>
                      <w:txbxContent>
                        <w:p w14:paraId="26FBBA42" w14:textId="77777777" w:rsidR="00D05A0D" w:rsidRDefault="00AA2A45">
                          <w:pPr>
                            <w:spacing w:before="12"/>
                            <w:ind w:left="20"/>
                            <w:rPr>
                              <w:rFonts w:ascii="Arial"/>
                              <w:b/>
                              <w:sz w:val="20"/>
                            </w:rPr>
                          </w:pPr>
                          <w:r>
                            <w:rPr>
                              <w:rFonts w:ascii="Arial"/>
                              <w:b/>
                              <w:sz w:val="20"/>
                            </w:rPr>
                            <w:t>Page</w:t>
                          </w:r>
                          <w:r>
                            <w:rPr>
                              <w:rFonts w:ascii="Arial"/>
                              <w:b/>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sz w:val="20"/>
                            </w:rPr>
                            <w:t>10</w:t>
                          </w:r>
                          <w:r>
                            <w:rPr>
                              <w:rFonts w:ascii="Arial"/>
                              <w:b/>
                              <w:sz w:val="20"/>
                            </w:rPr>
                            <w:fldChar w:fldCharType="end"/>
                          </w:r>
                          <w:r>
                            <w:rPr>
                              <w:rFonts w:ascii="Arial"/>
                              <w:b/>
                              <w:spacing w:val="-4"/>
                              <w:sz w:val="20"/>
                            </w:rPr>
                            <w:t xml:space="preserve"> </w:t>
                          </w:r>
                          <w:r>
                            <w:rPr>
                              <w:rFonts w:ascii="Arial"/>
                              <w:b/>
                              <w:sz w:val="20"/>
                            </w:rPr>
                            <w:t>sur</w:t>
                          </w:r>
                          <w:r>
                            <w:rPr>
                              <w:rFonts w:ascii="Arial"/>
                              <w:b/>
                              <w:spacing w:val="-6"/>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 w14:anchorId="26FBBA33" id="Textbox 28" o:spid="_x0000_s1031" type="#_x0000_t202" style="position:absolute;margin-left:481.85pt;margin-top:794.55pt;width:72.1pt;height:13.15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" filled="f" stroked="f">
              <v:textbox inset="0,0,0,0">
                <w:txbxContent>
                  <w:p w14:paraId="26FBBA42" w14:textId="77777777" w:rsidR="00D05A0D" w:rsidRDefault="00AA2A45">
                    <w:pPr>
                      <w:spacing w:before="12"/>
                      <w:ind w:left="20"/>
                      <w:rPr>
                        <w:rFonts w:ascii="Arial"/>
                        <w:b/>
                        <w:sz w:val="20"/>
                      </w:rPr>
                    </w:pPr>
                    <w:r>
                      <w:rPr>
                        <w:rFonts w:ascii="Arial"/>
                        <w:b/>
                        <w:sz w:val="20"/>
                      </w:rPr>
                      <w:t>Page</w:t>
                    </w:r>
                    <w:r>
                      <w:rPr>
                        <w:rFonts w:ascii="Arial"/>
                        <w:b/>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sz w:val="20"/>
                      </w:rPr>
                      <w:t>10</w:t>
                    </w:r>
                    <w:r>
                      <w:rPr>
                        <w:rFonts w:ascii="Arial"/>
                        <w:b/>
                        <w:sz w:val="20"/>
                      </w:rPr>
                      <w:fldChar w:fldCharType="end"/>
                    </w:r>
                    <w:r>
                      <w:rPr>
                        <w:rFonts w:ascii="Arial"/>
                        <w:b/>
                        <w:spacing w:val="-4"/>
                        <w:sz w:val="20"/>
                      </w:rPr>
                      <w:t xml:space="preserve"> </w:t>
                    </w:r>
                    <w:r>
                      <w:rPr>
                        <w:rFonts w:ascii="Arial"/>
                        <w:b/>
                        <w:sz w:val="20"/>
                      </w:rPr>
                      <w:t>sur</w:t>
                    </w:r>
                    <w:r>
                      <w:rPr>
                        <w:rFonts w:ascii="Arial"/>
                        <w:b/>
                        <w:spacing w:val="-6"/>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spacing w:val="-5"/>
                        <w:sz w:val="20"/>
                      </w:rPr>
                      <w:t>15</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463F" w14:textId="77777777" w:rsidR="00D32CEF" w:rsidRDefault="00D32CEF">
      <w:r>
        <w:separator/>
      </w:r>
    </w:p>
  </w:footnote>
  <w:footnote w:type="continuationSeparator" w:id="0">
    <w:p w14:paraId="2B16FC33" w14:textId="77777777" w:rsidR="00D32CEF" w:rsidRDefault="00D32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B63"/>
    <w:multiLevelType w:val="multilevel"/>
    <w:tmpl w:val="C694BCE0"/>
    <w:lvl w:ilvl="0">
      <w:start w:val="5"/>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hint="default"/>
        <w:spacing w:val="-1"/>
        <w:w w:val="99"/>
        <w:lang w:val="fr-FR" w:eastAsia="en-US" w:bidi="ar-SA"/>
      </w:rPr>
    </w:lvl>
    <w:lvl w:ilvl="2">
      <w:numFmt w:val="bullet"/>
      <w:lvlText w:val="•"/>
      <w:lvlJc w:val="left"/>
      <w:pPr>
        <w:ind w:left="2594" w:hanging="600"/>
      </w:pPr>
      <w:rPr>
        <w:rFonts w:hint="default"/>
        <w:lang w:val="fr-FR" w:eastAsia="en-US" w:bidi="ar-SA"/>
      </w:rPr>
    </w:lvl>
    <w:lvl w:ilvl="3">
      <w:numFmt w:val="bullet"/>
      <w:lvlText w:val="•"/>
      <w:lvlJc w:val="left"/>
      <w:pPr>
        <w:ind w:left="3422" w:hanging="600"/>
      </w:pPr>
      <w:rPr>
        <w:rFonts w:hint="default"/>
        <w:lang w:val="fr-FR" w:eastAsia="en-US" w:bidi="ar-SA"/>
      </w:rPr>
    </w:lvl>
    <w:lvl w:ilvl="4">
      <w:numFmt w:val="bullet"/>
      <w:lvlText w:val="•"/>
      <w:lvlJc w:val="left"/>
      <w:pPr>
        <w:ind w:left="4249" w:hanging="600"/>
      </w:pPr>
      <w:rPr>
        <w:rFonts w:hint="default"/>
        <w:lang w:val="fr-FR" w:eastAsia="en-US" w:bidi="ar-SA"/>
      </w:rPr>
    </w:lvl>
    <w:lvl w:ilvl="5">
      <w:numFmt w:val="bullet"/>
      <w:lvlText w:val="•"/>
      <w:lvlJc w:val="left"/>
      <w:pPr>
        <w:ind w:left="5077" w:hanging="600"/>
      </w:pPr>
      <w:rPr>
        <w:rFonts w:hint="default"/>
        <w:lang w:val="fr-FR" w:eastAsia="en-US" w:bidi="ar-SA"/>
      </w:rPr>
    </w:lvl>
    <w:lvl w:ilvl="6">
      <w:numFmt w:val="bullet"/>
      <w:lvlText w:val="•"/>
      <w:lvlJc w:val="left"/>
      <w:pPr>
        <w:ind w:left="5904" w:hanging="600"/>
      </w:pPr>
      <w:rPr>
        <w:rFonts w:hint="default"/>
        <w:lang w:val="fr-FR" w:eastAsia="en-US" w:bidi="ar-SA"/>
      </w:rPr>
    </w:lvl>
    <w:lvl w:ilvl="7">
      <w:numFmt w:val="bullet"/>
      <w:lvlText w:val="•"/>
      <w:lvlJc w:val="left"/>
      <w:pPr>
        <w:ind w:left="6732" w:hanging="600"/>
      </w:pPr>
      <w:rPr>
        <w:rFonts w:hint="default"/>
        <w:lang w:val="fr-FR" w:eastAsia="en-US" w:bidi="ar-SA"/>
      </w:rPr>
    </w:lvl>
    <w:lvl w:ilvl="8">
      <w:numFmt w:val="bullet"/>
      <w:lvlText w:val="•"/>
      <w:lvlJc w:val="left"/>
      <w:pPr>
        <w:ind w:left="7559" w:hanging="600"/>
      </w:pPr>
      <w:rPr>
        <w:rFonts w:hint="default"/>
        <w:lang w:val="fr-FR" w:eastAsia="en-US" w:bidi="ar-SA"/>
      </w:rPr>
    </w:lvl>
  </w:abstractNum>
  <w:abstractNum w:abstractNumId="1" w15:restartNumberingAfterBreak="0">
    <w:nsid w:val="034D5009"/>
    <w:multiLevelType w:val="multilevel"/>
    <w:tmpl w:val="84FA0406"/>
    <w:lvl w:ilvl="0">
      <w:start w:val="3"/>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570" w:hanging="708"/>
      </w:pPr>
      <w:rPr>
        <w:rFonts w:hint="default"/>
        <w:lang w:val="fr-FR" w:eastAsia="en-US" w:bidi="ar-SA"/>
      </w:rPr>
    </w:lvl>
    <w:lvl w:ilvl="3">
      <w:numFmt w:val="bullet"/>
      <w:lvlText w:val="•"/>
      <w:lvlJc w:val="left"/>
      <w:pPr>
        <w:ind w:left="3435" w:hanging="708"/>
      </w:pPr>
      <w:rPr>
        <w:rFonts w:hint="default"/>
        <w:lang w:val="fr-FR" w:eastAsia="en-US" w:bidi="ar-SA"/>
      </w:rPr>
    </w:lvl>
    <w:lvl w:ilvl="4">
      <w:numFmt w:val="bullet"/>
      <w:lvlText w:val="•"/>
      <w:lvlJc w:val="left"/>
      <w:pPr>
        <w:ind w:left="4300" w:hanging="708"/>
      </w:pPr>
      <w:rPr>
        <w:rFonts w:hint="default"/>
        <w:lang w:val="fr-FR" w:eastAsia="en-US" w:bidi="ar-SA"/>
      </w:rPr>
    </w:lvl>
    <w:lvl w:ilvl="5">
      <w:numFmt w:val="bullet"/>
      <w:lvlText w:val="•"/>
      <w:lvlJc w:val="left"/>
      <w:pPr>
        <w:ind w:left="5165" w:hanging="708"/>
      </w:pPr>
      <w:rPr>
        <w:rFonts w:hint="default"/>
        <w:lang w:val="fr-FR" w:eastAsia="en-US" w:bidi="ar-SA"/>
      </w:rPr>
    </w:lvl>
    <w:lvl w:ilvl="6">
      <w:numFmt w:val="bullet"/>
      <w:lvlText w:val="•"/>
      <w:lvlJc w:val="left"/>
      <w:pPr>
        <w:ind w:left="6030" w:hanging="708"/>
      </w:pPr>
      <w:rPr>
        <w:rFonts w:hint="default"/>
        <w:lang w:val="fr-FR" w:eastAsia="en-US" w:bidi="ar-SA"/>
      </w:rPr>
    </w:lvl>
    <w:lvl w:ilvl="7">
      <w:numFmt w:val="bullet"/>
      <w:lvlText w:val="•"/>
      <w:lvlJc w:val="left"/>
      <w:pPr>
        <w:ind w:left="6895" w:hanging="708"/>
      </w:pPr>
      <w:rPr>
        <w:rFonts w:hint="default"/>
        <w:lang w:val="fr-FR" w:eastAsia="en-US" w:bidi="ar-SA"/>
      </w:rPr>
    </w:lvl>
    <w:lvl w:ilvl="8">
      <w:numFmt w:val="bullet"/>
      <w:lvlText w:val="•"/>
      <w:lvlJc w:val="left"/>
      <w:pPr>
        <w:ind w:left="7760" w:hanging="708"/>
      </w:pPr>
      <w:rPr>
        <w:rFonts w:hint="default"/>
        <w:lang w:val="fr-FR" w:eastAsia="en-US" w:bidi="ar-SA"/>
      </w:rPr>
    </w:lvl>
  </w:abstractNum>
  <w:abstractNum w:abstractNumId="2" w15:restartNumberingAfterBreak="0">
    <w:nsid w:val="04670109"/>
    <w:multiLevelType w:val="multilevel"/>
    <w:tmpl w:val="D8887C90"/>
    <w:lvl w:ilvl="0">
      <w:start w:val="10"/>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594" w:hanging="600"/>
      </w:pPr>
      <w:rPr>
        <w:rFonts w:hint="default"/>
        <w:lang w:val="fr-FR" w:eastAsia="en-US" w:bidi="ar-SA"/>
      </w:rPr>
    </w:lvl>
    <w:lvl w:ilvl="3">
      <w:numFmt w:val="bullet"/>
      <w:lvlText w:val="•"/>
      <w:lvlJc w:val="left"/>
      <w:pPr>
        <w:ind w:left="3422" w:hanging="600"/>
      </w:pPr>
      <w:rPr>
        <w:rFonts w:hint="default"/>
        <w:lang w:val="fr-FR" w:eastAsia="en-US" w:bidi="ar-SA"/>
      </w:rPr>
    </w:lvl>
    <w:lvl w:ilvl="4">
      <w:numFmt w:val="bullet"/>
      <w:lvlText w:val="•"/>
      <w:lvlJc w:val="left"/>
      <w:pPr>
        <w:ind w:left="4249" w:hanging="600"/>
      </w:pPr>
      <w:rPr>
        <w:rFonts w:hint="default"/>
        <w:lang w:val="fr-FR" w:eastAsia="en-US" w:bidi="ar-SA"/>
      </w:rPr>
    </w:lvl>
    <w:lvl w:ilvl="5">
      <w:numFmt w:val="bullet"/>
      <w:lvlText w:val="•"/>
      <w:lvlJc w:val="left"/>
      <w:pPr>
        <w:ind w:left="5077" w:hanging="600"/>
      </w:pPr>
      <w:rPr>
        <w:rFonts w:hint="default"/>
        <w:lang w:val="fr-FR" w:eastAsia="en-US" w:bidi="ar-SA"/>
      </w:rPr>
    </w:lvl>
    <w:lvl w:ilvl="6">
      <w:numFmt w:val="bullet"/>
      <w:lvlText w:val="•"/>
      <w:lvlJc w:val="left"/>
      <w:pPr>
        <w:ind w:left="5904" w:hanging="600"/>
      </w:pPr>
      <w:rPr>
        <w:rFonts w:hint="default"/>
        <w:lang w:val="fr-FR" w:eastAsia="en-US" w:bidi="ar-SA"/>
      </w:rPr>
    </w:lvl>
    <w:lvl w:ilvl="7">
      <w:numFmt w:val="bullet"/>
      <w:lvlText w:val="•"/>
      <w:lvlJc w:val="left"/>
      <w:pPr>
        <w:ind w:left="6732" w:hanging="600"/>
      </w:pPr>
      <w:rPr>
        <w:rFonts w:hint="default"/>
        <w:lang w:val="fr-FR" w:eastAsia="en-US" w:bidi="ar-SA"/>
      </w:rPr>
    </w:lvl>
    <w:lvl w:ilvl="8">
      <w:numFmt w:val="bullet"/>
      <w:lvlText w:val="•"/>
      <w:lvlJc w:val="left"/>
      <w:pPr>
        <w:ind w:left="7559" w:hanging="600"/>
      </w:pPr>
      <w:rPr>
        <w:rFonts w:hint="default"/>
        <w:lang w:val="fr-FR" w:eastAsia="en-US" w:bidi="ar-SA"/>
      </w:rPr>
    </w:lvl>
  </w:abstractNum>
  <w:abstractNum w:abstractNumId="3" w15:restartNumberingAfterBreak="0">
    <w:nsid w:val="0A981D43"/>
    <w:multiLevelType w:val="hybridMultilevel"/>
    <w:tmpl w:val="87126636"/>
    <w:lvl w:ilvl="0" w:tplc="89949130">
      <w:start w:val="1"/>
      <w:numFmt w:val="decimal"/>
      <w:lvlText w:val="%1."/>
      <w:lvlJc w:val="left"/>
      <w:pPr>
        <w:ind w:left="861" w:hanging="360"/>
      </w:pPr>
      <w:rPr>
        <w:rFonts w:ascii="Arial" w:eastAsia="Arial" w:hAnsi="Arial" w:cs="Arial" w:hint="default"/>
        <w:b/>
        <w:bCs/>
        <w:i w:val="0"/>
        <w:iCs w:val="0"/>
        <w:spacing w:val="-1"/>
        <w:w w:val="99"/>
        <w:sz w:val="20"/>
        <w:szCs w:val="20"/>
        <w:lang w:val="fr-FR" w:eastAsia="en-US" w:bidi="ar-SA"/>
      </w:rPr>
    </w:lvl>
    <w:lvl w:ilvl="1" w:tplc="51CC9696">
      <w:numFmt w:val="bullet"/>
      <w:lvlText w:val="•"/>
      <w:lvlJc w:val="left"/>
      <w:pPr>
        <w:ind w:left="1723" w:hanging="360"/>
      </w:pPr>
      <w:rPr>
        <w:rFonts w:hint="default"/>
        <w:lang w:val="fr-FR" w:eastAsia="en-US" w:bidi="ar-SA"/>
      </w:rPr>
    </w:lvl>
    <w:lvl w:ilvl="2" w:tplc="69844802">
      <w:numFmt w:val="bullet"/>
      <w:lvlText w:val="•"/>
      <w:lvlJc w:val="left"/>
      <w:pPr>
        <w:ind w:left="2586" w:hanging="360"/>
      </w:pPr>
      <w:rPr>
        <w:rFonts w:hint="default"/>
        <w:lang w:val="fr-FR" w:eastAsia="en-US" w:bidi="ar-SA"/>
      </w:rPr>
    </w:lvl>
    <w:lvl w:ilvl="3" w:tplc="F3B06482">
      <w:numFmt w:val="bullet"/>
      <w:lvlText w:val="•"/>
      <w:lvlJc w:val="left"/>
      <w:pPr>
        <w:ind w:left="3449" w:hanging="360"/>
      </w:pPr>
      <w:rPr>
        <w:rFonts w:hint="default"/>
        <w:lang w:val="fr-FR" w:eastAsia="en-US" w:bidi="ar-SA"/>
      </w:rPr>
    </w:lvl>
    <w:lvl w:ilvl="4" w:tplc="69AC75BE">
      <w:numFmt w:val="bullet"/>
      <w:lvlText w:val="•"/>
      <w:lvlJc w:val="left"/>
      <w:pPr>
        <w:ind w:left="4312" w:hanging="360"/>
      </w:pPr>
      <w:rPr>
        <w:rFonts w:hint="default"/>
        <w:lang w:val="fr-FR" w:eastAsia="en-US" w:bidi="ar-SA"/>
      </w:rPr>
    </w:lvl>
    <w:lvl w:ilvl="5" w:tplc="7F962284">
      <w:numFmt w:val="bullet"/>
      <w:lvlText w:val="•"/>
      <w:lvlJc w:val="left"/>
      <w:pPr>
        <w:ind w:left="5175" w:hanging="360"/>
      </w:pPr>
      <w:rPr>
        <w:rFonts w:hint="default"/>
        <w:lang w:val="fr-FR" w:eastAsia="en-US" w:bidi="ar-SA"/>
      </w:rPr>
    </w:lvl>
    <w:lvl w:ilvl="6" w:tplc="7D92D788">
      <w:numFmt w:val="bullet"/>
      <w:lvlText w:val="•"/>
      <w:lvlJc w:val="left"/>
      <w:pPr>
        <w:ind w:left="6038" w:hanging="360"/>
      </w:pPr>
      <w:rPr>
        <w:rFonts w:hint="default"/>
        <w:lang w:val="fr-FR" w:eastAsia="en-US" w:bidi="ar-SA"/>
      </w:rPr>
    </w:lvl>
    <w:lvl w:ilvl="7" w:tplc="F8E2860A">
      <w:numFmt w:val="bullet"/>
      <w:lvlText w:val="•"/>
      <w:lvlJc w:val="left"/>
      <w:pPr>
        <w:ind w:left="6901" w:hanging="360"/>
      </w:pPr>
      <w:rPr>
        <w:rFonts w:hint="default"/>
        <w:lang w:val="fr-FR" w:eastAsia="en-US" w:bidi="ar-SA"/>
      </w:rPr>
    </w:lvl>
    <w:lvl w:ilvl="8" w:tplc="B64E670E">
      <w:numFmt w:val="bullet"/>
      <w:lvlText w:val="•"/>
      <w:lvlJc w:val="left"/>
      <w:pPr>
        <w:ind w:left="7764" w:hanging="360"/>
      </w:pPr>
      <w:rPr>
        <w:rFonts w:hint="default"/>
        <w:lang w:val="fr-FR" w:eastAsia="en-US" w:bidi="ar-SA"/>
      </w:rPr>
    </w:lvl>
  </w:abstractNum>
  <w:abstractNum w:abstractNumId="4" w15:restartNumberingAfterBreak="0">
    <w:nsid w:val="0CD624BF"/>
    <w:multiLevelType w:val="hybridMultilevel"/>
    <w:tmpl w:val="BC1875F6"/>
    <w:lvl w:ilvl="0" w:tplc="C3483EB2">
      <w:numFmt w:val="bullet"/>
      <w:lvlText w:val="-"/>
      <w:lvlJc w:val="left"/>
      <w:pPr>
        <w:ind w:left="861" w:hanging="360"/>
      </w:pPr>
      <w:rPr>
        <w:rFonts w:ascii="Arial MT" w:eastAsia="Arial MT" w:hAnsi="Arial MT" w:cs="Arial MT" w:hint="default"/>
        <w:b w:val="0"/>
        <w:bCs w:val="0"/>
        <w:i w:val="0"/>
        <w:iCs w:val="0"/>
        <w:spacing w:val="0"/>
        <w:w w:val="99"/>
        <w:sz w:val="20"/>
        <w:szCs w:val="20"/>
        <w:lang w:val="fr-FR" w:eastAsia="en-US" w:bidi="ar-SA"/>
      </w:rPr>
    </w:lvl>
    <w:lvl w:ilvl="1" w:tplc="B540C524">
      <w:numFmt w:val="bullet"/>
      <w:lvlText w:val="•"/>
      <w:lvlJc w:val="left"/>
      <w:pPr>
        <w:ind w:left="1723" w:hanging="360"/>
      </w:pPr>
      <w:rPr>
        <w:rFonts w:hint="default"/>
        <w:lang w:val="fr-FR" w:eastAsia="en-US" w:bidi="ar-SA"/>
      </w:rPr>
    </w:lvl>
    <w:lvl w:ilvl="2" w:tplc="A01AA31A">
      <w:numFmt w:val="bullet"/>
      <w:lvlText w:val="•"/>
      <w:lvlJc w:val="left"/>
      <w:pPr>
        <w:ind w:left="2586" w:hanging="360"/>
      </w:pPr>
      <w:rPr>
        <w:rFonts w:hint="default"/>
        <w:lang w:val="fr-FR" w:eastAsia="en-US" w:bidi="ar-SA"/>
      </w:rPr>
    </w:lvl>
    <w:lvl w:ilvl="3" w:tplc="B95439D6">
      <w:numFmt w:val="bullet"/>
      <w:lvlText w:val="•"/>
      <w:lvlJc w:val="left"/>
      <w:pPr>
        <w:ind w:left="3449" w:hanging="360"/>
      </w:pPr>
      <w:rPr>
        <w:rFonts w:hint="default"/>
        <w:lang w:val="fr-FR" w:eastAsia="en-US" w:bidi="ar-SA"/>
      </w:rPr>
    </w:lvl>
    <w:lvl w:ilvl="4" w:tplc="123CC70C">
      <w:numFmt w:val="bullet"/>
      <w:lvlText w:val="•"/>
      <w:lvlJc w:val="left"/>
      <w:pPr>
        <w:ind w:left="4312" w:hanging="360"/>
      </w:pPr>
      <w:rPr>
        <w:rFonts w:hint="default"/>
        <w:lang w:val="fr-FR" w:eastAsia="en-US" w:bidi="ar-SA"/>
      </w:rPr>
    </w:lvl>
    <w:lvl w:ilvl="5" w:tplc="C10EAF14">
      <w:numFmt w:val="bullet"/>
      <w:lvlText w:val="•"/>
      <w:lvlJc w:val="left"/>
      <w:pPr>
        <w:ind w:left="5175" w:hanging="360"/>
      </w:pPr>
      <w:rPr>
        <w:rFonts w:hint="default"/>
        <w:lang w:val="fr-FR" w:eastAsia="en-US" w:bidi="ar-SA"/>
      </w:rPr>
    </w:lvl>
    <w:lvl w:ilvl="6" w:tplc="0DE6A614">
      <w:numFmt w:val="bullet"/>
      <w:lvlText w:val="•"/>
      <w:lvlJc w:val="left"/>
      <w:pPr>
        <w:ind w:left="6038" w:hanging="360"/>
      </w:pPr>
      <w:rPr>
        <w:rFonts w:hint="default"/>
        <w:lang w:val="fr-FR" w:eastAsia="en-US" w:bidi="ar-SA"/>
      </w:rPr>
    </w:lvl>
    <w:lvl w:ilvl="7" w:tplc="DFA2EBE8">
      <w:numFmt w:val="bullet"/>
      <w:lvlText w:val="•"/>
      <w:lvlJc w:val="left"/>
      <w:pPr>
        <w:ind w:left="6901" w:hanging="360"/>
      </w:pPr>
      <w:rPr>
        <w:rFonts w:hint="default"/>
        <w:lang w:val="fr-FR" w:eastAsia="en-US" w:bidi="ar-SA"/>
      </w:rPr>
    </w:lvl>
    <w:lvl w:ilvl="8" w:tplc="BD7818B6">
      <w:numFmt w:val="bullet"/>
      <w:lvlText w:val="•"/>
      <w:lvlJc w:val="left"/>
      <w:pPr>
        <w:ind w:left="7764" w:hanging="360"/>
      </w:pPr>
      <w:rPr>
        <w:rFonts w:hint="default"/>
        <w:lang w:val="fr-FR" w:eastAsia="en-US" w:bidi="ar-SA"/>
      </w:rPr>
    </w:lvl>
  </w:abstractNum>
  <w:abstractNum w:abstractNumId="5" w15:restartNumberingAfterBreak="0">
    <w:nsid w:val="0DF23F96"/>
    <w:multiLevelType w:val="multilevel"/>
    <w:tmpl w:val="18D63EFE"/>
    <w:lvl w:ilvl="0">
      <w:start w:val="6"/>
      <w:numFmt w:val="decimal"/>
      <w:lvlText w:val="%1"/>
      <w:lvlJc w:val="left"/>
      <w:pPr>
        <w:ind w:left="1135" w:hanging="567"/>
      </w:pPr>
      <w:rPr>
        <w:rFonts w:hint="default"/>
        <w:lang w:val="fr-FR" w:eastAsia="en-US" w:bidi="ar-SA"/>
      </w:rPr>
    </w:lvl>
    <w:lvl w:ilvl="1">
      <w:start w:val="1"/>
      <w:numFmt w:val="decimal"/>
      <w:lvlText w:val="%1.%2"/>
      <w:lvlJc w:val="left"/>
      <w:pPr>
        <w:ind w:left="1135" w:hanging="567"/>
        <w:jc w:val="right"/>
      </w:pPr>
      <w:rPr>
        <w:rFonts w:ascii="Arial" w:eastAsia="Arial" w:hAnsi="Arial" w:cs="Arial" w:hint="default"/>
        <w:b/>
        <w:bCs/>
        <w:i w:val="0"/>
        <w:iCs w:val="0"/>
        <w:spacing w:val="0"/>
        <w:w w:val="100"/>
        <w:sz w:val="22"/>
        <w:szCs w:val="22"/>
        <w:lang w:val="fr-FR" w:eastAsia="en-US" w:bidi="ar-SA"/>
      </w:rPr>
    </w:lvl>
    <w:lvl w:ilvl="2">
      <w:start w:val="1"/>
      <w:numFmt w:val="decimal"/>
      <w:lvlText w:val="%1.%2.%3"/>
      <w:lvlJc w:val="left"/>
      <w:pPr>
        <w:ind w:left="1274" w:hanging="567"/>
      </w:pPr>
      <w:rPr>
        <w:rFonts w:ascii="Arial" w:eastAsia="Arial" w:hAnsi="Arial" w:cs="Arial" w:hint="default"/>
        <w:b/>
        <w:bCs/>
        <w:i/>
        <w:iCs/>
        <w:spacing w:val="0"/>
        <w:w w:val="100"/>
        <w:sz w:val="22"/>
        <w:szCs w:val="22"/>
        <w:lang w:val="fr-FR" w:eastAsia="en-US" w:bidi="ar-SA"/>
      </w:rPr>
    </w:lvl>
    <w:lvl w:ilvl="3">
      <w:numFmt w:val="bullet"/>
      <w:lvlText w:val="•"/>
      <w:lvlJc w:val="left"/>
      <w:pPr>
        <w:ind w:left="3104" w:hanging="567"/>
      </w:pPr>
      <w:rPr>
        <w:rFonts w:hint="default"/>
        <w:lang w:val="fr-FR" w:eastAsia="en-US" w:bidi="ar-SA"/>
      </w:rPr>
    </w:lvl>
    <w:lvl w:ilvl="4">
      <w:numFmt w:val="bullet"/>
      <w:lvlText w:val="•"/>
      <w:lvlJc w:val="left"/>
      <w:pPr>
        <w:ind w:left="4017" w:hanging="567"/>
      </w:pPr>
      <w:rPr>
        <w:rFonts w:hint="default"/>
        <w:lang w:val="fr-FR" w:eastAsia="en-US" w:bidi="ar-SA"/>
      </w:rPr>
    </w:lvl>
    <w:lvl w:ilvl="5">
      <w:numFmt w:val="bullet"/>
      <w:lvlText w:val="•"/>
      <w:lvlJc w:val="left"/>
      <w:pPr>
        <w:ind w:left="4929" w:hanging="567"/>
      </w:pPr>
      <w:rPr>
        <w:rFonts w:hint="default"/>
        <w:lang w:val="fr-FR" w:eastAsia="en-US" w:bidi="ar-SA"/>
      </w:rPr>
    </w:lvl>
    <w:lvl w:ilvl="6">
      <w:numFmt w:val="bullet"/>
      <w:lvlText w:val="•"/>
      <w:lvlJc w:val="left"/>
      <w:pPr>
        <w:ind w:left="5841" w:hanging="567"/>
      </w:pPr>
      <w:rPr>
        <w:rFonts w:hint="default"/>
        <w:lang w:val="fr-FR" w:eastAsia="en-US" w:bidi="ar-SA"/>
      </w:rPr>
    </w:lvl>
    <w:lvl w:ilvl="7">
      <w:numFmt w:val="bullet"/>
      <w:lvlText w:val="•"/>
      <w:lvlJc w:val="left"/>
      <w:pPr>
        <w:ind w:left="6754" w:hanging="567"/>
      </w:pPr>
      <w:rPr>
        <w:rFonts w:hint="default"/>
        <w:lang w:val="fr-FR" w:eastAsia="en-US" w:bidi="ar-SA"/>
      </w:rPr>
    </w:lvl>
    <w:lvl w:ilvl="8">
      <w:numFmt w:val="bullet"/>
      <w:lvlText w:val="•"/>
      <w:lvlJc w:val="left"/>
      <w:pPr>
        <w:ind w:left="7666" w:hanging="567"/>
      </w:pPr>
      <w:rPr>
        <w:rFonts w:hint="default"/>
        <w:lang w:val="fr-FR" w:eastAsia="en-US" w:bidi="ar-SA"/>
      </w:rPr>
    </w:lvl>
  </w:abstractNum>
  <w:abstractNum w:abstractNumId="6" w15:restartNumberingAfterBreak="0">
    <w:nsid w:val="10122315"/>
    <w:multiLevelType w:val="multilevel"/>
    <w:tmpl w:val="48182FC4"/>
    <w:lvl w:ilvl="0">
      <w:start w:val="12"/>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2570" w:hanging="708"/>
      </w:pPr>
      <w:rPr>
        <w:rFonts w:hint="default"/>
        <w:lang w:val="fr-FR" w:eastAsia="en-US" w:bidi="ar-SA"/>
      </w:rPr>
    </w:lvl>
    <w:lvl w:ilvl="3">
      <w:numFmt w:val="bullet"/>
      <w:lvlText w:val="•"/>
      <w:lvlJc w:val="left"/>
      <w:pPr>
        <w:ind w:left="3435" w:hanging="708"/>
      </w:pPr>
      <w:rPr>
        <w:rFonts w:hint="default"/>
        <w:lang w:val="fr-FR" w:eastAsia="en-US" w:bidi="ar-SA"/>
      </w:rPr>
    </w:lvl>
    <w:lvl w:ilvl="4">
      <w:numFmt w:val="bullet"/>
      <w:lvlText w:val="•"/>
      <w:lvlJc w:val="left"/>
      <w:pPr>
        <w:ind w:left="4300" w:hanging="708"/>
      </w:pPr>
      <w:rPr>
        <w:rFonts w:hint="default"/>
        <w:lang w:val="fr-FR" w:eastAsia="en-US" w:bidi="ar-SA"/>
      </w:rPr>
    </w:lvl>
    <w:lvl w:ilvl="5">
      <w:numFmt w:val="bullet"/>
      <w:lvlText w:val="•"/>
      <w:lvlJc w:val="left"/>
      <w:pPr>
        <w:ind w:left="5165" w:hanging="708"/>
      </w:pPr>
      <w:rPr>
        <w:rFonts w:hint="default"/>
        <w:lang w:val="fr-FR" w:eastAsia="en-US" w:bidi="ar-SA"/>
      </w:rPr>
    </w:lvl>
    <w:lvl w:ilvl="6">
      <w:numFmt w:val="bullet"/>
      <w:lvlText w:val="•"/>
      <w:lvlJc w:val="left"/>
      <w:pPr>
        <w:ind w:left="6030" w:hanging="708"/>
      </w:pPr>
      <w:rPr>
        <w:rFonts w:hint="default"/>
        <w:lang w:val="fr-FR" w:eastAsia="en-US" w:bidi="ar-SA"/>
      </w:rPr>
    </w:lvl>
    <w:lvl w:ilvl="7">
      <w:numFmt w:val="bullet"/>
      <w:lvlText w:val="•"/>
      <w:lvlJc w:val="left"/>
      <w:pPr>
        <w:ind w:left="6895" w:hanging="708"/>
      </w:pPr>
      <w:rPr>
        <w:rFonts w:hint="default"/>
        <w:lang w:val="fr-FR" w:eastAsia="en-US" w:bidi="ar-SA"/>
      </w:rPr>
    </w:lvl>
    <w:lvl w:ilvl="8">
      <w:numFmt w:val="bullet"/>
      <w:lvlText w:val="•"/>
      <w:lvlJc w:val="left"/>
      <w:pPr>
        <w:ind w:left="7760" w:hanging="708"/>
      </w:pPr>
      <w:rPr>
        <w:rFonts w:hint="default"/>
        <w:lang w:val="fr-FR" w:eastAsia="en-US" w:bidi="ar-SA"/>
      </w:rPr>
    </w:lvl>
  </w:abstractNum>
  <w:abstractNum w:abstractNumId="7" w15:restartNumberingAfterBreak="0">
    <w:nsid w:val="1D4A56DF"/>
    <w:multiLevelType w:val="hybridMultilevel"/>
    <w:tmpl w:val="D52A46F4"/>
    <w:lvl w:ilvl="0" w:tplc="694C0C92">
      <w:numFmt w:val="bullet"/>
      <w:lvlText w:val="-"/>
      <w:lvlJc w:val="left"/>
      <w:pPr>
        <w:ind w:left="861" w:hanging="360"/>
      </w:pPr>
      <w:rPr>
        <w:rFonts w:ascii="Arial MT" w:eastAsia="Arial MT" w:hAnsi="Arial MT" w:cs="Arial MT" w:hint="default"/>
        <w:b w:val="0"/>
        <w:bCs w:val="0"/>
        <w:i w:val="0"/>
        <w:iCs w:val="0"/>
        <w:spacing w:val="0"/>
        <w:w w:val="99"/>
        <w:sz w:val="20"/>
        <w:szCs w:val="20"/>
        <w:lang w:val="fr-FR" w:eastAsia="en-US" w:bidi="ar-SA"/>
      </w:rPr>
    </w:lvl>
    <w:lvl w:ilvl="1" w:tplc="83B2D770">
      <w:numFmt w:val="bullet"/>
      <w:lvlText w:val="•"/>
      <w:lvlJc w:val="left"/>
      <w:pPr>
        <w:ind w:left="1723" w:hanging="360"/>
      </w:pPr>
      <w:rPr>
        <w:rFonts w:hint="default"/>
        <w:lang w:val="fr-FR" w:eastAsia="en-US" w:bidi="ar-SA"/>
      </w:rPr>
    </w:lvl>
    <w:lvl w:ilvl="2" w:tplc="663C9EAA">
      <w:numFmt w:val="bullet"/>
      <w:lvlText w:val="•"/>
      <w:lvlJc w:val="left"/>
      <w:pPr>
        <w:ind w:left="2586" w:hanging="360"/>
      </w:pPr>
      <w:rPr>
        <w:rFonts w:hint="default"/>
        <w:lang w:val="fr-FR" w:eastAsia="en-US" w:bidi="ar-SA"/>
      </w:rPr>
    </w:lvl>
    <w:lvl w:ilvl="3" w:tplc="789EE8A6">
      <w:numFmt w:val="bullet"/>
      <w:lvlText w:val="•"/>
      <w:lvlJc w:val="left"/>
      <w:pPr>
        <w:ind w:left="3449" w:hanging="360"/>
      </w:pPr>
      <w:rPr>
        <w:rFonts w:hint="default"/>
        <w:lang w:val="fr-FR" w:eastAsia="en-US" w:bidi="ar-SA"/>
      </w:rPr>
    </w:lvl>
    <w:lvl w:ilvl="4" w:tplc="A94095F8">
      <w:numFmt w:val="bullet"/>
      <w:lvlText w:val="•"/>
      <w:lvlJc w:val="left"/>
      <w:pPr>
        <w:ind w:left="4312" w:hanging="360"/>
      </w:pPr>
      <w:rPr>
        <w:rFonts w:hint="default"/>
        <w:lang w:val="fr-FR" w:eastAsia="en-US" w:bidi="ar-SA"/>
      </w:rPr>
    </w:lvl>
    <w:lvl w:ilvl="5" w:tplc="DE26F5E4">
      <w:numFmt w:val="bullet"/>
      <w:lvlText w:val="•"/>
      <w:lvlJc w:val="left"/>
      <w:pPr>
        <w:ind w:left="5175" w:hanging="360"/>
      </w:pPr>
      <w:rPr>
        <w:rFonts w:hint="default"/>
        <w:lang w:val="fr-FR" w:eastAsia="en-US" w:bidi="ar-SA"/>
      </w:rPr>
    </w:lvl>
    <w:lvl w:ilvl="6" w:tplc="AF2011B0">
      <w:numFmt w:val="bullet"/>
      <w:lvlText w:val="•"/>
      <w:lvlJc w:val="left"/>
      <w:pPr>
        <w:ind w:left="6038" w:hanging="360"/>
      </w:pPr>
      <w:rPr>
        <w:rFonts w:hint="default"/>
        <w:lang w:val="fr-FR" w:eastAsia="en-US" w:bidi="ar-SA"/>
      </w:rPr>
    </w:lvl>
    <w:lvl w:ilvl="7" w:tplc="E8CEBA62">
      <w:numFmt w:val="bullet"/>
      <w:lvlText w:val="•"/>
      <w:lvlJc w:val="left"/>
      <w:pPr>
        <w:ind w:left="6901" w:hanging="360"/>
      </w:pPr>
      <w:rPr>
        <w:rFonts w:hint="default"/>
        <w:lang w:val="fr-FR" w:eastAsia="en-US" w:bidi="ar-SA"/>
      </w:rPr>
    </w:lvl>
    <w:lvl w:ilvl="8" w:tplc="E4F882D6">
      <w:numFmt w:val="bullet"/>
      <w:lvlText w:val="•"/>
      <w:lvlJc w:val="left"/>
      <w:pPr>
        <w:ind w:left="7764" w:hanging="360"/>
      </w:pPr>
      <w:rPr>
        <w:rFonts w:hint="default"/>
        <w:lang w:val="fr-FR" w:eastAsia="en-US" w:bidi="ar-SA"/>
      </w:rPr>
    </w:lvl>
  </w:abstractNum>
  <w:abstractNum w:abstractNumId="8" w15:restartNumberingAfterBreak="0">
    <w:nsid w:val="200C2678"/>
    <w:multiLevelType w:val="multilevel"/>
    <w:tmpl w:val="E9EA5E6C"/>
    <w:lvl w:ilvl="0">
      <w:start w:val="8"/>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594" w:hanging="600"/>
      </w:pPr>
      <w:rPr>
        <w:rFonts w:hint="default"/>
        <w:lang w:val="fr-FR" w:eastAsia="en-US" w:bidi="ar-SA"/>
      </w:rPr>
    </w:lvl>
    <w:lvl w:ilvl="3">
      <w:numFmt w:val="bullet"/>
      <w:lvlText w:val="•"/>
      <w:lvlJc w:val="left"/>
      <w:pPr>
        <w:ind w:left="3422" w:hanging="600"/>
      </w:pPr>
      <w:rPr>
        <w:rFonts w:hint="default"/>
        <w:lang w:val="fr-FR" w:eastAsia="en-US" w:bidi="ar-SA"/>
      </w:rPr>
    </w:lvl>
    <w:lvl w:ilvl="4">
      <w:numFmt w:val="bullet"/>
      <w:lvlText w:val="•"/>
      <w:lvlJc w:val="left"/>
      <w:pPr>
        <w:ind w:left="4249" w:hanging="600"/>
      </w:pPr>
      <w:rPr>
        <w:rFonts w:hint="default"/>
        <w:lang w:val="fr-FR" w:eastAsia="en-US" w:bidi="ar-SA"/>
      </w:rPr>
    </w:lvl>
    <w:lvl w:ilvl="5">
      <w:numFmt w:val="bullet"/>
      <w:lvlText w:val="•"/>
      <w:lvlJc w:val="left"/>
      <w:pPr>
        <w:ind w:left="5077" w:hanging="600"/>
      </w:pPr>
      <w:rPr>
        <w:rFonts w:hint="default"/>
        <w:lang w:val="fr-FR" w:eastAsia="en-US" w:bidi="ar-SA"/>
      </w:rPr>
    </w:lvl>
    <w:lvl w:ilvl="6">
      <w:numFmt w:val="bullet"/>
      <w:lvlText w:val="•"/>
      <w:lvlJc w:val="left"/>
      <w:pPr>
        <w:ind w:left="5904" w:hanging="600"/>
      </w:pPr>
      <w:rPr>
        <w:rFonts w:hint="default"/>
        <w:lang w:val="fr-FR" w:eastAsia="en-US" w:bidi="ar-SA"/>
      </w:rPr>
    </w:lvl>
    <w:lvl w:ilvl="7">
      <w:numFmt w:val="bullet"/>
      <w:lvlText w:val="•"/>
      <w:lvlJc w:val="left"/>
      <w:pPr>
        <w:ind w:left="6732" w:hanging="600"/>
      </w:pPr>
      <w:rPr>
        <w:rFonts w:hint="default"/>
        <w:lang w:val="fr-FR" w:eastAsia="en-US" w:bidi="ar-SA"/>
      </w:rPr>
    </w:lvl>
    <w:lvl w:ilvl="8">
      <w:numFmt w:val="bullet"/>
      <w:lvlText w:val="•"/>
      <w:lvlJc w:val="left"/>
      <w:pPr>
        <w:ind w:left="7559" w:hanging="600"/>
      </w:pPr>
      <w:rPr>
        <w:rFonts w:hint="default"/>
        <w:lang w:val="fr-FR" w:eastAsia="en-US" w:bidi="ar-SA"/>
      </w:rPr>
    </w:lvl>
  </w:abstractNum>
  <w:abstractNum w:abstractNumId="9" w15:restartNumberingAfterBreak="0">
    <w:nsid w:val="21CC4EBF"/>
    <w:multiLevelType w:val="hybridMultilevel"/>
    <w:tmpl w:val="619C0288"/>
    <w:lvl w:ilvl="0" w:tplc="61E886EE">
      <w:numFmt w:val="bullet"/>
      <w:lvlText w:val="-"/>
      <w:lvlJc w:val="left"/>
      <w:pPr>
        <w:ind w:left="854" w:hanging="356"/>
      </w:pPr>
      <w:rPr>
        <w:rFonts w:ascii="Arial MT" w:eastAsia="Arial MT" w:hAnsi="Arial MT" w:cs="Arial MT" w:hint="default"/>
        <w:b w:val="0"/>
        <w:bCs w:val="0"/>
        <w:i w:val="0"/>
        <w:iCs w:val="0"/>
        <w:spacing w:val="0"/>
        <w:w w:val="99"/>
        <w:sz w:val="20"/>
        <w:szCs w:val="20"/>
        <w:lang w:val="fr-FR" w:eastAsia="en-US" w:bidi="ar-SA"/>
      </w:rPr>
    </w:lvl>
    <w:lvl w:ilvl="1" w:tplc="D8248992">
      <w:numFmt w:val="bullet"/>
      <w:lvlText w:val="•"/>
      <w:lvlJc w:val="left"/>
      <w:pPr>
        <w:ind w:left="1723" w:hanging="356"/>
      </w:pPr>
      <w:rPr>
        <w:rFonts w:hint="default"/>
        <w:lang w:val="fr-FR" w:eastAsia="en-US" w:bidi="ar-SA"/>
      </w:rPr>
    </w:lvl>
    <w:lvl w:ilvl="2" w:tplc="09463144">
      <w:numFmt w:val="bullet"/>
      <w:lvlText w:val="•"/>
      <w:lvlJc w:val="left"/>
      <w:pPr>
        <w:ind w:left="2586" w:hanging="356"/>
      </w:pPr>
      <w:rPr>
        <w:rFonts w:hint="default"/>
        <w:lang w:val="fr-FR" w:eastAsia="en-US" w:bidi="ar-SA"/>
      </w:rPr>
    </w:lvl>
    <w:lvl w:ilvl="3" w:tplc="47E0C124">
      <w:numFmt w:val="bullet"/>
      <w:lvlText w:val="•"/>
      <w:lvlJc w:val="left"/>
      <w:pPr>
        <w:ind w:left="3449" w:hanging="356"/>
      </w:pPr>
      <w:rPr>
        <w:rFonts w:hint="default"/>
        <w:lang w:val="fr-FR" w:eastAsia="en-US" w:bidi="ar-SA"/>
      </w:rPr>
    </w:lvl>
    <w:lvl w:ilvl="4" w:tplc="16A05410">
      <w:numFmt w:val="bullet"/>
      <w:lvlText w:val="•"/>
      <w:lvlJc w:val="left"/>
      <w:pPr>
        <w:ind w:left="4312" w:hanging="356"/>
      </w:pPr>
      <w:rPr>
        <w:rFonts w:hint="default"/>
        <w:lang w:val="fr-FR" w:eastAsia="en-US" w:bidi="ar-SA"/>
      </w:rPr>
    </w:lvl>
    <w:lvl w:ilvl="5" w:tplc="55F28372">
      <w:numFmt w:val="bullet"/>
      <w:lvlText w:val="•"/>
      <w:lvlJc w:val="left"/>
      <w:pPr>
        <w:ind w:left="5175" w:hanging="356"/>
      </w:pPr>
      <w:rPr>
        <w:rFonts w:hint="default"/>
        <w:lang w:val="fr-FR" w:eastAsia="en-US" w:bidi="ar-SA"/>
      </w:rPr>
    </w:lvl>
    <w:lvl w:ilvl="6" w:tplc="2CE832E2">
      <w:numFmt w:val="bullet"/>
      <w:lvlText w:val="•"/>
      <w:lvlJc w:val="left"/>
      <w:pPr>
        <w:ind w:left="6038" w:hanging="356"/>
      </w:pPr>
      <w:rPr>
        <w:rFonts w:hint="default"/>
        <w:lang w:val="fr-FR" w:eastAsia="en-US" w:bidi="ar-SA"/>
      </w:rPr>
    </w:lvl>
    <w:lvl w:ilvl="7" w:tplc="5718958E">
      <w:numFmt w:val="bullet"/>
      <w:lvlText w:val="•"/>
      <w:lvlJc w:val="left"/>
      <w:pPr>
        <w:ind w:left="6901" w:hanging="356"/>
      </w:pPr>
      <w:rPr>
        <w:rFonts w:hint="default"/>
        <w:lang w:val="fr-FR" w:eastAsia="en-US" w:bidi="ar-SA"/>
      </w:rPr>
    </w:lvl>
    <w:lvl w:ilvl="8" w:tplc="06DC841E">
      <w:numFmt w:val="bullet"/>
      <w:lvlText w:val="•"/>
      <w:lvlJc w:val="left"/>
      <w:pPr>
        <w:ind w:left="7764" w:hanging="356"/>
      </w:pPr>
      <w:rPr>
        <w:rFonts w:hint="default"/>
        <w:lang w:val="fr-FR" w:eastAsia="en-US" w:bidi="ar-SA"/>
      </w:rPr>
    </w:lvl>
  </w:abstractNum>
  <w:abstractNum w:abstractNumId="10" w15:restartNumberingAfterBreak="0">
    <w:nsid w:val="242550DA"/>
    <w:multiLevelType w:val="multilevel"/>
    <w:tmpl w:val="FDC2A970"/>
    <w:lvl w:ilvl="0">
      <w:start w:val="16"/>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594" w:hanging="600"/>
      </w:pPr>
      <w:rPr>
        <w:rFonts w:hint="default"/>
        <w:lang w:val="fr-FR" w:eastAsia="en-US" w:bidi="ar-SA"/>
      </w:rPr>
    </w:lvl>
    <w:lvl w:ilvl="3">
      <w:numFmt w:val="bullet"/>
      <w:lvlText w:val="•"/>
      <w:lvlJc w:val="left"/>
      <w:pPr>
        <w:ind w:left="3422" w:hanging="600"/>
      </w:pPr>
      <w:rPr>
        <w:rFonts w:hint="default"/>
        <w:lang w:val="fr-FR" w:eastAsia="en-US" w:bidi="ar-SA"/>
      </w:rPr>
    </w:lvl>
    <w:lvl w:ilvl="4">
      <w:numFmt w:val="bullet"/>
      <w:lvlText w:val="•"/>
      <w:lvlJc w:val="left"/>
      <w:pPr>
        <w:ind w:left="4249" w:hanging="600"/>
      </w:pPr>
      <w:rPr>
        <w:rFonts w:hint="default"/>
        <w:lang w:val="fr-FR" w:eastAsia="en-US" w:bidi="ar-SA"/>
      </w:rPr>
    </w:lvl>
    <w:lvl w:ilvl="5">
      <w:numFmt w:val="bullet"/>
      <w:lvlText w:val="•"/>
      <w:lvlJc w:val="left"/>
      <w:pPr>
        <w:ind w:left="5077" w:hanging="600"/>
      </w:pPr>
      <w:rPr>
        <w:rFonts w:hint="default"/>
        <w:lang w:val="fr-FR" w:eastAsia="en-US" w:bidi="ar-SA"/>
      </w:rPr>
    </w:lvl>
    <w:lvl w:ilvl="6">
      <w:numFmt w:val="bullet"/>
      <w:lvlText w:val="•"/>
      <w:lvlJc w:val="left"/>
      <w:pPr>
        <w:ind w:left="5904" w:hanging="600"/>
      </w:pPr>
      <w:rPr>
        <w:rFonts w:hint="default"/>
        <w:lang w:val="fr-FR" w:eastAsia="en-US" w:bidi="ar-SA"/>
      </w:rPr>
    </w:lvl>
    <w:lvl w:ilvl="7">
      <w:numFmt w:val="bullet"/>
      <w:lvlText w:val="•"/>
      <w:lvlJc w:val="left"/>
      <w:pPr>
        <w:ind w:left="6732" w:hanging="600"/>
      </w:pPr>
      <w:rPr>
        <w:rFonts w:hint="default"/>
        <w:lang w:val="fr-FR" w:eastAsia="en-US" w:bidi="ar-SA"/>
      </w:rPr>
    </w:lvl>
    <w:lvl w:ilvl="8">
      <w:numFmt w:val="bullet"/>
      <w:lvlText w:val="•"/>
      <w:lvlJc w:val="left"/>
      <w:pPr>
        <w:ind w:left="7559" w:hanging="600"/>
      </w:pPr>
      <w:rPr>
        <w:rFonts w:hint="default"/>
        <w:lang w:val="fr-FR" w:eastAsia="en-US" w:bidi="ar-SA"/>
      </w:rPr>
    </w:lvl>
  </w:abstractNum>
  <w:abstractNum w:abstractNumId="11" w15:restartNumberingAfterBreak="0">
    <w:nsid w:val="2A6D508F"/>
    <w:multiLevelType w:val="multilevel"/>
    <w:tmpl w:val="A84AB550"/>
    <w:lvl w:ilvl="0">
      <w:start w:val="6"/>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hint="default"/>
        <w:spacing w:val="0"/>
        <w:w w:val="99"/>
        <w:lang w:val="fr-FR" w:eastAsia="en-US" w:bidi="ar-SA"/>
      </w:rPr>
    </w:lvl>
    <w:lvl w:ilvl="2">
      <w:start w:val="1"/>
      <w:numFmt w:val="decimal"/>
      <w:lvlText w:val="%1.%2.%3"/>
      <w:lvlJc w:val="left"/>
      <w:pPr>
        <w:ind w:left="1341" w:hanging="800"/>
      </w:pPr>
      <w:rPr>
        <w:rFonts w:ascii="Calibri" w:eastAsia="Calibri" w:hAnsi="Calibri" w:cs="Calibri" w:hint="default"/>
        <w:b w:val="0"/>
        <w:bCs w:val="0"/>
        <w:i/>
        <w:iCs/>
        <w:spacing w:val="0"/>
        <w:w w:val="99"/>
        <w:sz w:val="20"/>
        <w:szCs w:val="20"/>
        <w:lang w:val="fr-FR" w:eastAsia="en-US" w:bidi="ar-SA"/>
      </w:rPr>
    </w:lvl>
    <w:lvl w:ilvl="3">
      <w:numFmt w:val="bullet"/>
      <w:lvlText w:val="•"/>
      <w:lvlJc w:val="left"/>
      <w:pPr>
        <w:ind w:left="3089" w:hanging="800"/>
      </w:pPr>
      <w:rPr>
        <w:rFonts w:hint="default"/>
        <w:lang w:val="fr-FR" w:eastAsia="en-US" w:bidi="ar-SA"/>
      </w:rPr>
    </w:lvl>
    <w:lvl w:ilvl="4">
      <w:numFmt w:val="bullet"/>
      <w:lvlText w:val="•"/>
      <w:lvlJc w:val="left"/>
      <w:pPr>
        <w:ind w:left="3964" w:hanging="800"/>
      </w:pPr>
      <w:rPr>
        <w:rFonts w:hint="default"/>
        <w:lang w:val="fr-FR" w:eastAsia="en-US" w:bidi="ar-SA"/>
      </w:rPr>
    </w:lvl>
    <w:lvl w:ilvl="5">
      <w:numFmt w:val="bullet"/>
      <w:lvlText w:val="•"/>
      <w:lvlJc w:val="left"/>
      <w:pPr>
        <w:ind w:left="4839" w:hanging="800"/>
      </w:pPr>
      <w:rPr>
        <w:rFonts w:hint="default"/>
        <w:lang w:val="fr-FR" w:eastAsia="en-US" w:bidi="ar-SA"/>
      </w:rPr>
    </w:lvl>
    <w:lvl w:ilvl="6">
      <w:numFmt w:val="bullet"/>
      <w:lvlText w:val="•"/>
      <w:lvlJc w:val="left"/>
      <w:pPr>
        <w:ind w:left="5714" w:hanging="800"/>
      </w:pPr>
      <w:rPr>
        <w:rFonts w:hint="default"/>
        <w:lang w:val="fr-FR" w:eastAsia="en-US" w:bidi="ar-SA"/>
      </w:rPr>
    </w:lvl>
    <w:lvl w:ilvl="7">
      <w:numFmt w:val="bullet"/>
      <w:lvlText w:val="•"/>
      <w:lvlJc w:val="left"/>
      <w:pPr>
        <w:ind w:left="6589" w:hanging="800"/>
      </w:pPr>
      <w:rPr>
        <w:rFonts w:hint="default"/>
        <w:lang w:val="fr-FR" w:eastAsia="en-US" w:bidi="ar-SA"/>
      </w:rPr>
    </w:lvl>
    <w:lvl w:ilvl="8">
      <w:numFmt w:val="bullet"/>
      <w:lvlText w:val="•"/>
      <w:lvlJc w:val="left"/>
      <w:pPr>
        <w:ind w:left="7464" w:hanging="800"/>
      </w:pPr>
      <w:rPr>
        <w:rFonts w:hint="default"/>
        <w:lang w:val="fr-FR" w:eastAsia="en-US" w:bidi="ar-SA"/>
      </w:rPr>
    </w:lvl>
  </w:abstractNum>
  <w:abstractNum w:abstractNumId="12" w15:restartNumberingAfterBreak="0">
    <w:nsid w:val="41C32840"/>
    <w:multiLevelType w:val="multilevel"/>
    <w:tmpl w:val="A4CCBA08"/>
    <w:lvl w:ilvl="0">
      <w:start w:val="8"/>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861" w:hanging="360"/>
      </w:pPr>
      <w:rPr>
        <w:rFonts w:ascii="Arial MT" w:eastAsia="Arial MT" w:hAnsi="Arial MT" w:cs="Arial MT" w:hint="default"/>
        <w:b w:val="0"/>
        <w:bCs w:val="0"/>
        <w:i w:val="0"/>
        <w:iCs w:val="0"/>
        <w:spacing w:val="0"/>
        <w:w w:val="99"/>
        <w:sz w:val="20"/>
        <w:szCs w:val="20"/>
        <w:lang w:val="fr-FR" w:eastAsia="en-US" w:bidi="ar-SA"/>
      </w:rPr>
    </w:lvl>
    <w:lvl w:ilvl="3">
      <w:numFmt w:val="bullet"/>
      <w:lvlText w:val="•"/>
      <w:lvlJc w:val="left"/>
      <w:pPr>
        <w:ind w:left="2778" w:hanging="360"/>
      </w:pPr>
      <w:rPr>
        <w:rFonts w:hint="default"/>
        <w:lang w:val="fr-FR" w:eastAsia="en-US" w:bidi="ar-SA"/>
      </w:rPr>
    </w:lvl>
    <w:lvl w:ilvl="4">
      <w:numFmt w:val="bullet"/>
      <w:lvlText w:val="•"/>
      <w:lvlJc w:val="left"/>
      <w:pPr>
        <w:ind w:left="3737" w:hanging="360"/>
      </w:pPr>
      <w:rPr>
        <w:rFonts w:hint="default"/>
        <w:lang w:val="fr-FR" w:eastAsia="en-US" w:bidi="ar-SA"/>
      </w:rPr>
    </w:lvl>
    <w:lvl w:ilvl="5">
      <w:numFmt w:val="bullet"/>
      <w:lvlText w:val="•"/>
      <w:lvlJc w:val="left"/>
      <w:pPr>
        <w:ind w:left="4696" w:hanging="360"/>
      </w:pPr>
      <w:rPr>
        <w:rFonts w:hint="default"/>
        <w:lang w:val="fr-FR" w:eastAsia="en-US" w:bidi="ar-SA"/>
      </w:rPr>
    </w:lvl>
    <w:lvl w:ilvl="6">
      <w:numFmt w:val="bullet"/>
      <w:lvlText w:val="•"/>
      <w:lvlJc w:val="left"/>
      <w:pPr>
        <w:ind w:left="5655" w:hanging="360"/>
      </w:pPr>
      <w:rPr>
        <w:rFonts w:hint="default"/>
        <w:lang w:val="fr-FR" w:eastAsia="en-US" w:bidi="ar-SA"/>
      </w:rPr>
    </w:lvl>
    <w:lvl w:ilvl="7">
      <w:numFmt w:val="bullet"/>
      <w:lvlText w:val="•"/>
      <w:lvlJc w:val="left"/>
      <w:pPr>
        <w:ind w:left="6614" w:hanging="360"/>
      </w:pPr>
      <w:rPr>
        <w:rFonts w:hint="default"/>
        <w:lang w:val="fr-FR" w:eastAsia="en-US" w:bidi="ar-SA"/>
      </w:rPr>
    </w:lvl>
    <w:lvl w:ilvl="8">
      <w:numFmt w:val="bullet"/>
      <w:lvlText w:val="•"/>
      <w:lvlJc w:val="left"/>
      <w:pPr>
        <w:ind w:left="7573" w:hanging="360"/>
      </w:pPr>
      <w:rPr>
        <w:rFonts w:hint="default"/>
        <w:lang w:val="fr-FR" w:eastAsia="en-US" w:bidi="ar-SA"/>
      </w:rPr>
    </w:lvl>
  </w:abstractNum>
  <w:abstractNum w:abstractNumId="13" w15:restartNumberingAfterBreak="0">
    <w:nsid w:val="4D1145CB"/>
    <w:multiLevelType w:val="hybridMultilevel"/>
    <w:tmpl w:val="83D89A78"/>
    <w:lvl w:ilvl="0" w:tplc="5C0CCBCA">
      <w:numFmt w:val="bullet"/>
      <w:lvlText w:val="-"/>
      <w:lvlJc w:val="left"/>
      <w:pPr>
        <w:ind w:left="861" w:hanging="360"/>
      </w:pPr>
      <w:rPr>
        <w:rFonts w:ascii="Arial MT" w:eastAsia="Arial MT" w:hAnsi="Arial MT" w:cs="Arial MT" w:hint="default"/>
        <w:b w:val="0"/>
        <w:bCs w:val="0"/>
        <w:i w:val="0"/>
        <w:iCs w:val="0"/>
        <w:spacing w:val="0"/>
        <w:w w:val="99"/>
        <w:sz w:val="20"/>
        <w:szCs w:val="20"/>
        <w:lang w:val="fr-FR" w:eastAsia="en-US" w:bidi="ar-SA"/>
      </w:rPr>
    </w:lvl>
    <w:lvl w:ilvl="1" w:tplc="A6942A04">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fr-FR" w:eastAsia="en-US" w:bidi="ar-SA"/>
      </w:rPr>
    </w:lvl>
    <w:lvl w:ilvl="2" w:tplc="27B6ECD4">
      <w:numFmt w:val="bullet"/>
      <w:lvlText w:val="•"/>
      <w:lvlJc w:val="left"/>
      <w:pPr>
        <w:ind w:left="2459" w:hanging="360"/>
      </w:pPr>
      <w:rPr>
        <w:rFonts w:hint="default"/>
        <w:lang w:val="fr-FR" w:eastAsia="en-US" w:bidi="ar-SA"/>
      </w:rPr>
    </w:lvl>
    <w:lvl w:ilvl="3" w:tplc="0D5CECA6">
      <w:numFmt w:val="bullet"/>
      <w:lvlText w:val="•"/>
      <w:lvlJc w:val="left"/>
      <w:pPr>
        <w:ind w:left="3338" w:hanging="360"/>
      </w:pPr>
      <w:rPr>
        <w:rFonts w:hint="default"/>
        <w:lang w:val="fr-FR" w:eastAsia="en-US" w:bidi="ar-SA"/>
      </w:rPr>
    </w:lvl>
    <w:lvl w:ilvl="4" w:tplc="199E18BC">
      <w:numFmt w:val="bullet"/>
      <w:lvlText w:val="•"/>
      <w:lvlJc w:val="left"/>
      <w:pPr>
        <w:ind w:left="4217" w:hanging="360"/>
      </w:pPr>
      <w:rPr>
        <w:rFonts w:hint="default"/>
        <w:lang w:val="fr-FR" w:eastAsia="en-US" w:bidi="ar-SA"/>
      </w:rPr>
    </w:lvl>
    <w:lvl w:ilvl="5" w:tplc="32985642">
      <w:numFmt w:val="bullet"/>
      <w:lvlText w:val="•"/>
      <w:lvlJc w:val="left"/>
      <w:pPr>
        <w:ind w:left="5096" w:hanging="360"/>
      </w:pPr>
      <w:rPr>
        <w:rFonts w:hint="default"/>
        <w:lang w:val="fr-FR" w:eastAsia="en-US" w:bidi="ar-SA"/>
      </w:rPr>
    </w:lvl>
    <w:lvl w:ilvl="6" w:tplc="937C91C6">
      <w:numFmt w:val="bullet"/>
      <w:lvlText w:val="•"/>
      <w:lvlJc w:val="left"/>
      <w:pPr>
        <w:ind w:left="5975" w:hanging="360"/>
      </w:pPr>
      <w:rPr>
        <w:rFonts w:hint="default"/>
        <w:lang w:val="fr-FR" w:eastAsia="en-US" w:bidi="ar-SA"/>
      </w:rPr>
    </w:lvl>
    <w:lvl w:ilvl="7" w:tplc="F7FE79BC">
      <w:numFmt w:val="bullet"/>
      <w:lvlText w:val="•"/>
      <w:lvlJc w:val="left"/>
      <w:pPr>
        <w:ind w:left="6854" w:hanging="360"/>
      </w:pPr>
      <w:rPr>
        <w:rFonts w:hint="default"/>
        <w:lang w:val="fr-FR" w:eastAsia="en-US" w:bidi="ar-SA"/>
      </w:rPr>
    </w:lvl>
    <w:lvl w:ilvl="8" w:tplc="B9D6C6DC">
      <w:numFmt w:val="bullet"/>
      <w:lvlText w:val="•"/>
      <w:lvlJc w:val="left"/>
      <w:pPr>
        <w:ind w:left="7733" w:hanging="360"/>
      </w:pPr>
      <w:rPr>
        <w:rFonts w:hint="default"/>
        <w:lang w:val="fr-FR" w:eastAsia="en-US" w:bidi="ar-SA"/>
      </w:rPr>
    </w:lvl>
  </w:abstractNum>
  <w:abstractNum w:abstractNumId="14" w15:restartNumberingAfterBreak="0">
    <w:nsid w:val="4D8C4C05"/>
    <w:multiLevelType w:val="multilevel"/>
    <w:tmpl w:val="6588912C"/>
    <w:lvl w:ilvl="0">
      <w:start w:val="16"/>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854" w:hanging="356"/>
      </w:pPr>
      <w:rPr>
        <w:rFonts w:ascii="Arial MT" w:eastAsia="Arial MT" w:hAnsi="Arial MT" w:cs="Arial MT" w:hint="default"/>
        <w:b w:val="0"/>
        <w:bCs w:val="0"/>
        <w:i w:val="0"/>
        <w:iCs w:val="0"/>
        <w:spacing w:val="0"/>
        <w:w w:val="99"/>
        <w:sz w:val="20"/>
        <w:szCs w:val="20"/>
        <w:lang w:val="fr-FR" w:eastAsia="en-US" w:bidi="ar-SA"/>
      </w:rPr>
    </w:lvl>
    <w:lvl w:ilvl="3">
      <w:numFmt w:val="bullet"/>
      <w:lvlText w:val="•"/>
      <w:lvlJc w:val="left"/>
      <w:pPr>
        <w:ind w:left="2778" w:hanging="356"/>
      </w:pPr>
      <w:rPr>
        <w:rFonts w:hint="default"/>
        <w:lang w:val="fr-FR" w:eastAsia="en-US" w:bidi="ar-SA"/>
      </w:rPr>
    </w:lvl>
    <w:lvl w:ilvl="4">
      <w:numFmt w:val="bullet"/>
      <w:lvlText w:val="•"/>
      <w:lvlJc w:val="left"/>
      <w:pPr>
        <w:ind w:left="3737" w:hanging="356"/>
      </w:pPr>
      <w:rPr>
        <w:rFonts w:hint="default"/>
        <w:lang w:val="fr-FR" w:eastAsia="en-US" w:bidi="ar-SA"/>
      </w:rPr>
    </w:lvl>
    <w:lvl w:ilvl="5">
      <w:numFmt w:val="bullet"/>
      <w:lvlText w:val="•"/>
      <w:lvlJc w:val="left"/>
      <w:pPr>
        <w:ind w:left="4696" w:hanging="356"/>
      </w:pPr>
      <w:rPr>
        <w:rFonts w:hint="default"/>
        <w:lang w:val="fr-FR" w:eastAsia="en-US" w:bidi="ar-SA"/>
      </w:rPr>
    </w:lvl>
    <w:lvl w:ilvl="6">
      <w:numFmt w:val="bullet"/>
      <w:lvlText w:val="•"/>
      <w:lvlJc w:val="left"/>
      <w:pPr>
        <w:ind w:left="5655" w:hanging="356"/>
      </w:pPr>
      <w:rPr>
        <w:rFonts w:hint="default"/>
        <w:lang w:val="fr-FR" w:eastAsia="en-US" w:bidi="ar-SA"/>
      </w:rPr>
    </w:lvl>
    <w:lvl w:ilvl="7">
      <w:numFmt w:val="bullet"/>
      <w:lvlText w:val="•"/>
      <w:lvlJc w:val="left"/>
      <w:pPr>
        <w:ind w:left="6614" w:hanging="356"/>
      </w:pPr>
      <w:rPr>
        <w:rFonts w:hint="default"/>
        <w:lang w:val="fr-FR" w:eastAsia="en-US" w:bidi="ar-SA"/>
      </w:rPr>
    </w:lvl>
    <w:lvl w:ilvl="8">
      <w:numFmt w:val="bullet"/>
      <w:lvlText w:val="•"/>
      <w:lvlJc w:val="left"/>
      <w:pPr>
        <w:ind w:left="7573" w:hanging="356"/>
      </w:pPr>
      <w:rPr>
        <w:rFonts w:hint="default"/>
        <w:lang w:val="fr-FR" w:eastAsia="en-US" w:bidi="ar-SA"/>
      </w:rPr>
    </w:lvl>
  </w:abstractNum>
  <w:abstractNum w:abstractNumId="15" w15:restartNumberingAfterBreak="0">
    <w:nsid w:val="4ED1770D"/>
    <w:multiLevelType w:val="multilevel"/>
    <w:tmpl w:val="1F928448"/>
    <w:lvl w:ilvl="0">
      <w:start w:val="10"/>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861" w:hanging="360"/>
      </w:pPr>
      <w:rPr>
        <w:rFonts w:ascii="Arial MT" w:eastAsia="Arial MT" w:hAnsi="Arial MT" w:cs="Arial MT" w:hint="default"/>
        <w:b w:val="0"/>
        <w:bCs w:val="0"/>
        <w:i w:val="0"/>
        <w:iCs w:val="0"/>
        <w:spacing w:val="0"/>
        <w:w w:val="99"/>
        <w:sz w:val="20"/>
        <w:szCs w:val="20"/>
        <w:lang w:val="fr-FR" w:eastAsia="en-US" w:bidi="ar-SA"/>
      </w:rPr>
    </w:lvl>
    <w:lvl w:ilvl="3">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fr-FR" w:eastAsia="en-US" w:bidi="ar-SA"/>
      </w:rPr>
    </w:lvl>
    <w:lvl w:ilvl="4">
      <w:numFmt w:val="bullet"/>
      <w:lvlText w:val="•"/>
      <w:lvlJc w:val="left"/>
      <w:pPr>
        <w:ind w:left="3557" w:hanging="360"/>
      </w:pPr>
      <w:rPr>
        <w:rFonts w:hint="default"/>
        <w:lang w:val="fr-FR" w:eastAsia="en-US" w:bidi="ar-SA"/>
      </w:rPr>
    </w:lvl>
    <w:lvl w:ilvl="5">
      <w:numFmt w:val="bullet"/>
      <w:lvlText w:val="•"/>
      <w:lvlJc w:val="left"/>
      <w:pPr>
        <w:ind w:left="4546" w:hanging="360"/>
      </w:pPr>
      <w:rPr>
        <w:rFonts w:hint="default"/>
        <w:lang w:val="fr-FR" w:eastAsia="en-US" w:bidi="ar-SA"/>
      </w:rPr>
    </w:lvl>
    <w:lvl w:ilvl="6">
      <w:numFmt w:val="bullet"/>
      <w:lvlText w:val="•"/>
      <w:lvlJc w:val="left"/>
      <w:pPr>
        <w:ind w:left="5535"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513" w:hanging="360"/>
      </w:pPr>
      <w:rPr>
        <w:rFonts w:hint="default"/>
        <w:lang w:val="fr-FR" w:eastAsia="en-US" w:bidi="ar-SA"/>
      </w:rPr>
    </w:lvl>
  </w:abstractNum>
  <w:abstractNum w:abstractNumId="16" w15:restartNumberingAfterBreak="0">
    <w:nsid w:val="5A1C33EE"/>
    <w:multiLevelType w:val="multilevel"/>
    <w:tmpl w:val="CDB4FACC"/>
    <w:lvl w:ilvl="0">
      <w:start w:val="2"/>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861" w:hanging="360"/>
      </w:pPr>
      <w:rPr>
        <w:rFonts w:ascii="Arial MT" w:eastAsia="Arial MT" w:hAnsi="Arial MT" w:cs="Arial MT" w:hint="default"/>
        <w:spacing w:val="0"/>
        <w:w w:val="99"/>
        <w:lang w:val="fr-FR" w:eastAsia="en-US" w:bidi="ar-SA"/>
      </w:rPr>
    </w:lvl>
    <w:lvl w:ilvl="3">
      <w:numFmt w:val="bullet"/>
      <w:lvlText w:val="•"/>
      <w:lvlJc w:val="left"/>
      <w:pPr>
        <w:ind w:left="2778" w:hanging="360"/>
      </w:pPr>
      <w:rPr>
        <w:rFonts w:hint="default"/>
        <w:lang w:val="fr-FR" w:eastAsia="en-US" w:bidi="ar-SA"/>
      </w:rPr>
    </w:lvl>
    <w:lvl w:ilvl="4">
      <w:numFmt w:val="bullet"/>
      <w:lvlText w:val="•"/>
      <w:lvlJc w:val="left"/>
      <w:pPr>
        <w:ind w:left="3737" w:hanging="360"/>
      </w:pPr>
      <w:rPr>
        <w:rFonts w:hint="default"/>
        <w:lang w:val="fr-FR" w:eastAsia="en-US" w:bidi="ar-SA"/>
      </w:rPr>
    </w:lvl>
    <w:lvl w:ilvl="5">
      <w:numFmt w:val="bullet"/>
      <w:lvlText w:val="•"/>
      <w:lvlJc w:val="left"/>
      <w:pPr>
        <w:ind w:left="4696" w:hanging="360"/>
      </w:pPr>
      <w:rPr>
        <w:rFonts w:hint="default"/>
        <w:lang w:val="fr-FR" w:eastAsia="en-US" w:bidi="ar-SA"/>
      </w:rPr>
    </w:lvl>
    <w:lvl w:ilvl="6">
      <w:numFmt w:val="bullet"/>
      <w:lvlText w:val="•"/>
      <w:lvlJc w:val="left"/>
      <w:pPr>
        <w:ind w:left="5655" w:hanging="360"/>
      </w:pPr>
      <w:rPr>
        <w:rFonts w:hint="default"/>
        <w:lang w:val="fr-FR" w:eastAsia="en-US" w:bidi="ar-SA"/>
      </w:rPr>
    </w:lvl>
    <w:lvl w:ilvl="7">
      <w:numFmt w:val="bullet"/>
      <w:lvlText w:val="•"/>
      <w:lvlJc w:val="left"/>
      <w:pPr>
        <w:ind w:left="6614" w:hanging="360"/>
      </w:pPr>
      <w:rPr>
        <w:rFonts w:hint="default"/>
        <w:lang w:val="fr-FR" w:eastAsia="en-US" w:bidi="ar-SA"/>
      </w:rPr>
    </w:lvl>
    <w:lvl w:ilvl="8">
      <w:numFmt w:val="bullet"/>
      <w:lvlText w:val="•"/>
      <w:lvlJc w:val="left"/>
      <w:pPr>
        <w:ind w:left="7573" w:hanging="360"/>
      </w:pPr>
      <w:rPr>
        <w:rFonts w:hint="default"/>
        <w:lang w:val="fr-FR" w:eastAsia="en-US" w:bidi="ar-SA"/>
      </w:rPr>
    </w:lvl>
  </w:abstractNum>
  <w:abstractNum w:abstractNumId="17" w15:restartNumberingAfterBreak="0">
    <w:nsid w:val="60735EBD"/>
    <w:multiLevelType w:val="multilevel"/>
    <w:tmpl w:val="82DC9CB4"/>
    <w:lvl w:ilvl="0">
      <w:start w:val="291"/>
      <w:numFmt w:val="decimal"/>
      <w:lvlText w:val="%1"/>
      <w:lvlJc w:val="left"/>
      <w:pPr>
        <w:ind w:left="637" w:hanging="389"/>
      </w:pPr>
      <w:rPr>
        <w:rFonts w:ascii="Arial MT" w:eastAsia="Arial MT" w:hAnsi="Arial MT" w:cs="Arial MT" w:hint="default"/>
        <w:b w:val="0"/>
        <w:bCs w:val="0"/>
        <w:i w:val="0"/>
        <w:iCs w:val="0"/>
        <w:spacing w:val="-1"/>
        <w:w w:val="99"/>
        <w:sz w:val="20"/>
        <w:szCs w:val="20"/>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1859" w:hanging="600"/>
      </w:pPr>
      <w:rPr>
        <w:rFonts w:hint="default"/>
        <w:lang w:val="fr-FR" w:eastAsia="en-US" w:bidi="ar-SA"/>
      </w:rPr>
    </w:lvl>
    <w:lvl w:ilvl="3">
      <w:numFmt w:val="bullet"/>
      <w:lvlText w:val="•"/>
      <w:lvlJc w:val="left"/>
      <w:pPr>
        <w:ind w:left="2778" w:hanging="600"/>
      </w:pPr>
      <w:rPr>
        <w:rFonts w:hint="default"/>
        <w:lang w:val="fr-FR" w:eastAsia="en-US" w:bidi="ar-SA"/>
      </w:rPr>
    </w:lvl>
    <w:lvl w:ilvl="4">
      <w:numFmt w:val="bullet"/>
      <w:lvlText w:val="•"/>
      <w:lvlJc w:val="left"/>
      <w:pPr>
        <w:ind w:left="3698" w:hanging="600"/>
      </w:pPr>
      <w:rPr>
        <w:rFonts w:hint="default"/>
        <w:lang w:val="fr-FR" w:eastAsia="en-US" w:bidi="ar-SA"/>
      </w:rPr>
    </w:lvl>
    <w:lvl w:ilvl="5">
      <w:numFmt w:val="bullet"/>
      <w:lvlText w:val="•"/>
      <w:lvlJc w:val="left"/>
      <w:pPr>
        <w:ind w:left="4617" w:hanging="600"/>
      </w:pPr>
      <w:rPr>
        <w:rFonts w:hint="default"/>
        <w:lang w:val="fr-FR" w:eastAsia="en-US" w:bidi="ar-SA"/>
      </w:rPr>
    </w:lvl>
    <w:lvl w:ilvl="6">
      <w:numFmt w:val="bullet"/>
      <w:lvlText w:val="•"/>
      <w:lvlJc w:val="left"/>
      <w:pPr>
        <w:ind w:left="5536" w:hanging="600"/>
      </w:pPr>
      <w:rPr>
        <w:rFonts w:hint="default"/>
        <w:lang w:val="fr-FR" w:eastAsia="en-US" w:bidi="ar-SA"/>
      </w:rPr>
    </w:lvl>
    <w:lvl w:ilvl="7">
      <w:numFmt w:val="bullet"/>
      <w:lvlText w:val="•"/>
      <w:lvlJc w:val="left"/>
      <w:pPr>
        <w:ind w:left="6456" w:hanging="600"/>
      </w:pPr>
      <w:rPr>
        <w:rFonts w:hint="default"/>
        <w:lang w:val="fr-FR" w:eastAsia="en-US" w:bidi="ar-SA"/>
      </w:rPr>
    </w:lvl>
    <w:lvl w:ilvl="8">
      <w:numFmt w:val="bullet"/>
      <w:lvlText w:val="•"/>
      <w:lvlJc w:val="left"/>
      <w:pPr>
        <w:ind w:left="7375" w:hanging="600"/>
      </w:pPr>
      <w:rPr>
        <w:rFonts w:hint="default"/>
        <w:lang w:val="fr-FR" w:eastAsia="en-US" w:bidi="ar-SA"/>
      </w:rPr>
    </w:lvl>
  </w:abstractNum>
  <w:abstractNum w:abstractNumId="18" w15:restartNumberingAfterBreak="0">
    <w:nsid w:val="61C056B2"/>
    <w:multiLevelType w:val="multilevel"/>
    <w:tmpl w:val="6F2A3DA6"/>
    <w:lvl w:ilvl="0">
      <w:start w:val="11"/>
      <w:numFmt w:val="decimal"/>
      <w:lvlText w:val="%1"/>
      <w:lvlJc w:val="left"/>
      <w:pPr>
        <w:ind w:left="849" w:hanging="708"/>
      </w:pPr>
      <w:rPr>
        <w:rFonts w:hint="default"/>
        <w:lang w:val="fr-FR" w:eastAsia="en-US" w:bidi="ar-SA"/>
      </w:rPr>
    </w:lvl>
    <w:lvl w:ilvl="1">
      <w:start w:val="1"/>
      <w:numFmt w:val="decimal"/>
      <w:lvlText w:val="%1.%2"/>
      <w:lvlJc w:val="left"/>
      <w:pPr>
        <w:ind w:left="849" w:hanging="708"/>
      </w:pPr>
      <w:rPr>
        <w:rFonts w:ascii="Arial" w:eastAsia="Arial" w:hAnsi="Arial" w:cs="Arial" w:hint="default"/>
        <w:b/>
        <w:bCs/>
        <w:i w:val="0"/>
        <w:iCs w:val="0"/>
        <w:spacing w:val="-1"/>
        <w:w w:val="100"/>
        <w:sz w:val="22"/>
        <w:szCs w:val="22"/>
        <w:lang w:val="fr-FR" w:eastAsia="en-US" w:bidi="ar-SA"/>
      </w:rPr>
    </w:lvl>
    <w:lvl w:ilvl="2">
      <w:start w:val="1"/>
      <w:numFmt w:val="decimal"/>
      <w:lvlText w:val="%1.%2.%3"/>
      <w:lvlJc w:val="left"/>
      <w:pPr>
        <w:ind w:left="1559" w:hanging="852"/>
      </w:pPr>
      <w:rPr>
        <w:rFonts w:ascii="Arial" w:eastAsia="Arial" w:hAnsi="Arial" w:cs="Arial" w:hint="default"/>
        <w:b/>
        <w:bCs/>
        <w:i/>
        <w:iCs/>
        <w:spacing w:val="-1"/>
        <w:w w:val="100"/>
        <w:sz w:val="22"/>
        <w:szCs w:val="22"/>
        <w:lang w:val="fr-FR" w:eastAsia="en-US" w:bidi="ar-SA"/>
      </w:rPr>
    </w:lvl>
    <w:lvl w:ilvl="3">
      <w:numFmt w:val="bullet"/>
      <w:lvlText w:val="•"/>
      <w:lvlJc w:val="left"/>
      <w:pPr>
        <w:ind w:left="3322" w:hanging="852"/>
      </w:pPr>
      <w:rPr>
        <w:rFonts w:hint="default"/>
        <w:lang w:val="fr-FR" w:eastAsia="en-US" w:bidi="ar-SA"/>
      </w:rPr>
    </w:lvl>
    <w:lvl w:ilvl="4">
      <w:numFmt w:val="bullet"/>
      <w:lvlText w:val="•"/>
      <w:lvlJc w:val="left"/>
      <w:pPr>
        <w:ind w:left="4203" w:hanging="852"/>
      </w:pPr>
      <w:rPr>
        <w:rFonts w:hint="default"/>
        <w:lang w:val="fr-FR" w:eastAsia="en-US" w:bidi="ar-SA"/>
      </w:rPr>
    </w:lvl>
    <w:lvl w:ilvl="5">
      <w:numFmt w:val="bullet"/>
      <w:lvlText w:val="•"/>
      <w:lvlJc w:val="left"/>
      <w:pPr>
        <w:ind w:left="5084" w:hanging="852"/>
      </w:pPr>
      <w:rPr>
        <w:rFonts w:hint="default"/>
        <w:lang w:val="fr-FR" w:eastAsia="en-US" w:bidi="ar-SA"/>
      </w:rPr>
    </w:lvl>
    <w:lvl w:ilvl="6">
      <w:numFmt w:val="bullet"/>
      <w:lvlText w:val="•"/>
      <w:lvlJc w:val="left"/>
      <w:pPr>
        <w:ind w:left="5966" w:hanging="852"/>
      </w:pPr>
      <w:rPr>
        <w:rFonts w:hint="default"/>
        <w:lang w:val="fr-FR" w:eastAsia="en-US" w:bidi="ar-SA"/>
      </w:rPr>
    </w:lvl>
    <w:lvl w:ilvl="7">
      <w:numFmt w:val="bullet"/>
      <w:lvlText w:val="•"/>
      <w:lvlJc w:val="left"/>
      <w:pPr>
        <w:ind w:left="6847" w:hanging="852"/>
      </w:pPr>
      <w:rPr>
        <w:rFonts w:hint="default"/>
        <w:lang w:val="fr-FR" w:eastAsia="en-US" w:bidi="ar-SA"/>
      </w:rPr>
    </w:lvl>
    <w:lvl w:ilvl="8">
      <w:numFmt w:val="bullet"/>
      <w:lvlText w:val="•"/>
      <w:lvlJc w:val="left"/>
      <w:pPr>
        <w:ind w:left="7728" w:hanging="852"/>
      </w:pPr>
      <w:rPr>
        <w:rFonts w:hint="default"/>
        <w:lang w:val="fr-FR" w:eastAsia="en-US" w:bidi="ar-SA"/>
      </w:rPr>
    </w:lvl>
  </w:abstractNum>
  <w:abstractNum w:abstractNumId="19" w15:restartNumberingAfterBreak="0">
    <w:nsid w:val="678B08C3"/>
    <w:multiLevelType w:val="multilevel"/>
    <w:tmpl w:val="8D0A3C24"/>
    <w:lvl w:ilvl="0">
      <w:start w:val="5"/>
      <w:numFmt w:val="decimal"/>
      <w:lvlText w:val="%1"/>
      <w:lvlJc w:val="left"/>
      <w:pPr>
        <w:ind w:left="1135" w:hanging="567"/>
      </w:pPr>
      <w:rPr>
        <w:rFonts w:hint="default"/>
        <w:lang w:val="fr-FR" w:eastAsia="en-US" w:bidi="ar-SA"/>
      </w:rPr>
    </w:lvl>
    <w:lvl w:ilvl="1">
      <w:start w:val="1"/>
      <w:numFmt w:val="decimal"/>
      <w:lvlText w:val="%1.%2"/>
      <w:lvlJc w:val="left"/>
      <w:pPr>
        <w:ind w:left="1135" w:hanging="567"/>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854" w:hanging="356"/>
      </w:pPr>
      <w:rPr>
        <w:rFonts w:ascii="Arial MT" w:eastAsia="Arial MT" w:hAnsi="Arial MT" w:cs="Arial MT" w:hint="default"/>
        <w:b w:val="0"/>
        <w:bCs w:val="0"/>
        <w:i w:val="0"/>
        <w:iCs w:val="0"/>
        <w:spacing w:val="0"/>
        <w:w w:val="99"/>
        <w:sz w:val="20"/>
        <w:szCs w:val="20"/>
        <w:lang w:val="fr-FR" w:eastAsia="en-US" w:bidi="ar-SA"/>
      </w:rPr>
    </w:lvl>
    <w:lvl w:ilvl="3">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fr-FR" w:eastAsia="en-US" w:bidi="ar-SA"/>
      </w:rPr>
    </w:lvl>
    <w:lvl w:ilvl="4">
      <w:numFmt w:val="bullet"/>
      <w:lvlText w:val="•"/>
      <w:lvlJc w:val="left"/>
      <w:pPr>
        <w:ind w:left="3557" w:hanging="360"/>
      </w:pPr>
      <w:rPr>
        <w:rFonts w:hint="default"/>
        <w:lang w:val="fr-FR" w:eastAsia="en-US" w:bidi="ar-SA"/>
      </w:rPr>
    </w:lvl>
    <w:lvl w:ilvl="5">
      <w:numFmt w:val="bullet"/>
      <w:lvlText w:val="•"/>
      <w:lvlJc w:val="left"/>
      <w:pPr>
        <w:ind w:left="4546" w:hanging="360"/>
      </w:pPr>
      <w:rPr>
        <w:rFonts w:hint="default"/>
        <w:lang w:val="fr-FR" w:eastAsia="en-US" w:bidi="ar-SA"/>
      </w:rPr>
    </w:lvl>
    <w:lvl w:ilvl="6">
      <w:numFmt w:val="bullet"/>
      <w:lvlText w:val="•"/>
      <w:lvlJc w:val="left"/>
      <w:pPr>
        <w:ind w:left="5535"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513" w:hanging="360"/>
      </w:pPr>
      <w:rPr>
        <w:rFonts w:hint="default"/>
        <w:lang w:val="fr-FR" w:eastAsia="en-US" w:bidi="ar-SA"/>
      </w:rPr>
    </w:lvl>
  </w:abstractNum>
  <w:abstractNum w:abstractNumId="20" w15:restartNumberingAfterBreak="0">
    <w:nsid w:val="6AB27F6C"/>
    <w:multiLevelType w:val="hybridMultilevel"/>
    <w:tmpl w:val="2BACAB38"/>
    <w:lvl w:ilvl="0" w:tplc="02A283A6">
      <w:start w:val="1"/>
      <w:numFmt w:val="decimal"/>
      <w:lvlText w:val="%1."/>
      <w:lvlJc w:val="left"/>
      <w:pPr>
        <w:ind w:left="861" w:hanging="360"/>
      </w:pPr>
      <w:rPr>
        <w:rFonts w:ascii="Arial" w:eastAsia="Arial" w:hAnsi="Arial" w:cs="Arial" w:hint="default"/>
        <w:b/>
        <w:bCs/>
        <w:i w:val="0"/>
        <w:iCs w:val="0"/>
        <w:spacing w:val="-1"/>
        <w:w w:val="99"/>
        <w:sz w:val="20"/>
        <w:szCs w:val="20"/>
        <w:lang w:val="fr-FR" w:eastAsia="en-US" w:bidi="ar-SA"/>
      </w:rPr>
    </w:lvl>
    <w:lvl w:ilvl="1" w:tplc="04BE2720">
      <w:numFmt w:val="bullet"/>
      <w:lvlText w:val="•"/>
      <w:lvlJc w:val="left"/>
      <w:pPr>
        <w:ind w:left="1723" w:hanging="360"/>
      </w:pPr>
      <w:rPr>
        <w:rFonts w:hint="default"/>
        <w:lang w:val="fr-FR" w:eastAsia="en-US" w:bidi="ar-SA"/>
      </w:rPr>
    </w:lvl>
    <w:lvl w:ilvl="2" w:tplc="696823C2">
      <w:numFmt w:val="bullet"/>
      <w:lvlText w:val="•"/>
      <w:lvlJc w:val="left"/>
      <w:pPr>
        <w:ind w:left="2586" w:hanging="360"/>
      </w:pPr>
      <w:rPr>
        <w:rFonts w:hint="default"/>
        <w:lang w:val="fr-FR" w:eastAsia="en-US" w:bidi="ar-SA"/>
      </w:rPr>
    </w:lvl>
    <w:lvl w:ilvl="3" w:tplc="4C7EE9A8">
      <w:numFmt w:val="bullet"/>
      <w:lvlText w:val="•"/>
      <w:lvlJc w:val="left"/>
      <w:pPr>
        <w:ind w:left="3449" w:hanging="360"/>
      </w:pPr>
      <w:rPr>
        <w:rFonts w:hint="default"/>
        <w:lang w:val="fr-FR" w:eastAsia="en-US" w:bidi="ar-SA"/>
      </w:rPr>
    </w:lvl>
    <w:lvl w:ilvl="4" w:tplc="5CD4C39E">
      <w:numFmt w:val="bullet"/>
      <w:lvlText w:val="•"/>
      <w:lvlJc w:val="left"/>
      <w:pPr>
        <w:ind w:left="4312" w:hanging="360"/>
      </w:pPr>
      <w:rPr>
        <w:rFonts w:hint="default"/>
        <w:lang w:val="fr-FR" w:eastAsia="en-US" w:bidi="ar-SA"/>
      </w:rPr>
    </w:lvl>
    <w:lvl w:ilvl="5" w:tplc="FEE8A34C">
      <w:numFmt w:val="bullet"/>
      <w:lvlText w:val="•"/>
      <w:lvlJc w:val="left"/>
      <w:pPr>
        <w:ind w:left="5175" w:hanging="360"/>
      </w:pPr>
      <w:rPr>
        <w:rFonts w:hint="default"/>
        <w:lang w:val="fr-FR" w:eastAsia="en-US" w:bidi="ar-SA"/>
      </w:rPr>
    </w:lvl>
    <w:lvl w:ilvl="6" w:tplc="2C981D56">
      <w:numFmt w:val="bullet"/>
      <w:lvlText w:val="•"/>
      <w:lvlJc w:val="left"/>
      <w:pPr>
        <w:ind w:left="6038" w:hanging="360"/>
      </w:pPr>
      <w:rPr>
        <w:rFonts w:hint="default"/>
        <w:lang w:val="fr-FR" w:eastAsia="en-US" w:bidi="ar-SA"/>
      </w:rPr>
    </w:lvl>
    <w:lvl w:ilvl="7" w:tplc="D2082BF6">
      <w:numFmt w:val="bullet"/>
      <w:lvlText w:val="•"/>
      <w:lvlJc w:val="left"/>
      <w:pPr>
        <w:ind w:left="6901" w:hanging="360"/>
      </w:pPr>
      <w:rPr>
        <w:rFonts w:hint="default"/>
        <w:lang w:val="fr-FR" w:eastAsia="en-US" w:bidi="ar-SA"/>
      </w:rPr>
    </w:lvl>
    <w:lvl w:ilvl="8" w:tplc="D26AE1EE">
      <w:numFmt w:val="bullet"/>
      <w:lvlText w:val="•"/>
      <w:lvlJc w:val="left"/>
      <w:pPr>
        <w:ind w:left="7764" w:hanging="360"/>
      </w:pPr>
      <w:rPr>
        <w:rFonts w:hint="default"/>
        <w:lang w:val="fr-FR" w:eastAsia="en-US" w:bidi="ar-SA"/>
      </w:rPr>
    </w:lvl>
  </w:abstractNum>
  <w:abstractNum w:abstractNumId="21" w15:restartNumberingAfterBreak="0">
    <w:nsid w:val="6C746A88"/>
    <w:multiLevelType w:val="multilevel"/>
    <w:tmpl w:val="678032DC"/>
    <w:lvl w:ilvl="0">
      <w:start w:val="3"/>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594" w:hanging="600"/>
      </w:pPr>
      <w:rPr>
        <w:rFonts w:hint="default"/>
        <w:lang w:val="fr-FR" w:eastAsia="en-US" w:bidi="ar-SA"/>
      </w:rPr>
    </w:lvl>
    <w:lvl w:ilvl="3">
      <w:numFmt w:val="bullet"/>
      <w:lvlText w:val="•"/>
      <w:lvlJc w:val="left"/>
      <w:pPr>
        <w:ind w:left="3422" w:hanging="600"/>
      </w:pPr>
      <w:rPr>
        <w:rFonts w:hint="default"/>
        <w:lang w:val="fr-FR" w:eastAsia="en-US" w:bidi="ar-SA"/>
      </w:rPr>
    </w:lvl>
    <w:lvl w:ilvl="4">
      <w:numFmt w:val="bullet"/>
      <w:lvlText w:val="•"/>
      <w:lvlJc w:val="left"/>
      <w:pPr>
        <w:ind w:left="4249" w:hanging="600"/>
      </w:pPr>
      <w:rPr>
        <w:rFonts w:hint="default"/>
        <w:lang w:val="fr-FR" w:eastAsia="en-US" w:bidi="ar-SA"/>
      </w:rPr>
    </w:lvl>
    <w:lvl w:ilvl="5">
      <w:numFmt w:val="bullet"/>
      <w:lvlText w:val="•"/>
      <w:lvlJc w:val="left"/>
      <w:pPr>
        <w:ind w:left="5077" w:hanging="600"/>
      </w:pPr>
      <w:rPr>
        <w:rFonts w:hint="default"/>
        <w:lang w:val="fr-FR" w:eastAsia="en-US" w:bidi="ar-SA"/>
      </w:rPr>
    </w:lvl>
    <w:lvl w:ilvl="6">
      <w:numFmt w:val="bullet"/>
      <w:lvlText w:val="•"/>
      <w:lvlJc w:val="left"/>
      <w:pPr>
        <w:ind w:left="5904" w:hanging="600"/>
      </w:pPr>
      <w:rPr>
        <w:rFonts w:hint="default"/>
        <w:lang w:val="fr-FR" w:eastAsia="en-US" w:bidi="ar-SA"/>
      </w:rPr>
    </w:lvl>
    <w:lvl w:ilvl="7">
      <w:numFmt w:val="bullet"/>
      <w:lvlText w:val="•"/>
      <w:lvlJc w:val="left"/>
      <w:pPr>
        <w:ind w:left="6732" w:hanging="600"/>
      </w:pPr>
      <w:rPr>
        <w:rFonts w:hint="default"/>
        <w:lang w:val="fr-FR" w:eastAsia="en-US" w:bidi="ar-SA"/>
      </w:rPr>
    </w:lvl>
    <w:lvl w:ilvl="8">
      <w:numFmt w:val="bullet"/>
      <w:lvlText w:val="•"/>
      <w:lvlJc w:val="left"/>
      <w:pPr>
        <w:ind w:left="7559" w:hanging="600"/>
      </w:pPr>
      <w:rPr>
        <w:rFonts w:hint="default"/>
        <w:lang w:val="fr-FR" w:eastAsia="en-US" w:bidi="ar-SA"/>
      </w:rPr>
    </w:lvl>
  </w:abstractNum>
  <w:abstractNum w:abstractNumId="22" w15:restartNumberingAfterBreak="0">
    <w:nsid w:val="6F9A24E8"/>
    <w:multiLevelType w:val="multilevel"/>
    <w:tmpl w:val="FEF6BA9A"/>
    <w:lvl w:ilvl="0">
      <w:start w:val="11"/>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start w:val="1"/>
      <w:numFmt w:val="decimal"/>
      <w:lvlText w:val="%1.%2.%3"/>
      <w:lvlJc w:val="left"/>
      <w:pPr>
        <w:ind w:left="1341" w:hanging="800"/>
      </w:pPr>
      <w:rPr>
        <w:rFonts w:ascii="Calibri" w:eastAsia="Calibri" w:hAnsi="Calibri" w:cs="Calibri" w:hint="default"/>
        <w:b w:val="0"/>
        <w:bCs w:val="0"/>
        <w:i/>
        <w:iCs/>
        <w:spacing w:val="0"/>
        <w:w w:val="99"/>
        <w:sz w:val="20"/>
        <w:szCs w:val="20"/>
        <w:lang w:val="fr-FR" w:eastAsia="en-US" w:bidi="ar-SA"/>
      </w:rPr>
    </w:lvl>
    <w:lvl w:ilvl="3">
      <w:numFmt w:val="bullet"/>
      <w:lvlText w:val="•"/>
      <w:lvlJc w:val="left"/>
      <w:pPr>
        <w:ind w:left="3089" w:hanging="800"/>
      </w:pPr>
      <w:rPr>
        <w:rFonts w:hint="default"/>
        <w:lang w:val="fr-FR" w:eastAsia="en-US" w:bidi="ar-SA"/>
      </w:rPr>
    </w:lvl>
    <w:lvl w:ilvl="4">
      <w:numFmt w:val="bullet"/>
      <w:lvlText w:val="•"/>
      <w:lvlJc w:val="left"/>
      <w:pPr>
        <w:ind w:left="3964" w:hanging="800"/>
      </w:pPr>
      <w:rPr>
        <w:rFonts w:hint="default"/>
        <w:lang w:val="fr-FR" w:eastAsia="en-US" w:bidi="ar-SA"/>
      </w:rPr>
    </w:lvl>
    <w:lvl w:ilvl="5">
      <w:numFmt w:val="bullet"/>
      <w:lvlText w:val="•"/>
      <w:lvlJc w:val="left"/>
      <w:pPr>
        <w:ind w:left="4839" w:hanging="800"/>
      </w:pPr>
      <w:rPr>
        <w:rFonts w:hint="default"/>
        <w:lang w:val="fr-FR" w:eastAsia="en-US" w:bidi="ar-SA"/>
      </w:rPr>
    </w:lvl>
    <w:lvl w:ilvl="6">
      <w:numFmt w:val="bullet"/>
      <w:lvlText w:val="•"/>
      <w:lvlJc w:val="left"/>
      <w:pPr>
        <w:ind w:left="5714" w:hanging="800"/>
      </w:pPr>
      <w:rPr>
        <w:rFonts w:hint="default"/>
        <w:lang w:val="fr-FR" w:eastAsia="en-US" w:bidi="ar-SA"/>
      </w:rPr>
    </w:lvl>
    <w:lvl w:ilvl="7">
      <w:numFmt w:val="bullet"/>
      <w:lvlText w:val="•"/>
      <w:lvlJc w:val="left"/>
      <w:pPr>
        <w:ind w:left="6589" w:hanging="800"/>
      </w:pPr>
      <w:rPr>
        <w:rFonts w:hint="default"/>
        <w:lang w:val="fr-FR" w:eastAsia="en-US" w:bidi="ar-SA"/>
      </w:rPr>
    </w:lvl>
    <w:lvl w:ilvl="8">
      <w:numFmt w:val="bullet"/>
      <w:lvlText w:val="•"/>
      <w:lvlJc w:val="left"/>
      <w:pPr>
        <w:ind w:left="7464" w:hanging="800"/>
      </w:pPr>
      <w:rPr>
        <w:rFonts w:hint="default"/>
        <w:lang w:val="fr-FR" w:eastAsia="en-US" w:bidi="ar-SA"/>
      </w:rPr>
    </w:lvl>
  </w:abstractNum>
  <w:abstractNum w:abstractNumId="23" w15:restartNumberingAfterBreak="0">
    <w:nsid w:val="7D10237C"/>
    <w:multiLevelType w:val="multilevel"/>
    <w:tmpl w:val="0C0A2056"/>
    <w:lvl w:ilvl="0">
      <w:start w:val="12"/>
      <w:numFmt w:val="decimal"/>
      <w:lvlText w:val="%1"/>
      <w:lvlJc w:val="left"/>
      <w:pPr>
        <w:ind w:left="940" w:hanging="600"/>
      </w:pPr>
      <w:rPr>
        <w:rFonts w:hint="default"/>
        <w:lang w:val="fr-FR" w:eastAsia="en-US" w:bidi="ar-SA"/>
      </w:rPr>
    </w:lvl>
    <w:lvl w:ilvl="1">
      <w:start w:val="1"/>
      <w:numFmt w:val="decimal"/>
      <w:lvlText w:val="%1.%2"/>
      <w:lvlJc w:val="left"/>
      <w:pPr>
        <w:ind w:left="940" w:hanging="600"/>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594" w:hanging="600"/>
      </w:pPr>
      <w:rPr>
        <w:rFonts w:hint="default"/>
        <w:lang w:val="fr-FR" w:eastAsia="en-US" w:bidi="ar-SA"/>
      </w:rPr>
    </w:lvl>
    <w:lvl w:ilvl="3">
      <w:numFmt w:val="bullet"/>
      <w:lvlText w:val="•"/>
      <w:lvlJc w:val="left"/>
      <w:pPr>
        <w:ind w:left="3422" w:hanging="600"/>
      </w:pPr>
      <w:rPr>
        <w:rFonts w:hint="default"/>
        <w:lang w:val="fr-FR" w:eastAsia="en-US" w:bidi="ar-SA"/>
      </w:rPr>
    </w:lvl>
    <w:lvl w:ilvl="4">
      <w:numFmt w:val="bullet"/>
      <w:lvlText w:val="•"/>
      <w:lvlJc w:val="left"/>
      <w:pPr>
        <w:ind w:left="4249" w:hanging="600"/>
      </w:pPr>
      <w:rPr>
        <w:rFonts w:hint="default"/>
        <w:lang w:val="fr-FR" w:eastAsia="en-US" w:bidi="ar-SA"/>
      </w:rPr>
    </w:lvl>
    <w:lvl w:ilvl="5">
      <w:numFmt w:val="bullet"/>
      <w:lvlText w:val="•"/>
      <w:lvlJc w:val="left"/>
      <w:pPr>
        <w:ind w:left="5077" w:hanging="600"/>
      </w:pPr>
      <w:rPr>
        <w:rFonts w:hint="default"/>
        <w:lang w:val="fr-FR" w:eastAsia="en-US" w:bidi="ar-SA"/>
      </w:rPr>
    </w:lvl>
    <w:lvl w:ilvl="6">
      <w:numFmt w:val="bullet"/>
      <w:lvlText w:val="•"/>
      <w:lvlJc w:val="left"/>
      <w:pPr>
        <w:ind w:left="5904" w:hanging="600"/>
      </w:pPr>
      <w:rPr>
        <w:rFonts w:hint="default"/>
        <w:lang w:val="fr-FR" w:eastAsia="en-US" w:bidi="ar-SA"/>
      </w:rPr>
    </w:lvl>
    <w:lvl w:ilvl="7">
      <w:numFmt w:val="bullet"/>
      <w:lvlText w:val="•"/>
      <w:lvlJc w:val="left"/>
      <w:pPr>
        <w:ind w:left="6732" w:hanging="600"/>
      </w:pPr>
      <w:rPr>
        <w:rFonts w:hint="default"/>
        <w:lang w:val="fr-FR" w:eastAsia="en-US" w:bidi="ar-SA"/>
      </w:rPr>
    </w:lvl>
    <w:lvl w:ilvl="8">
      <w:numFmt w:val="bullet"/>
      <w:lvlText w:val="•"/>
      <w:lvlJc w:val="left"/>
      <w:pPr>
        <w:ind w:left="7559" w:hanging="600"/>
      </w:pPr>
      <w:rPr>
        <w:rFonts w:hint="default"/>
        <w:lang w:val="fr-FR" w:eastAsia="en-US" w:bidi="ar-SA"/>
      </w:rPr>
    </w:lvl>
  </w:abstractNum>
  <w:num w:numId="1" w16cid:durableId="1659528329">
    <w:abstractNumId w:val="9"/>
  </w:num>
  <w:num w:numId="2" w16cid:durableId="230117104">
    <w:abstractNumId w:val="14"/>
  </w:num>
  <w:num w:numId="3" w16cid:durableId="724530271">
    <w:abstractNumId w:val="6"/>
  </w:num>
  <w:num w:numId="4" w16cid:durableId="485123808">
    <w:abstractNumId w:val="18"/>
  </w:num>
  <w:num w:numId="5" w16cid:durableId="1646472702">
    <w:abstractNumId w:val="15"/>
  </w:num>
  <w:num w:numId="6" w16cid:durableId="903105890">
    <w:abstractNumId w:val="12"/>
  </w:num>
  <w:num w:numId="7" w16cid:durableId="1921253807">
    <w:abstractNumId w:val="4"/>
  </w:num>
  <w:num w:numId="8" w16cid:durableId="172650421">
    <w:abstractNumId w:val="7"/>
  </w:num>
  <w:num w:numId="9" w16cid:durableId="881290204">
    <w:abstractNumId w:val="5"/>
  </w:num>
  <w:num w:numId="10" w16cid:durableId="739727">
    <w:abstractNumId w:val="3"/>
  </w:num>
  <w:num w:numId="11" w16cid:durableId="858469508">
    <w:abstractNumId w:val="20"/>
  </w:num>
  <w:num w:numId="12" w16cid:durableId="302349563">
    <w:abstractNumId w:val="19"/>
  </w:num>
  <w:num w:numId="13" w16cid:durableId="25179826">
    <w:abstractNumId w:val="13"/>
  </w:num>
  <w:num w:numId="14" w16cid:durableId="133791132">
    <w:abstractNumId w:val="1"/>
  </w:num>
  <w:num w:numId="15" w16cid:durableId="116291367">
    <w:abstractNumId w:val="16"/>
  </w:num>
  <w:num w:numId="16" w16cid:durableId="322634641">
    <w:abstractNumId w:val="10"/>
  </w:num>
  <w:num w:numId="17" w16cid:durableId="751392842">
    <w:abstractNumId w:val="23"/>
  </w:num>
  <w:num w:numId="18" w16cid:durableId="603919342">
    <w:abstractNumId w:val="22"/>
  </w:num>
  <w:num w:numId="19" w16cid:durableId="775096784">
    <w:abstractNumId w:val="2"/>
  </w:num>
  <w:num w:numId="20" w16cid:durableId="1886602782">
    <w:abstractNumId w:val="8"/>
  </w:num>
  <w:num w:numId="21" w16cid:durableId="238829327">
    <w:abstractNumId w:val="11"/>
  </w:num>
  <w:num w:numId="22" w16cid:durableId="1390883756">
    <w:abstractNumId w:val="0"/>
  </w:num>
  <w:num w:numId="23" w16cid:durableId="57292457">
    <w:abstractNumId w:val="21"/>
  </w:num>
  <w:num w:numId="24" w16cid:durableId="3172662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0D"/>
    <w:rsid w:val="00073A4F"/>
    <w:rsid w:val="00087F20"/>
    <w:rsid w:val="000C159B"/>
    <w:rsid w:val="000D7342"/>
    <w:rsid w:val="000F25EE"/>
    <w:rsid w:val="000F7256"/>
    <w:rsid w:val="001078D6"/>
    <w:rsid w:val="0012329B"/>
    <w:rsid w:val="00173306"/>
    <w:rsid w:val="001855C2"/>
    <w:rsid w:val="001D3269"/>
    <w:rsid w:val="001D68AA"/>
    <w:rsid w:val="002224B0"/>
    <w:rsid w:val="002277FE"/>
    <w:rsid w:val="00260A50"/>
    <w:rsid w:val="002903EB"/>
    <w:rsid w:val="002B12D8"/>
    <w:rsid w:val="00370709"/>
    <w:rsid w:val="003B010F"/>
    <w:rsid w:val="00400076"/>
    <w:rsid w:val="00420551"/>
    <w:rsid w:val="0044486A"/>
    <w:rsid w:val="00463101"/>
    <w:rsid w:val="004E198B"/>
    <w:rsid w:val="00551BC5"/>
    <w:rsid w:val="00553B62"/>
    <w:rsid w:val="005C113D"/>
    <w:rsid w:val="005E112A"/>
    <w:rsid w:val="005E656F"/>
    <w:rsid w:val="00614175"/>
    <w:rsid w:val="0065552D"/>
    <w:rsid w:val="00715D6A"/>
    <w:rsid w:val="00740A90"/>
    <w:rsid w:val="00742BB8"/>
    <w:rsid w:val="00753724"/>
    <w:rsid w:val="00771EB8"/>
    <w:rsid w:val="007B58FF"/>
    <w:rsid w:val="007C730C"/>
    <w:rsid w:val="007C7F52"/>
    <w:rsid w:val="007E44B0"/>
    <w:rsid w:val="007E4AFA"/>
    <w:rsid w:val="007F53A3"/>
    <w:rsid w:val="008274D7"/>
    <w:rsid w:val="00851F05"/>
    <w:rsid w:val="0086025F"/>
    <w:rsid w:val="008E212E"/>
    <w:rsid w:val="008F45FF"/>
    <w:rsid w:val="009568C6"/>
    <w:rsid w:val="00963976"/>
    <w:rsid w:val="00981804"/>
    <w:rsid w:val="009F59BB"/>
    <w:rsid w:val="009F76F3"/>
    <w:rsid w:val="00A95F97"/>
    <w:rsid w:val="00A965A4"/>
    <w:rsid w:val="00A97407"/>
    <w:rsid w:val="00AA21F4"/>
    <w:rsid w:val="00AA2A45"/>
    <w:rsid w:val="00AD03D9"/>
    <w:rsid w:val="00AF0422"/>
    <w:rsid w:val="00B20351"/>
    <w:rsid w:val="00B71E2A"/>
    <w:rsid w:val="00BB61AB"/>
    <w:rsid w:val="00BC25DD"/>
    <w:rsid w:val="00BC2857"/>
    <w:rsid w:val="00BF1B69"/>
    <w:rsid w:val="00C739B5"/>
    <w:rsid w:val="00C767BC"/>
    <w:rsid w:val="00CD5A3B"/>
    <w:rsid w:val="00D05A0D"/>
    <w:rsid w:val="00D32CEF"/>
    <w:rsid w:val="00D86965"/>
    <w:rsid w:val="00D94375"/>
    <w:rsid w:val="00DB3898"/>
    <w:rsid w:val="00DB3BD1"/>
    <w:rsid w:val="00DF7644"/>
    <w:rsid w:val="00EC1CFC"/>
    <w:rsid w:val="00EC26FE"/>
    <w:rsid w:val="00F52AC0"/>
    <w:rsid w:val="00F8593F"/>
    <w:rsid w:val="00FC7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BB7F5"/>
  <w15:docId w15:val="{9793EEEE-6771-4A50-92B7-C1449882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link w:val="Titre1Car"/>
    <w:uiPriority w:val="9"/>
    <w:qFormat/>
    <w:pPr>
      <w:ind w:left="112"/>
      <w:outlineLvl w:val="0"/>
    </w:pPr>
    <w:rPr>
      <w:rFonts w:ascii="Arial" w:eastAsia="Arial" w:hAnsi="Arial" w:cs="Arial"/>
      <w:b/>
      <w:bCs/>
      <w:sz w:val="28"/>
      <w:szCs w:val="28"/>
    </w:rPr>
  </w:style>
  <w:style w:type="paragraph" w:styleId="Titre2">
    <w:name w:val="heading 2"/>
    <w:basedOn w:val="Normal"/>
    <w:uiPriority w:val="9"/>
    <w:unhideWhenUsed/>
    <w:qFormat/>
    <w:pPr>
      <w:ind w:left="849" w:hanging="708"/>
      <w:outlineLvl w:val="1"/>
    </w:pPr>
    <w:rPr>
      <w:rFonts w:ascii="Arial" w:eastAsia="Arial" w:hAnsi="Arial" w:cs="Arial"/>
      <w:b/>
      <w:bCs/>
    </w:rPr>
  </w:style>
  <w:style w:type="paragraph" w:styleId="Titre3">
    <w:name w:val="heading 3"/>
    <w:basedOn w:val="Normal"/>
    <w:uiPriority w:val="9"/>
    <w:unhideWhenUsed/>
    <w:qFormat/>
    <w:pPr>
      <w:ind w:left="1273" w:hanging="566"/>
      <w:outlineLvl w:val="2"/>
    </w:pPr>
    <w:rPr>
      <w:rFonts w:ascii="Arial" w:eastAsia="Arial" w:hAnsi="Arial" w:cs="Arial"/>
      <w:b/>
      <w:bCs/>
      <w:i/>
      <w:iCs/>
    </w:rPr>
  </w:style>
  <w:style w:type="paragraph" w:styleId="Titre4">
    <w:name w:val="heading 4"/>
    <w:basedOn w:val="Normal"/>
    <w:uiPriority w:val="9"/>
    <w:unhideWhenUsed/>
    <w:qFormat/>
    <w:pPr>
      <w:ind w:left="249"/>
      <w:outlineLvl w:val="3"/>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17"/>
      <w:ind w:left="138"/>
    </w:pPr>
    <w:rPr>
      <w:rFonts w:ascii="Calibri" w:eastAsia="Calibri" w:hAnsi="Calibri" w:cs="Calibri"/>
      <w:b/>
      <w:bCs/>
      <w:sz w:val="20"/>
      <w:szCs w:val="20"/>
    </w:rPr>
  </w:style>
  <w:style w:type="paragraph" w:styleId="TM2">
    <w:name w:val="toc 2"/>
    <w:basedOn w:val="Normal"/>
    <w:uiPriority w:val="39"/>
    <w:qFormat/>
    <w:pPr>
      <w:spacing w:before="117"/>
      <w:ind w:left="145"/>
    </w:pPr>
    <w:rPr>
      <w:rFonts w:ascii="Calibri" w:eastAsia="Calibri" w:hAnsi="Calibri" w:cs="Calibri"/>
      <w:b/>
      <w:bCs/>
      <w:sz w:val="20"/>
      <w:szCs w:val="20"/>
    </w:rPr>
  </w:style>
  <w:style w:type="paragraph" w:styleId="TM3">
    <w:name w:val="toc 3"/>
    <w:basedOn w:val="Normal"/>
    <w:uiPriority w:val="39"/>
    <w:qFormat/>
    <w:pPr>
      <w:spacing w:before="1"/>
      <w:ind w:left="940" w:hanging="600"/>
    </w:pPr>
    <w:rPr>
      <w:rFonts w:ascii="Calibri" w:eastAsia="Calibri" w:hAnsi="Calibri" w:cs="Calibri"/>
      <w:b/>
      <w:bCs/>
      <w:sz w:val="20"/>
      <w:szCs w:val="20"/>
    </w:rPr>
  </w:style>
  <w:style w:type="paragraph" w:styleId="TM4">
    <w:name w:val="toc 4"/>
    <w:basedOn w:val="Normal"/>
    <w:uiPriority w:val="1"/>
    <w:qFormat/>
    <w:pPr>
      <w:spacing w:before="1"/>
      <w:ind w:left="940" w:hanging="600"/>
    </w:pPr>
    <w:rPr>
      <w:rFonts w:ascii="Calibri" w:eastAsia="Calibri" w:hAnsi="Calibri" w:cs="Calibri"/>
      <w:sz w:val="20"/>
      <w:szCs w:val="20"/>
    </w:rPr>
  </w:style>
  <w:style w:type="paragraph" w:styleId="TM5">
    <w:name w:val="toc 5"/>
    <w:basedOn w:val="Normal"/>
    <w:uiPriority w:val="1"/>
    <w:qFormat/>
    <w:pPr>
      <w:spacing w:before="1" w:line="243" w:lineRule="exact"/>
      <w:ind w:left="1341" w:hanging="799"/>
    </w:pPr>
    <w:rPr>
      <w:rFonts w:ascii="Calibri" w:eastAsia="Calibri" w:hAnsi="Calibri" w:cs="Calibri"/>
      <w:i/>
      <w:iCs/>
      <w:sz w:val="20"/>
      <w:szCs w:val="20"/>
    </w:rPr>
  </w:style>
  <w:style w:type="paragraph" w:styleId="Corpsdetexte">
    <w:name w:val="Body Text"/>
    <w:basedOn w:val="Normal"/>
    <w:uiPriority w:val="1"/>
    <w:qFormat/>
    <w:pPr>
      <w:spacing w:before="121"/>
      <w:ind w:left="141"/>
    </w:pPr>
    <w:rPr>
      <w:sz w:val="20"/>
      <w:szCs w:val="20"/>
    </w:rPr>
  </w:style>
  <w:style w:type="paragraph" w:styleId="Paragraphedeliste">
    <w:name w:val="List Paragraph"/>
    <w:basedOn w:val="Normal"/>
    <w:uiPriority w:val="1"/>
    <w:qFormat/>
    <w:pPr>
      <w:ind w:left="940" w:hanging="600"/>
    </w:pPr>
  </w:style>
  <w:style w:type="paragraph" w:customStyle="1" w:styleId="TableParagraph">
    <w:name w:val="Table Paragraph"/>
    <w:basedOn w:val="Normal"/>
    <w:uiPriority w:val="1"/>
    <w:qFormat/>
    <w:pPr>
      <w:spacing w:before="54"/>
      <w:ind w:left="14" w:right="3"/>
      <w:jc w:val="center"/>
    </w:pPr>
    <w:rPr>
      <w:rFonts w:ascii="Arial" w:eastAsia="Arial" w:hAnsi="Arial" w:cs="Arial"/>
    </w:rPr>
  </w:style>
  <w:style w:type="paragraph" w:styleId="En-tte">
    <w:name w:val="header"/>
    <w:basedOn w:val="Normal"/>
    <w:link w:val="En-tteCar"/>
    <w:uiPriority w:val="99"/>
    <w:unhideWhenUsed/>
    <w:rsid w:val="009F76F3"/>
    <w:pPr>
      <w:tabs>
        <w:tab w:val="center" w:pos="4536"/>
        <w:tab w:val="right" w:pos="9072"/>
      </w:tabs>
    </w:pPr>
  </w:style>
  <w:style w:type="character" w:customStyle="1" w:styleId="En-tteCar">
    <w:name w:val="En-tête Car"/>
    <w:basedOn w:val="Policepardfaut"/>
    <w:link w:val="En-tte"/>
    <w:uiPriority w:val="99"/>
    <w:rsid w:val="009F76F3"/>
    <w:rPr>
      <w:rFonts w:ascii="Arial MT" w:eastAsia="Arial MT" w:hAnsi="Arial MT" w:cs="Arial MT"/>
      <w:lang w:val="fr-FR"/>
    </w:rPr>
  </w:style>
  <w:style w:type="paragraph" w:styleId="Pieddepage">
    <w:name w:val="footer"/>
    <w:basedOn w:val="Normal"/>
    <w:link w:val="PieddepageCar"/>
    <w:uiPriority w:val="99"/>
    <w:unhideWhenUsed/>
    <w:rsid w:val="009F76F3"/>
    <w:pPr>
      <w:tabs>
        <w:tab w:val="center" w:pos="4536"/>
        <w:tab w:val="right" w:pos="9072"/>
      </w:tabs>
    </w:pPr>
  </w:style>
  <w:style w:type="character" w:customStyle="1" w:styleId="PieddepageCar">
    <w:name w:val="Pied de page Car"/>
    <w:basedOn w:val="Policepardfaut"/>
    <w:link w:val="Pieddepage"/>
    <w:uiPriority w:val="99"/>
    <w:rsid w:val="009F76F3"/>
    <w:rPr>
      <w:rFonts w:ascii="Arial MT" w:eastAsia="Arial MT" w:hAnsi="Arial MT" w:cs="Arial MT"/>
      <w:lang w:val="fr-FR"/>
    </w:rPr>
  </w:style>
  <w:style w:type="paragraph" w:styleId="En-ttedetabledesmatires">
    <w:name w:val="TOC Heading"/>
    <w:basedOn w:val="Titre1"/>
    <w:next w:val="Normal"/>
    <w:uiPriority w:val="39"/>
    <w:unhideWhenUsed/>
    <w:qFormat/>
    <w:rsid w:val="003B010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fr-FR"/>
    </w:rPr>
  </w:style>
  <w:style w:type="character" w:styleId="Lienhypertexte">
    <w:name w:val="Hyperlink"/>
    <w:basedOn w:val="Policepardfaut"/>
    <w:uiPriority w:val="99"/>
    <w:unhideWhenUsed/>
    <w:rsid w:val="003B010F"/>
    <w:rPr>
      <w:color w:val="0000FF" w:themeColor="hyperlink"/>
      <w:u w:val="single"/>
    </w:rPr>
  </w:style>
  <w:style w:type="character" w:customStyle="1" w:styleId="Titre1Car">
    <w:name w:val="Titre 1 Car"/>
    <w:basedOn w:val="Policepardfaut"/>
    <w:link w:val="Titre1"/>
    <w:uiPriority w:val="9"/>
    <w:rsid w:val="00AA21F4"/>
    <w:rPr>
      <w:rFonts w:ascii="Arial" w:eastAsia="Arial" w:hAnsi="Arial" w:cs="Arial"/>
      <w:b/>
      <w:bCs/>
      <w:sz w:val="28"/>
      <w:szCs w:val="28"/>
      <w:lang w:val="fr-FR"/>
    </w:rPr>
  </w:style>
  <w:style w:type="character" w:styleId="Mentionnonrsolue">
    <w:name w:val="Unresolved Mention"/>
    <w:basedOn w:val="Policepardfaut"/>
    <w:uiPriority w:val="99"/>
    <w:semiHidden/>
    <w:unhideWhenUsed/>
    <w:rsid w:val="00753724"/>
    <w:rPr>
      <w:color w:val="605E5C"/>
      <w:shd w:val="clear" w:color="auto" w:fill="E1DFDD"/>
    </w:rPr>
  </w:style>
  <w:style w:type="character" w:styleId="Lienhypertextesuivivisit">
    <w:name w:val="FollowedHyperlink"/>
    <w:basedOn w:val="Policepardfaut"/>
    <w:uiPriority w:val="99"/>
    <w:semiHidden/>
    <w:unhideWhenUsed/>
    <w:rsid w:val="00753724"/>
    <w:rPr>
      <w:color w:val="800080" w:themeColor="followedHyperlink"/>
      <w:u w:val="single"/>
    </w:rPr>
  </w:style>
  <w:style w:type="character" w:styleId="Marquedecommentaire">
    <w:name w:val="annotation reference"/>
    <w:basedOn w:val="Policepardfaut"/>
    <w:uiPriority w:val="99"/>
    <w:semiHidden/>
    <w:unhideWhenUsed/>
    <w:rsid w:val="00753724"/>
    <w:rPr>
      <w:sz w:val="16"/>
      <w:szCs w:val="16"/>
    </w:rPr>
  </w:style>
  <w:style w:type="paragraph" w:styleId="Commentaire">
    <w:name w:val="annotation text"/>
    <w:basedOn w:val="Normal"/>
    <w:link w:val="CommentaireCar"/>
    <w:uiPriority w:val="99"/>
    <w:unhideWhenUsed/>
    <w:rsid w:val="00753724"/>
    <w:rPr>
      <w:sz w:val="20"/>
      <w:szCs w:val="20"/>
    </w:rPr>
  </w:style>
  <w:style w:type="character" w:customStyle="1" w:styleId="CommentaireCar">
    <w:name w:val="Commentaire Car"/>
    <w:basedOn w:val="Policepardfaut"/>
    <w:link w:val="Commentaire"/>
    <w:uiPriority w:val="99"/>
    <w:rsid w:val="00753724"/>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753724"/>
    <w:rPr>
      <w:b/>
      <w:bCs/>
    </w:rPr>
  </w:style>
  <w:style w:type="character" w:customStyle="1" w:styleId="ObjetducommentaireCar">
    <w:name w:val="Objet du commentaire Car"/>
    <w:basedOn w:val="CommentaireCar"/>
    <w:link w:val="Objetducommentaire"/>
    <w:uiPriority w:val="99"/>
    <w:semiHidden/>
    <w:rsid w:val="00753724"/>
    <w:rPr>
      <w:rFonts w:ascii="Arial MT" w:eastAsia="Arial MT" w:hAnsi="Arial MT" w:cs="Arial MT"/>
      <w:b/>
      <w:bCs/>
      <w:sz w:val="20"/>
      <w:szCs w:val="20"/>
      <w:lang w:val="fr-FR"/>
    </w:rPr>
  </w:style>
  <w:style w:type="paragraph" w:styleId="Rvision">
    <w:name w:val="Revision"/>
    <w:hidden/>
    <w:uiPriority w:val="99"/>
    <w:semiHidden/>
    <w:rsid w:val="00CD5A3B"/>
    <w:pPr>
      <w:widowControl/>
      <w:autoSpaceDE/>
      <w:autoSpaceDN/>
    </w:pPr>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cnc.fr/professionnels/etudes-et-rapports" TargetMode="External"/><Relationship Id="rId26" Type="http://schemas.openxmlformats.org/officeDocument/2006/relationships/hyperlink" Target="http://www.insee.fr/"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nc.fr/a-propos-du-cnc/logo-du-cnc_142965" TargetMode="External"/><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cnc.fr/documents/36995/153127/The%2BFrench%2Bexperience%2Bbrochure.pdf/8df35a66-cbba-5981-da3d-a7318edbf980?t=1647871181492" TargetMode="External"/><Relationship Id="rId29" Type="http://schemas.openxmlformats.org/officeDocument/2006/relationships/hyperlink" Target="https://communaute-chorus-pro.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jorf/id/JORFTEXT000043310341" TargetMode="External"/><Relationship Id="rId23" Type="http://schemas.openxmlformats.org/officeDocument/2006/relationships/image" Target="media/image8.png"/><Relationship Id="rId28" Type="http://schemas.openxmlformats.org/officeDocument/2006/relationships/hyperlink" Target="https://chorus-pro.gouv.fr/" TargetMode="External"/><Relationship Id="rId10" Type="http://schemas.openxmlformats.org/officeDocument/2006/relationships/image" Target="media/image1.png"/><Relationship Id="rId19" Type="http://schemas.openxmlformats.org/officeDocument/2006/relationships/hyperlink" Target="https://www.cnc.fr/documents/36995/153127/The%2BFrench%2Bexperience%2Bbrochure.pdf/8df35a66-cbba-5981-da3d-a7318edbf980?t=1647871181492"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2.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BF5EF-9B24-4DF5-BE88-32279F47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15</Pages>
  <Words>6752</Words>
  <Characters>37142</Characters>
  <Application>Microsoft Office Word</Application>
  <DocSecurity>0</DocSecurity>
  <Lines>309</Lines>
  <Paragraphs>87</Paragraphs>
  <ScaleCrop>false</ScaleCrop>
  <HeadingPairs>
    <vt:vector size="2" baseType="variant">
      <vt:variant>
        <vt:lpstr>Titre</vt:lpstr>
      </vt:variant>
      <vt:variant>
        <vt:i4>1</vt:i4>
      </vt:variant>
    </vt:vector>
  </HeadingPairs>
  <TitlesOfParts>
    <vt:vector size="1" baseType="lpstr">
      <vt:lpstr>ccap</vt:lpstr>
    </vt:vector>
  </TitlesOfParts>
  <Company/>
  <LinksUpToDate>false</LinksUpToDate>
  <CharactersWithSpaces>43807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Merienne Eugénie</cp:lastModifiedBy>
  <cp:revision>9</cp:revision>
  <dcterms:created xsi:type="dcterms:W3CDTF">2026-08-07T09:34:00Z</dcterms:created>
  <dcterms:modified xsi:type="dcterms:W3CDTF">2026-08-10T10:02:00Z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2023-01-19T00:00:00Z</vt:filetime>
  </property>
  <property fmtid="{D5CDD505-2E9C-101B-9397-08002B2CF9AE}" pid="4" name="Creator">
    <vt:lpwstr>Microsoft® Word pour Microsoft 365</vt:lpwstr>
  </property>
  <property fmtid="{D5CDD505-2E9C-101B-9397-08002B2CF9AE}" pid="5" name="LastSaved">
    <vt:filetime>2026-06-25T00:00:00Z</vt:filetime>
  </property>
  <property fmtid="{D5CDD505-2E9C-101B-9397-08002B2CF9AE}" pid="6" name="Producer">
    <vt:lpwstr>Microsoft® Word pour Microsoft 365</vt:lpwstr>
  </property>
</Properties>
</file>